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58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z w:val="82"/>
        </w:rPr>
        <w:t>Andrea</w:t>
      </w:r>
      <w:r>
        <w:rPr>
          <w:b/>
          <w:color w:val="0C0C0C"/>
          <w:spacing w:val="-42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Collins</w:t>
      </w:r>
    </w:p>
    <w:p>
      <w:pPr>
        <w:pStyle w:val="Title"/>
      </w:pPr>
      <w:r>
        <w:rPr>
          <w:color w:val="0C0C0C"/>
        </w:rPr>
        <w:t>Legal</w:t>
      </w:r>
      <w:r>
        <w:rPr>
          <w:color w:val="0C0C0C"/>
          <w:spacing w:val="14"/>
        </w:rPr>
        <w:t> </w:t>
      </w:r>
      <w:r>
        <w:rPr>
          <w:color w:val="0C0C0C"/>
        </w:rPr>
        <w:t>operations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manager</w:t>
      </w:r>
    </w:p>
    <w:p>
      <w:pPr>
        <w:pStyle w:val="BodyText"/>
        <w:spacing w:before="28"/>
        <w:rPr>
          <w:b/>
        </w:rPr>
      </w:pPr>
    </w:p>
    <w:p>
      <w:pPr>
        <w:spacing w:line="295" w:lineRule="auto" w:before="0"/>
        <w:ind w:left="4371" w:right="110" w:hanging="1"/>
        <w:jc w:val="center"/>
        <w:rPr>
          <w:sz w:val="18"/>
        </w:rPr>
      </w:pPr>
      <w:r>
        <w:rPr>
          <w:b/>
          <w:w w:val="105"/>
          <w:sz w:val="18"/>
        </w:rPr>
        <w:t>Strategic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operations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expertise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efﬁciency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improvement </w:t>
      </w:r>
      <w:r>
        <w:rPr>
          <w:spacing w:val="-2"/>
          <w:w w:val="105"/>
          <w:sz w:val="18"/>
        </w:rPr>
        <w:t>Experienced professional with seven years of experience managing legal department </w:t>
      </w:r>
      <w:r>
        <w:rPr>
          <w:w w:val="105"/>
          <w:sz w:val="18"/>
        </w:rPr>
        <w:t>operations.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optimization,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implementing technology solutions to enhance efﬁciency.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00"/>
        </w:sectPr>
      </w:pPr>
    </w:p>
    <w:p>
      <w:pPr>
        <w:pStyle w:val="Heading1"/>
        <w:spacing w:before="173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line="446" w:lineRule="auto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 ST </w:t>
      </w: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22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(543)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210-</w:t>
      </w:r>
      <w:r>
        <w:rPr>
          <w:color w:val="1F1F1F"/>
          <w:spacing w:val="-4"/>
          <w:sz w:val="20"/>
        </w:rPr>
        <w:t>9876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64" w:lineRule="auto"/>
        <w:ind w:left="679" w:right="233"/>
      </w:pPr>
      <w:r>
        <w:rPr>
          <w:spacing w:val="-2"/>
          <w:w w:val="105"/>
        </w:rPr>
        <w:t>Process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improvement </w:t>
      </w:r>
      <w:r>
        <w:rPr>
          <w:w w:val="105"/>
        </w:rPr>
        <w:t>Budget management</w:t>
      </w:r>
    </w:p>
    <w:p>
      <w:pPr>
        <w:pStyle w:val="BodyText"/>
        <w:spacing w:line="381" w:lineRule="auto" w:before="15"/>
        <w:ind w:left="679"/>
      </w:pPr>
      <w:r>
        <w:rPr>
          <w:spacing w:val="-2"/>
          <w:w w:val="105"/>
        </w:rPr>
        <w:t>Contract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lifecycle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Technology implementation Vendor negotiations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Legal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Apex</w:t>
      </w:r>
      <w:r>
        <w:rPr>
          <w:spacing w:val="12"/>
        </w:rPr>
        <w:t> </w:t>
      </w:r>
      <w:r>
        <w:rPr/>
        <w:t>Corporate</w:t>
      </w:r>
      <w:r>
        <w:rPr>
          <w:spacing w:val="13"/>
        </w:rPr>
        <w:t> </w:t>
      </w:r>
      <w:r>
        <w:rPr/>
        <w:t>Legal,</w:t>
      </w:r>
      <w:r>
        <w:rPr>
          <w:spacing w:val="12"/>
        </w:rPr>
        <w:t> </w:t>
      </w:r>
      <w:r>
        <w:rPr/>
        <w:t>Dallas,</w:t>
      </w:r>
      <w:r>
        <w:rPr>
          <w:spacing w:val="9"/>
        </w:rPr>
        <w:t> </w:t>
      </w:r>
      <w:r>
        <w:rPr>
          <w:spacing w:val="-5"/>
        </w:rPr>
        <w:t>TX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490"/>
      </w:pPr>
      <w:r>
        <w:rPr>
          <w:spacing w:val="-2"/>
          <w:w w:val="105"/>
        </w:rPr>
        <w:t>Implemented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contract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lifecycle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software,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 </w:t>
      </w:r>
      <w:r>
        <w:rPr>
          <w:w w:val="105"/>
        </w:rPr>
        <w:t>processing time by 40%</w:t>
      </w:r>
    </w:p>
    <w:p>
      <w:pPr>
        <w:pStyle w:val="BodyText"/>
        <w:spacing w:line="278" w:lineRule="auto" w:before="103"/>
        <w:ind w:left="1051" w:right="490"/>
      </w:pPr>
      <w:r>
        <w:rPr>
          <w:w w:val="105"/>
        </w:rPr>
        <w:t>Streamlined</w:t>
      </w:r>
      <w:r>
        <w:rPr>
          <w:spacing w:val="-14"/>
          <w:w w:val="105"/>
        </w:rPr>
        <w:t> </w:t>
      </w:r>
      <w:r>
        <w:rPr>
          <w:w w:val="105"/>
        </w:rPr>
        <w:t>legal</w:t>
      </w:r>
      <w:r>
        <w:rPr>
          <w:spacing w:val="-13"/>
          <w:w w:val="105"/>
        </w:rPr>
        <w:t> </w:t>
      </w:r>
      <w:r>
        <w:rPr>
          <w:w w:val="105"/>
        </w:rPr>
        <w:t>workﬂows,</w:t>
      </w:r>
      <w:r>
        <w:rPr>
          <w:spacing w:val="-13"/>
          <w:w w:val="105"/>
        </w:rPr>
        <w:t> </w:t>
      </w:r>
      <w:r>
        <w:rPr>
          <w:w w:val="105"/>
        </w:rPr>
        <w:t>resulting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improvement</w:t>
      </w:r>
      <w:r>
        <w:rPr>
          <w:spacing w:val="-14"/>
          <w:w w:val="105"/>
        </w:rPr>
        <w:t> </w:t>
      </w:r>
      <w:r>
        <w:rPr>
          <w:w w:val="105"/>
        </w:rPr>
        <w:t>in departmental efﬁciency</w:t>
      </w:r>
    </w:p>
    <w:p>
      <w:pPr>
        <w:pStyle w:val="BodyText"/>
        <w:spacing w:line="278" w:lineRule="auto" w:before="75"/>
        <w:ind w:left="1051"/>
      </w:pPr>
      <w:r>
        <w:rPr>
          <w:spacing w:val="-2"/>
          <w:w w:val="105"/>
        </w:rPr>
        <w:t>Managed a $5 million legal operations budget, ensuring cost-effective </w:t>
      </w:r>
      <w:r>
        <w:rPr>
          <w:w w:val="105"/>
        </w:rPr>
        <w:t>resource allocation</w:t>
      </w:r>
    </w:p>
    <w:p>
      <w:pPr>
        <w:pStyle w:val="Heading2"/>
      </w:pPr>
      <w:r>
        <w:rPr>
          <w:spacing w:val="-2"/>
          <w:w w:val="105"/>
        </w:rPr>
        <w:t>Legal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363"/>
      </w:pPr>
      <w:r>
        <w:rPr/>
        <w:t>Texan</w:t>
      </w:r>
      <w:r>
        <w:rPr>
          <w:spacing w:val="7"/>
        </w:rPr>
        <w:t> </w:t>
      </w:r>
      <w:r>
        <w:rPr/>
        <w:t>Legal</w:t>
      </w:r>
      <w:r>
        <w:rPr>
          <w:spacing w:val="7"/>
        </w:rPr>
        <w:t> </w:t>
      </w:r>
      <w:r>
        <w:rPr/>
        <w:t>Solutions,</w:t>
      </w:r>
      <w:r>
        <w:rPr>
          <w:spacing w:val="8"/>
        </w:rPr>
        <w:t> </w:t>
      </w:r>
      <w:r>
        <w:rPr/>
        <w:t>Dallas,</w:t>
      </w:r>
      <w:r>
        <w:rPr>
          <w:spacing w:val="4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490"/>
      </w:pPr>
      <w:r>
        <w:rPr>
          <w:spacing w:val="-2"/>
          <w:w w:val="105"/>
        </w:rPr>
        <w:t>Coordinated administrative processes for the legal department, </w:t>
      </w:r>
      <w:r>
        <w:rPr>
          <w:w w:val="105"/>
        </w:rPr>
        <w:t>including vendor contracts</w:t>
      </w:r>
    </w:p>
    <w:p>
      <w:pPr>
        <w:pStyle w:val="BodyText"/>
        <w:spacing w:before="75"/>
        <w:ind w:left="1051"/>
      </w:pPr>
      <w:r>
        <w:rPr/>
        <w:t>Supported</w:t>
      </w:r>
      <w:r>
        <w:rPr>
          <w:spacing w:val="14"/>
        </w:rPr>
        <w:t> </w:t>
      </w:r>
      <w:r>
        <w:rPr/>
        <w:t>technology</w:t>
      </w:r>
      <w:r>
        <w:rPr>
          <w:spacing w:val="15"/>
        </w:rPr>
        <w:t> </w:t>
      </w:r>
      <w:r>
        <w:rPr/>
        <w:t>integration</w:t>
      </w:r>
      <w:r>
        <w:rPr>
          <w:spacing w:val="15"/>
        </w:rPr>
        <w:t> </w:t>
      </w:r>
      <w:r>
        <w:rPr/>
        <w:t>initiatives</w:t>
      </w:r>
      <w:r>
        <w:rPr>
          <w:spacing w:val="14"/>
        </w:rPr>
        <w:t> </w:t>
      </w:r>
      <w:r>
        <w:rPr/>
        <w:t>for</w:t>
      </w:r>
      <w:r>
        <w:rPr>
          <w:spacing w:val="15"/>
        </w:rPr>
        <w:t> </w:t>
      </w:r>
      <w:r>
        <w:rPr/>
        <w:t>document</w:t>
      </w:r>
      <w:r>
        <w:rPr>
          <w:spacing w:val="15"/>
        </w:rPr>
        <w:t> </w:t>
      </w:r>
      <w:r>
        <w:rPr>
          <w:spacing w:val="-2"/>
        </w:rPr>
        <w:t>management</w:t>
      </w:r>
    </w:p>
    <w:p>
      <w:pPr>
        <w:spacing w:after="0"/>
        <w:sectPr>
          <w:type w:val="continuous"/>
          <w:pgSz w:w="11920" w:h="16860"/>
          <w:pgMar w:top="960" w:bottom="280" w:left="140" w:right="300"/>
          <w:cols w:num="2" w:equalWidth="0">
            <w:col w:w="3271" w:space="802"/>
            <w:col w:w="7407"/>
          </w:cols>
        </w:sectPr>
      </w:pPr>
    </w:p>
    <w:p>
      <w:pPr>
        <w:pStyle w:val="BodyText"/>
        <w:spacing w:before="83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1947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6e8a6e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395" id="docshape10" coordorigin="525,7605" coordsize="75,139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6e8a6e" stroked="false">
                  <v:fill type="solid"/>
                </v:rect>
                <v:shape style="position:absolute;left:4964;top:5385;width:75;height:3090" id="docshape12" coordorigin="4965,5385" coordsize="75,3090" path="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 w:right="843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92" w:lineRule="exact"/>
        <w:ind w:left="381"/>
      </w:pPr>
      <w:r>
        <w:rPr/>
        <w:t>Texas</w:t>
      </w:r>
      <w:r>
        <w:rPr>
          <w:spacing w:val="-6"/>
        </w:rPr>
        <w:t> </w:t>
      </w:r>
      <w:r>
        <w:rPr/>
        <w:t>A&amp;M</w:t>
      </w:r>
      <w:r>
        <w:rPr>
          <w:spacing w:val="5"/>
        </w:rPr>
        <w:t> </w:t>
      </w:r>
      <w:r>
        <w:rPr/>
        <w:t>University,</w:t>
      </w:r>
      <w:r>
        <w:rPr>
          <w:spacing w:val="5"/>
        </w:rPr>
        <w:t> </w:t>
      </w:r>
      <w:r>
        <w:rPr/>
        <w:t>College</w:t>
      </w:r>
      <w:r>
        <w:rPr>
          <w:spacing w:val="4"/>
        </w:rPr>
        <w:t> </w:t>
      </w:r>
      <w:r>
        <w:rPr>
          <w:spacing w:val="-2"/>
        </w:rPr>
        <w:t>Station,</w:t>
      </w:r>
    </w:p>
    <w:p>
      <w:pPr>
        <w:pStyle w:val="BodyText"/>
        <w:spacing w:before="33"/>
        <w:ind w:left="381"/>
      </w:pPr>
      <w:r>
        <w:rPr>
          <w:w w:val="105"/>
        </w:rPr>
        <w:t>TX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60" w:bottom="280" w:left="1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58" w:right="1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2025-11-27T03:51:57Z</dcterms:created>
  <dcterms:modified xsi:type="dcterms:W3CDTF">2025-11-27T03:51:57Z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