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Title"/>
      </w:pPr>
      <w:r>
        <w:rPr>
          <w:color w:val="FFFFFF"/>
        </w:rPr>
        <w:t>Loader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Operator</w:t>
      </w:r>
    </w:p>
    <w:p>
      <w:pPr>
        <w:spacing w:line="273" w:lineRule="auto" w:before="164"/>
        <w:ind w:left="528" w:right="459" w:firstLine="0"/>
        <w:jc w:val="left"/>
        <w:rPr>
          <w:sz w:val="16"/>
        </w:rPr>
      </w:pPr>
      <w:r>
        <w:rPr>
          <w:color w:val="FFFFFF"/>
          <w:w w:val="105"/>
          <w:sz w:val="16"/>
        </w:rPr>
        <w:t>Loader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operator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heavy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machinery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construction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warehouse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projects.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 operating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front-end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loaders,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transporting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materials,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equipment.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safety,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efficiency,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reducing downtime on job sites.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0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16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5"/>
        <w:ind w:left="0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219"/>
        <w:ind w:left="119"/>
      </w:pPr>
      <w:r>
        <w:rPr>
          <w:w w:val="105"/>
        </w:rPr>
        <w:t>LOADER</w:t>
      </w:r>
      <w:r>
        <w:rPr>
          <w:spacing w:val="-3"/>
          <w:w w:val="105"/>
        </w:rPr>
        <w:t> </w:t>
      </w:r>
      <w:r>
        <w:rPr>
          <w:w w:val="105"/>
        </w:rPr>
        <w:t>OPERATOR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VALLEY</w:t>
      </w:r>
      <w:r>
        <w:rPr>
          <w:spacing w:val="-5"/>
          <w:w w:val="105"/>
        </w:rPr>
        <w:t> </w:t>
      </w:r>
      <w:r>
        <w:rPr>
          <w:w w:val="105"/>
        </w:rPr>
        <w:t>CONSTRUCTION</w:t>
      </w:r>
      <w:r>
        <w:rPr>
          <w:spacing w:val="-2"/>
          <w:w w:val="105"/>
        </w:rPr>
        <w:t> </w:t>
      </w:r>
      <w:r>
        <w:rPr>
          <w:w w:val="105"/>
        </w:rPr>
        <w:t>GROUP,</w:t>
      </w:r>
      <w:r>
        <w:rPr>
          <w:spacing w:val="-1"/>
          <w:w w:val="105"/>
        </w:rPr>
        <w:t> </w:t>
      </w:r>
      <w:r>
        <w:rPr>
          <w:w w:val="105"/>
        </w:rPr>
        <w:t>FRESNO,</w:t>
      </w:r>
      <w:r>
        <w:rPr>
          <w:spacing w:val="-2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6"/>
        <w:ind w:left="119"/>
      </w:pPr>
      <w:r>
        <w:rPr/>
        <w:t>MARCH</w:t>
      </w:r>
      <w:r>
        <w:rPr>
          <w:spacing w:val="30"/>
        </w:rPr>
        <w:t> </w:t>
      </w:r>
      <w:r>
        <w:rPr>
          <w:spacing w:val="-4"/>
        </w:rPr>
        <w:t>2014</w:t>
      </w:r>
    </w:p>
    <w:p>
      <w:pPr>
        <w:spacing w:after="0"/>
        <w:sectPr>
          <w:type w:val="continuous"/>
          <w:pgSz w:w="11920" w:h="16860"/>
          <w:pgMar w:top="580" w:bottom="280" w:left="420" w:right="160"/>
          <w:cols w:num="2" w:equalWidth="0">
            <w:col w:w="2242" w:space="1515"/>
            <w:col w:w="7583"/>
          </w:cols>
        </w:sectPr>
      </w:pPr>
    </w:p>
    <w:p>
      <w:pPr>
        <w:pStyle w:val="BodyText"/>
        <w:spacing w:line="261" w:lineRule="auto" w:before="183"/>
        <w:ind w:left="881"/>
      </w:pPr>
      <w:r>
        <w:rPr>
          <w:color w:val="FFFFFF"/>
          <w:spacing w:val="-2"/>
        </w:rPr>
        <w:t>drewtopresume@email. </w:t>
      </w:r>
      <w:r>
        <w:rPr>
          <w:color w:val="FFFFFF"/>
          <w:spacing w:val="-4"/>
          <w:w w:val="105"/>
        </w:rPr>
        <w:t>com</w:t>
      </w:r>
    </w:p>
    <w:p>
      <w:pPr>
        <w:pStyle w:val="BodyText"/>
        <w:spacing w:before="76"/>
        <w:ind w:left="0"/>
      </w:pPr>
    </w:p>
    <w:p>
      <w:pPr>
        <w:pStyle w:val="BodyText"/>
        <w:spacing w:line="626" w:lineRule="auto" w:before="1"/>
        <w:ind w:left="881" w:right="1020"/>
      </w:pPr>
      <w:hyperlink r:id="rId5">
        <w:r>
          <w:rPr>
            <w:color w:val="FFFFFF"/>
            <w:spacing w:val="-2"/>
            <w:w w:val="105"/>
          </w:rPr>
          <w:t>LinkedIn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27" w:lineRule="exact" w:before="141" w:after="0"/>
        <w:ind w:left="117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Operate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front-end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loaders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transport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soil,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gravel,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concrete,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completing</w:t>
      </w:r>
    </w:p>
    <w:p>
      <w:pPr>
        <w:pStyle w:val="BodyText"/>
        <w:spacing w:line="177" w:lineRule="exact"/>
        <w:ind w:left="1179"/>
      </w:pPr>
      <w:r>
        <w:rPr>
          <w:w w:val="105"/>
        </w:rPr>
        <w:t>$4M</w:t>
      </w:r>
      <w:r>
        <w:rPr>
          <w:spacing w:val="11"/>
          <w:w w:val="105"/>
        </w:rPr>
        <w:t> </w:t>
      </w:r>
      <w:r>
        <w:rPr>
          <w:w w:val="105"/>
        </w:rPr>
        <w:t>projects</w:t>
      </w:r>
      <w:r>
        <w:rPr>
          <w:spacing w:val="13"/>
          <w:w w:val="105"/>
        </w:rPr>
        <w:t> </w:t>
      </w:r>
      <w:r>
        <w:rPr>
          <w:w w:val="105"/>
        </w:rPr>
        <w:t>with</w:t>
      </w:r>
      <w:r>
        <w:rPr>
          <w:spacing w:val="13"/>
          <w:w w:val="105"/>
        </w:rPr>
        <w:t> </w:t>
      </w:r>
      <w:r>
        <w:rPr>
          <w:w w:val="105"/>
        </w:rPr>
        <w:t>zero</w:t>
      </w:r>
      <w:r>
        <w:rPr>
          <w:spacing w:val="13"/>
          <w:w w:val="105"/>
        </w:rPr>
        <w:t> </w:t>
      </w:r>
      <w:r>
        <w:rPr>
          <w:w w:val="105"/>
        </w:rPr>
        <w:t>safety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violations.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86" w:after="0"/>
        <w:ind w:left="1179" w:right="601" w:hanging="298"/>
        <w:jc w:val="left"/>
        <w:rPr>
          <w:sz w:val="18"/>
        </w:rPr>
      </w:pPr>
      <w:r>
        <w:rPr>
          <w:w w:val="105"/>
          <w:sz w:val="18"/>
        </w:rPr>
        <w:t>Maintain and inspect equipment daily, reducing breakdowns by 20%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saving $15,000 annually in repair costs.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10" w:after="0"/>
        <w:ind w:left="1179" w:right="299" w:hanging="298"/>
        <w:jc w:val="left"/>
        <w:rPr>
          <w:sz w:val="18"/>
        </w:rPr>
      </w:pPr>
      <w:r>
        <w:rPr>
          <w:w w:val="105"/>
          <w:sz w:val="18"/>
        </w:rPr>
        <w:t>Support crews by staging materials efficiently, cutting project delays by 18%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 multiple large-scale builds.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160"/>
          <w:cols w:num="2" w:equalWidth="0">
            <w:col w:w="2958" w:space="278"/>
            <w:col w:w="8104"/>
          </w:cols>
        </w:sectPr>
      </w:pPr>
    </w:p>
    <w:p>
      <w:pPr>
        <w:pStyle w:val="Heading1"/>
        <w:spacing w:before="100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before="41"/>
        <w:ind w:left="119"/>
      </w:pPr>
      <w:r>
        <w:rPr/>
        <w:br w:type="column"/>
      </w:r>
      <w:r>
        <w:rPr/>
        <w:t>EQUIPMENT</w:t>
      </w:r>
      <w:r>
        <w:rPr>
          <w:spacing w:val="40"/>
        </w:rPr>
        <w:t> </w:t>
      </w:r>
      <w:r>
        <w:rPr/>
        <w:t>OPERATOR</w:t>
      </w:r>
      <w:r>
        <w:rPr>
          <w:spacing w:val="48"/>
        </w:rPr>
        <w:t> </w:t>
      </w:r>
      <w:r>
        <w:rPr>
          <w:position w:val="2"/>
        </w:rPr>
        <w:t>|</w:t>
      </w:r>
      <w:r>
        <w:rPr>
          <w:spacing w:val="47"/>
          <w:position w:val="2"/>
        </w:rPr>
        <w:t> </w:t>
      </w:r>
      <w:r>
        <w:rPr/>
        <w:t>FRESNO</w:t>
      </w:r>
      <w:r>
        <w:rPr>
          <w:spacing w:val="29"/>
        </w:rPr>
        <w:t> </w:t>
      </w:r>
      <w:r>
        <w:rPr/>
        <w:t>AGGREGATE</w:t>
      </w:r>
      <w:r>
        <w:rPr>
          <w:spacing w:val="46"/>
        </w:rPr>
        <w:t> </w:t>
      </w:r>
      <w:r>
        <w:rPr/>
        <w:t>SERVICES,</w:t>
      </w:r>
      <w:r>
        <w:rPr>
          <w:spacing w:val="47"/>
        </w:rPr>
        <w:t> </w:t>
      </w:r>
      <w:r>
        <w:rPr/>
        <w:t>FRESNO,</w:t>
      </w:r>
      <w:r>
        <w:rPr>
          <w:spacing w:val="48"/>
        </w:rPr>
        <w:t> </w:t>
      </w:r>
      <w:r>
        <w:rPr>
          <w:spacing w:val="-5"/>
        </w:rPr>
        <w:t>CA</w:t>
      </w:r>
    </w:p>
    <w:p>
      <w:pPr>
        <w:pStyle w:val="BodyText"/>
        <w:spacing w:before="16"/>
        <w:ind w:left="119"/>
      </w:pPr>
      <w:r>
        <w:rPr/>
        <w:t>JUNE</w:t>
      </w:r>
      <w:r>
        <w:rPr>
          <w:spacing w:val="13"/>
        </w:rPr>
        <w:t> </w:t>
      </w:r>
      <w:r>
        <w:rPr/>
        <w:t>2012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FEBRUARY</w:t>
      </w:r>
      <w:r>
        <w:rPr>
          <w:spacing w:val="13"/>
        </w:rPr>
        <w:t> </w:t>
      </w:r>
      <w:r>
        <w:rPr>
          <w:spacing w:val="-4"/>
        </w:rPr>
        <w:t>2014</w:t>
      </w:r>
    </w:p>
    <w:p>
      <w:pPr>
        <w:spacing w:after="0"/>
        <w:sectPr>
          <w:type w:val="continuous"/>
          <w:pgSz w:w="11920" w:h="16860"/>
          <w:pgMar w:top="580" w:bottom="280" w:left="420" w:right="160"/>
          <w:cols w:num="2" w:equalWidth="0">
            <w:col w:w="1733" w:space="2024"/>
            <w:col w:w="7583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17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Equipment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inspections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38" w:after="0"/>
        <w:ind w:left="732" w:right="55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Front-end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loader </w:t>
      </w:r>
      <w:r>
        <w:rPr>
          <w:color w:val="FFFFFF"/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44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Heavy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lifting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Job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site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safety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01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Material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transport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165" w:after="0"/>
        <w:ind w:left="732" w:right="58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Operated loaders and dump trucks to move 3,000+ pounds of aggregate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daily, keeping operations on time and on budget.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93" w:after="0"/>
        <w:ind w:left="732" w:right="254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grading,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worth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$2M in total.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95" w:after="0"/>
        <w:ind w:left="732" w:right="116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Monitored safety protocols during operations, reducing minor incident rates by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12% over two years.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160"/>
          <w:cols w:num="2" w:equalWidth="0">
            <w:col w:w="2718" w:space="965"/>
            <w:col w:w="7657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z w:val="18"/>
        </w:rPr>
        <w:t>OSHA</w:t>
      </w:r>
      <w:r>
        <w:rPr>
          <w:color w:val="FFFFFF"/>
          <w:spacing w:val="22"/>
          <w:sz w:val="18"/>
        </w:rPr>
        <w:t> </w:t>
      </w:r>
      <w:r>
        <w:rPr>
          <w:color w:val="FFFFFF"/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64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Project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staging</w:t>
      </w:r>
    </w:p>
    <w:p>
      <w:pPr>
        <w:pStyle w:val="Heading1"/>
        <w:spacing w:before="128"/>
        <w:ind w:left="435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160"/>
          <w:cols w:num="2" w:equalWidth="0">
            <w:col w:w="2334" w:space="1107"/>
            <w:col w:w="7899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46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Site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grading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Team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30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Tool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5" w:lineRule="exact" w:before="1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High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line="196" w:lineRule="exact"/>
        <w:ind w:left="732"/>
      </w:pPr>
      <w:r>
        <w:rPr/>
        <w:t>Fresno</w:t>
      </w:r>
      <w:r>
        <w:rPr>
          <w:spacing w:val="27"/>
        </w:rPr>
        <w:t> </w:t>
      </w:r>
      <w:r>
        <w:rPr/>
        <w:t>High</w:t>
      </w:r>
      <w:r>
        <w:rPr>
          <w:spacing w:val="27"/>
        </w:rPr>
        <w:t> </w:t>
      </w:r>
      <w:r>
        <w:rPr/>
        <w:t>School,</w:t>
      </w:r>
      <w:r>
        <w:rPr>
          <w:spacing w:val="28"/>
        </w:rPr>
        <w:t> </w:t>
      </w:r>
      <w:r>
        <w:rPr/>
        <w:t>Fresno,</w:t>
      </w:r>
      <w:r>
        <w:rPr>
          <w:spacing w:val="27"/>
        </w:rPr>
        <w:t> </w:t>
      </w:r>
      <w:r>
        <w:rPr/>
        <w:t>CA</w:t>
      </w:r>
      <w:r>
        <w:rPr>
          <w:spacing w:val="27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May</w:t>
      </w:r>
      <w:r>
        <w:rPr>
          <w:spacing w:val="27"/>
        </w:rPr>
        <w:t> </w:t>
      </w:r>
      <w:r>
        <w:rPr>
          <w:spacing w:val="-4"/>
        </w:rPr>
        <w:t>2012</w:t>
      </w:r>
    </w:p>
    <w:p>
      <w:pPr>
        <w:spacing w:after="0" w:line="196" w:lineRule="exact"/>
        <w:sectPr>
          <w:type w:val="continuous"/>
          <w:pgSz w:w="11920" w:h="16860"/>
          <w:pgMar w:top="580" w:bottom="280" w:left="420" w:right="160"/>
          <w:cols w:num="2" w:equalWidth="0">
            <w:col w:w="2286" w:space="1155"/>
            <w:col w:w="7899"/>
          </w:cols>
        </w:sectPr>
      </w:pPr>
    </w:p>
    <w:p>
      <w:pPr>
        <w:pStyle w:val="Heading1"/>
        <w:spacing w:line="319" w:lineRule="exact"/>
        <w:ind w:left="0" w:right="127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8105774"/>
                            <a:ext cx="2400300" cy="260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600325">
                                <a:moveTo>
                                  <a:pt x="0" y="2600324"/>
                                </a:moveTo>
                                <a:lnTo>
                                  <a:pt x="2400299" y="260032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838825">
                                <a:moveTo>
                                  <a:pt x="2400299" y="5838824"/>
                                </a:moveTo>
                                <a:lnTo>
                                  <a:pt x="0" y="58388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83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670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6864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40195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409837"/>
                            <a:ext cx="4968240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762500">
                                <a:moveTo>
                                  <a:pt x="4967859" y="4448162"/>
                                </a:moveTo>
                                <a:lnTo>
                                  <a:pt x="0" y="4448162"/>
                                </a:lnTo>
                                <a:lnTo>
                                  <a:pt x="0" y="4762487"/>
                                </a:lnTo>
                                <a:lnTo>
                                  <a:pt x="4967859" y="4762487"/>
                                </a:lnTo>
                                <a:lnTo>
                                  <a:pt x="4967859" y="4448162"/>
                                </a:lnTo>
                                <a:close/>
                              </a:path>
                              <a:path w="4968240" h="4762500">
                                <a:moveTo>
                                  <a:pt x="4967859" y="3562337"/>
                                </a:moveTo>
                                <a:lnTo>
                                  <a:pt x="0" y="3562337"/>
                                </a:lnTo>
                                <a:lnTo>
                                  <a:pt x="0" y="3876662"/>
                                </a:lnTo>
                                <a:lnTo>
                                  <a:pt x="4967859" y="3876662"/>
                                </a:lnTo>
                                <a:lnTo>
                                  <a:pt x="4967859" y="3562337"/>
                                </a:lnTo>
                                <a:close/>
                              </a:path>
                              <a:path w="4968240" h="47625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315;top:12765;width:3780;height:4095" id="docshape2" filled="true" fillcolor="#a26e00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9195" id="docshape4" filled="true" fillcolor="#a26e00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145;width:255;height:300" type="#_x0000_t75" id="docshape6" stroked="false">
                  <v:imagedata r:id="rId7" o:title=""/>
                </v:shape>
                <v:shape style="position:absolute;left:855;top:5805;width:256;height:226" type="#_x0000_t75" id="docshape7" stroked="false">
                  <v:imagedata r:id="rId8" o:title=""/>
                </v:shape>
                <v:shape style="position:absolute;left:855;top:6330;width:255;height:255" type="#_x0000_t75" id="docshape8" stroked="false">
                  <v:imagedata r:id="rId9" o:title=""/>
                </v:shape>
                <v:shape style="position:absolute;left:4094;top:3795;width:7824;height:7500" id="docshape9" coordorigin="4095,3795" coordsize="7824,7500" path="m11918,10800l4095,10800,4095,11295,11918,11295,11918,10800xm11918,9405l4095,9405,4095,9900,11918,9900,11918,9405xm11918,3795l4095,3795,4095,4290,11918,4290,11918,3795xe" filled="true" fillcolor="#a26e00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343" w:lineRule="exact" w:before="150" w:after="0"/>
        <w:ind w:left="4172" w:right="0" w:hanging="296"/>
        <w:jc w:val="left"/>
        <w:rPr>
          <w:sz w:val="18"/>
        </w:rPr>
      </w:pPr>
      <w:r>
        <w:rPr>
          <w:sz w:val="18"/>
        </w:rPr>
        <w:t>Heavy</w:t>
      </w:r>
      <w:r>
        <w:rPr>
          <w:spacing w:val="39"/>
          <w:sz w:val="18"/>
        </w:rPr>
        <w:t> </w:t>
      </w:r>
      <w:r>
        <w:rPr>
          <w:sz w:val="18"/>
        </w:rPr>
        <w:t>Equipment</w:t>
      </w:r>
      <w:r>
        <w:rPr>
          <w:spacing w:val="40"/>
          <w:sz w:val="18"/>
        </w:rPr>
        <w:t> </w:t>
      </w:r>
      <w:r>
        <w:rPr>
          <w:sz w:val="18"/>
        </w:rPr>
        <w:t>Operator</w:t>
      </w:r>
      <w:r>
        <w:rPr>
          <w:spacing w:val="40"/>
          <w:sz w:val="18"/>
        </w:rPr>
        <w:t> </w:t>
      </w:r>
      <w:r>
        <w:rPr>
          <w:sz w:val="18"/>
        </w:rPr>
        <w:t>Certification</w:t>
      </w:r>
      <w:r>
        <w:rPr>
          <w:spacing w:val="40"/>
          <w:sz w:val="18"/>
        </w:rPr>
        <w:t> </w:t>
      </w:r>
      <w:r>
        <w:rPr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NCCER</w:t>
      </w:r>
      <w:r>
        <w:rPr>
          <w:spacing w:val="40"/>
          <w:sz w:val="18"/>
        </w:rPr>
        <w:t> </w:t>
      </w:r>
      <w:r>
        <w:rPr>
          <w:sz w:val="18"/>
        </w:rPr>
        <w:t>|</w:t>
      </w:r>
      <w:r>
        <w:rPr>
          <w:spacing w:val="39"/>
          <w:sz w:val="18"/>
        </w:rPr>
        <w:t> </w:t>
      </w:r>
      <w:r>
        <w:rPr>
          <w:spacing w:val="-4"/>
          <w:sz w:val="18"/>
        </w:rPr>
        <w:t>2013</w:t>
      </w: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343" w:lineRule="exact" w:before="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OSHA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Occupational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Administration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2013</w:t>
      </w:r>
    </w:p>
    <w:sectPr>
      <w:type w:val="continuous"/>
      <w:pgSz w:w="11920" w:h="16860"/>
      <w:pgMar w:top="580" w:bottom="280" w:left="42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4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1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linkedin.com/in/drewtopresume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2025-11-27T02:28:07Z</dcterms:created>
  <dcterms:modified xsi:type="dcterms:W3CDTF">2025-11-27T02:28:07Z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