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31"/>
          <w:sz w:val="16"/>
        </w:rPr>
        <w:t> </w:t>
      </w:r>
      <w:r>
        <w:rPr>
          <w:color w:val="FFFFFF"/>
          <w:sz w:val="16"/>
        </w:rPr>
        <w:t>808-4432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28"/>
          <w:sz w:val="18"/>
        </w:rPr>
        <w:t>  </w:t>
      </w:r>
      <w:hyperlink r:id="rId5">
        <w:r>
          <w:rPr>
            <w:color w:val="FFFFFF"/>
            <w:sz w:val="16"/>
          </w:rPr>
          <w:t>taylor.smith@email.com</w:t>
        </w:r>
      </w:hyperlink>
      <w:r>
        <w:rPr>
          <w:color w:val="FFFFFF"/>
          <w:spacing w:val="4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4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4"/>
          <w:sz w:val="18"/>
        </w:rPr>
        <w:t> </w:t>
      </w:r>
      <w:r>
        <w:rPr>
          <w:color w:val="FFFFFF"/>
          <w:sz w:val="16"/>
        </w:rPr>
        <w:t>GitHub</w:t>
      </w:r>
      <w:r>
        <w:rPr>
          <w:color w:val="FFFFFF"/>
          <w:spacing w:val="41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34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1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Application</w:t>
      </w:r>
      <w:r>
        <w:rPr>
          <w:b/>
          <w:color w:val="FFFFFF"/>
          <w:spacing w:val="61"/>
          <w:sz w:val="29"/>
        </w:rPr>
        <w:t> </w:t>
      </w:r>
      <w:r>
        <w:rPr>
          <w:b/>
          <w:color w:val="FFFFFF"/>
          <w:sz w:val="29"/>
        </w:rPr>
        <w:t>Security</w:t>
      </w:r>
      <w:r>
        <w:rPr>
          <w:b/>
          <w:color w:val="FFFFFF"/>
          <w:spacing w:val="61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spacing w:line="273" w:lineRule="auto" w:before="164"/>
        <w:ind w:left="608" w:right="262" w:firstLine="0"/>
        <w:jc w:val="left"/>
        <w:rPr>
          <w:sz w:val="16"/>
        </w:rPr>
      </w:pPr>
      <w:r>
        <w:rPr>
          <w:color w:val="FFFFFF"/>
          <w:w w:val="105"/>
          <w:sz w:val="16"/>
        </w:rPr>
        <w:t>Application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web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applications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e- commerce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sectors. Adept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integrating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static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dynamic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testing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CI/CD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pipelines,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source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code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vulnerabilities,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 guiding development teams through OWASP Top 10 remediation.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20"/>
        </w:sectPr>
      </w:pPr>
    </w:p>
    <w:p>
      <w:pPr>
        <w:pStyle w:val="Heading1"/>
        <w:spacing w:before="104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120"/>
          <w:cols w:num="2" w:equalWidth="0">
            <w:col w:w="2032" w:space="1781"/>
            <w:col w:w="790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20"/>
        </w:sectPr>
      </w:pPr>
    </w:p>
    <w:p>
      <w:pPr>
        <w:pStyle w:val="BodyText"/>
        <w:spacing w:line="278" w:lineRule="auto" w:before="74"/>
        <w:ind w:left="496"/>
      </w:pPr>
      <w:r>
        <w:rPr>
          <w:w w:val="105"/>
        </w:rPr>
        <w:t>Bachelor of Science (B.S.) in Software Engineering</w:t>
      </w:r>
    </w:p>
    <w:p>
      <w:pPr>
        <w:pStyle w:val="BodyText"/>
        <w:spacing w:before="78"/>
      </w:pPr>
    </w:p>
    <w:p>
      <w:pPr>
        <w:pStyle w:val="BodyText"/>
        <w:ind w:left="496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California</w:t>
      </w:r>
    </w:p>
    <w:p>
      <w:pPr>
        <w:pStyle w:val="BodyText"/>
        <w:spacing w:before="37"/>
        <w:ind w:left="496"/>
      </w:pPr>
      <w:r>
        <w:rPr/>
        <w:t>Santa</w:t>
      </w:r>
      <w:r>
        <w:rPr>
          <w:spacing w:val="24"/>
        </w:rPr>
        <w:t> </w:t>
      </w:r>
      <w:r>
        <w:rPr/>
        <w:t>Cruz,</w:t>
      </w:r>
      <w:r>
        <w:rPr>
          <w:spacing w:val="25"/>
        </w:rPr>
        <w:t> </w:t>
      </w:r>
      <w:r>
        <w:rPr/>
        <w:t>CA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March</w:t>
      </w:r>
      <w:r>
        <w:rPr>
          <w:spacing w:val="25"/>
        </w:rPr>
        <w:t> </w:t>
      </w:r>
      <w:r>
        <w:rPr>
          <w:spacing w:val="-4"/>
        </w:rPr>
        <w:t>2018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6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2087"/>
      </w:pPr>
      <w:r>
        <w:rPr/>
        <w:br w:type="column"/>
      </w:r>
      <w:r>
        <w:rPr>
          <w:w w:val="105"/>
        </w:rPr>
        <w:t>Application Security Analyst </w:t>
      </w:r>
      <w:r>
        <w:rPr>
          <w:w w:val="105"/>
          <w:position w:val="2"/>
        </w:rPr>
        <w:t>| </w:t>
      </w:r>
      <w:r>
        <w:rPr>
          <w:w w:val="105"/>
        </w:rPr>
        <w:t>Stripewell Commerce, San Diego, CA March 2020 – 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932" w:hanging="298"/>
        <w:jc w:val="left"/>
        <w:rPr>
          <w:sz w:val="18"/>
        </w:rPr>
      </w:pPr>
      <w:r>
        <w:rPr>
          <w:w w:val="105"/>
          <w:sz w:val="18"/>
        </w:rPr>
        <w:t>Reviewed over 200,000 lines of source code using Fortify and SonarQube, uncovering critical vulnerabilities in 4 high-impact modules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109" w:after="0"/>
        <w:ind w:left="589" w:right="111" w:hanging="298"/>
        <w:jc w:val="left"/>
        <w:rPr>
          <w:sz w:val="18"/>
        </w:rPr>
      </w:pPr>
      <w:r>
        <w:rPr>
          <w:w w:val="105"/>
          <w:sz w:val="18"/>
        </w:rPr>
        <w:t>Worked with DevOps to embed security into Jenkins workflows, reducing vulnerable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code in production releases by 48% over two years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98" w:after="0"/>
        <w:ind w:left="589" w:right="449" w:hanging="298"/>
        <w:jc w:val="left"/>
        <w:rPr>
          <w:sz w:val="18"/>
        </w:rPr>
      </w:pPr>
      <w:r>
        <w:rPr>
          <w:w w:val="105"/>
          <w:sz w:val="18"/>
        </w:rPr>
        <w:t>Facilitated monthly security workshops for developers, improving secure coding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 rates from 52% to 85%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120"/>
          <w:cols w:num="2" w:equalWidth="0">
            <w:col w:w="3048" w:space="709"/>
            <w:col w:w="7963"/>
          </w:cols>
        </w:sectPr>
      </w:pPr>
    </w:p>
    <w:p>
      <w:pPr>
        <w:pStyle w:val="BodyText"/>
        <w:spacing w:before="5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20"/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101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API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09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Application</w:t>
      </w:r>
      <w:r>
        <w:rPr>
          <w:spacing w:val="48"/>
          <w:w w:val="105"/>
          <w:sz w:val="18"/>
        </w:rPr>
        <w:t> </w:t>
      </w:r>
      <w:r>
        <w:rPr>
          <w:spacing w:val="-2"/>
          <w:w w:val="105"/>
          <w:sz w:val="18"/>
        </w:rPr>
        <w:t>hardening</w:t>
      </w:r>
    </w:p>
    <w:p>
      <w:pPr>
        <w:pStyle w:val="BodyText"/>
        <w:spacing w:line="268" w:lineRule="auto" w:before="101"/>
        <w:ind w:left="496" w:right="3852"/>
      </w:pPr>
      <w:r>
        <w:rPr/>
        <w:br w:type="column"/>
      </w:r>
      <w:r>
        <w:rPr>
          <w:w w:val="105"/>
        </w:rPr>
        <w:t>Security Tester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TechHarvest Labs, Irvine, CA July 2017 – February 2020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120"/>
          <w:cols w:num="2" w:equalWidth="0">
            <w:col w:w="2744" w:space="622"/>
            <w:col w:w="8354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CI/CD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Code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2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DevSecOps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201" w:lineRule="auto" w:before="18" w:after="0"/>
        <w:ind w:left="79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Dynamic application security testing (DAST)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58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Jenkins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09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OWASP</w:t>
      </w:r>
      <w:r>
        <w:rPr>
          <w:spacing w:val="3"/>
          <w:sz w:val="18"/>
        </w:rPr>
        <w:t> </w:t>
      </w:r>
      <w:r>
        <w:rPr>
          <w:sz w:val="18"/>
        </w:rPr>
        <w:t>Top</w:t>
      </w:r>
      <w:r>
        <w:rPr>
          <w:spacing w:val="3"/>
          <w:sz w:val="18"/>
        </w:rPr>
        <w:t> </w:t>
      </w:r>
      <w:r>
        <w:rPr>
          <w:spacing w:val="-5"/>
          <w:sz w:val="18"/>
        </w:rPr>
        <w:t>10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189" w:lineRule="auto" w:before="96" w:after="0"/>
        <w:ind w:left="793" w:right="21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Executed SAST and DAST scans during SDLC phases, identifying vulnerabilities in APIs, session management, and authorization controls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201" w:lineRule="auto" w:before="98" w:after="0"/>
        <w:ind w:left="793" w:right="746" w:hanging="298"/>
        <w:jc w:val="left"/>
        <w:rPr>
          <w:position w:val="-4"/>
          <w:sz w:val="31"/>
        </w:rPr>
      </w:pPr>
      <w:r>
        <w:rPr>
          <w:w w:val="105"/>
          <w:sz w:val="18"/>
        </w:rPr>
        <w:t>Documented findings and worked directly with QA and engineering teams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implement mitigation strategies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204" w:lineRule="auto" w:before="77" w:after="0"/>
        <w:ind w:left="793" w:right="224" w:hanging="298"/>
        <w:jc w:val="left"/>
        <w:rPr>
          <w:position w:val="-2"/>
          <w:sz w:val="31"/>
        </w:rPr>
      </w:pPr>
      <w:r>
        <w:rPr>
          <w:w w:val="105"/>
          <w:sz w:val="18"/>
        </w:rPr>
        <w:t>Spearheaded implementation of automated testing for login endpoints, decreasing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test time by 60%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420" w:bottom="280" w:left="80" w:right="120"/>
          <w:cols w:num="2" w:equalWidth="0">
            <w:col w:w="3341" w:space="211"/>
            <w:col w:w="8168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Secure</w:t>
      </w:r>
      <w:r>
        <w:rPr>
          <w:spacing w:val="37"/>
          <w:sz w:val="18"/>
        </w:rPr>
        <w:t> </w:t>
      </w:r>
      <w:r>
        <w:rPr>
          <w:spacing w:val="-4"/>
          <w:sz w:val="18"/>
        </w:rPr>
        <w:t>SDLC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201" w:lineRule="auto" w:before="25" w:after="0"/>
        <w:ind w:left="79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Static application security testing (SAST)</w:t>
      </w:r>
    </w:p>
    <w:p>
      <w:pPr>
        <w:pStyle w:val="Heading1"/>
        <w:spacing w:before="56"/>
        <w:ind w:left="496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80" w:right="120"/>
          <w:cols w:num="2" w:equalWidth="0">
            <w:col w:w="3069" w:space="353"/>
            <w:col w:w="8298"/>
          </w:cols>
        </w:sectPr>
      </w:pPr>
    </w:p>
    <w:p>
      <w:pPr>
        <w:pStyle w:val="ListParagraph"/>
        <w:numPr>
          <w:ilvl w:val="2"/>
          <w:numId w:val="1"/>
        </w:numPr>
        <w:tabs>
          <w:tab w:pos="4158" w:val="left" w:leader="none"/>
        </w:tabs>
        <w:spacing w:line="343" w:lineRule="exact" w:before="73" w:after="0"/>
        <w:ind w:left="415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7246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7008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6865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6791324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00299"/>
                            <a:ext cx="9525" cy="587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76925">
                                <a:moveTo>
                                  <a:pt x="9524" y="5876924"/>
                                </a:moveTo>
                                <a:lnTo>
                                  <a:pt x="0" y="5876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7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36244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348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333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10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785e93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785e93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50;top:10590;width:8169;height:735" id="docshape8" filled="true" fillcolor="#785e93" stroked="false">
                  <v:fill type="solid"/>
                </v:rect>
                <v:shape style="position:absolute;left:9922;top:10552;width:735;height:705" id="docshape9" coordorigin="9922,10553" coordsize="735,705" path="m10302,11257l10278,11257,10266,11257,10206,11249,10138,11227,10076,11192,10022,11147,9978,11093,9946,11032,9927,10965,9922,10920,9922,10909,9922,10890,9932,10822,9955,10757,9991,10698,10039,10647,10096,10605,10160,10575,10230,10557,10278,10553,10302,10553,10374,10561,10442,10583,10504,10618,10558,10663,10602,10717,10634,10778,10653,10845,10657,10890,10657,10920,10648,10988,10625,11053,10589,11112,10541,11163,10484,11205,10420,11235,10350,11253,10314,11257,10302,11257xe" filled="true" fillcolor="#ffffff" stroked="false">
                  <v:path arrowok="t"/>
                  <v:fill type="solid"/>
                </v:shape>
                <v:shape style="position:absolute;left:9900;top:10530;width:780;height:748" id="docshape10" coordorigin="9900,10530" coordsize="780,748" path="m10316,11278l10264,11278,10239,11276,10201,11270,10189,11266,10165,11260,10153,11256,10129,11246,10117,11240,10095,11230,10084,11224,10063,11210,10052,11202,10033,11186,10023,11178,10005,11162,9997,11152,9980,11134,9973,11124,9959,11104,9952,11094,9940,11072,9935,11060,9925,11038,9920,11028,9913,11004,9910,10992,9905,10968,9903,10956,9901,10932,9900,10920,9900,10888,9901,10876,9903,10852,9905,10840,9910,10816,9913,10804,9920,10780,9925,10770,9935,10748,9940,10736,9952,10714,9959,10704,9973,10684,9980,10674,9997,10656,10005,10646,10023,10630,10033,10622,10052,10606,10063,10598,10084,10584,10095,10578,10117,10568,10129,10562,10153,10552,10165,10548,10189,10542,10201,10538,10239,10532,10264,10530,10316,10530,10341,10532,10379,10538,10391,10542,10415,10548,10427,10552,10451,10562,10463,10568,10476,10574,10267,10574,10245,10576,10201,10584,10179,10592,10168,10594,10148,10602,10137,10608,10117,10618,10108,10624,10089,10634,10080,10642,10062,10654,10054,10662,10038,10678,10030,10686,10016,10702,10009,10710,9997,10728,9991,10738,9980,10756,9976,10766,9967,10786,9963,10796,9957,10816,9954,10826,9949,10848,9948,10858,9946,10880,9945,10888,9945,10920,9946,10928,9948,10950,9949,10960,9954,10982,9957,10992,9963,11012,9967,11022,9976,11042,9980,11052,9991,11070,9997,11080,10009,11098,10016,11106,10030,11122,10038,11130,10054,11146,10062,11154,10080,11166,10089,11174,10108,11184,10117,11190,10137,11200,10148,11206,10168,11214,10179,11216,10201,11224,10245,11232,10267,11234,10476,11234,10463,11240,10451,11246,10427,11256,10415,11260,10391,11266,10379,11270,10341,11276,10316,11278xm10476,11234l10313,11234,10335,11232,10379,11224,10401,11216,10412,11214,10432,11206,10443,11200,10463,11190,10472,11184,10491,11174,10500,11166,10518,11154,10526,11146,10542,11130,10550,11122,10564,11106,10571,11098,10583,11080,10589,11070,10600,11052,10604,11042,10613,11022,10617,11012,10623,10992,10626,10982,10631,10960,10632,10950,10634,10928,10635,10920,10635,10888,10634,10880,10632,10858,10631,10848,10626,10826,10623,10816,10617,10796,10613,10786,10604,10766,10600,10756,10589,10738,10583,10728,10571,10710,10564,10702,10550,10686,10542,10678,10526,10662,10518,10654,10500,10642,10491,10634,10472,10624,10463,10618,10443,10608,10432,10602,10412,10594,10401,10592,10379,10584,10335,10576,10313,10574,10476,10574,10485,10578,10496,10584,10517,10598,10528,10606,10547,10622,10557,10630,10575,10646,10583,10656,10600,10674,10607,10684,10621,10704,10628,10714,10640,10736,10645,10748,10655,10770,10659,10780,10667,10804,10670,10816,10675,10840,10677,10852,10679,10876,10680,10888,10680,10920,10679,10932,10677,10956,10675,10968,10670,10992,10667,11004,10659,11028,10655,11038,10645,11060,10640,11072,10628,11094,10621,11104,10607,11124,10600,11134,10583,11152,10575,11162,10557,11178,10547,11186,10528,11202,10517,11210,10496,11224,10485,11230,10476,11234xe" filled="true" fillcolor="#785e93" stroked="false">
                  <v:path arrowok="t"/>
                  <v:fill type="solid"/>
                </v:shape>
                <v:shape style="position:absolute;left:10065;top:10695;width:450;height:435" type="#_x0000_t75" id="docshape11" stroked="false">
                  <v:imagedata r:id="rId7" o:title=""/>
                </v:shape>
                <v:rect style="position:absolute;left:3735;top:3780;width:15;height:9255" id="docshape12" filled="true" fillcolor="#000000" stroked="false">
                  <v:fill type="solid"/>
                </v:rect>
                <v:rect style="position:absolute;left:0;top:4020;width:2880;height:765" id="docshape13" filled="true" fillcolor="#785e93" stroked="false">
                  <v:fill type="solid"/>
                </v:rect>
                <v:shape style="position:absolute;left:2542;top:3982;width:735;height:705" id="docshape14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5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785e93" stroked="false">
                  <v:path arrowok="t"/>
                  <v:fill type="solid"/>
                </v:shape>
                <v:shape style="position:absolute;left:2670;top:4110;width:480;height:450" type="#_x0000_t75" id="docshape16" stroked="false">
                  <v:imagedata r:id="rId8" o:title=""/>
                </v:shape>
                <v:rect style="position:absolute;left:0;top:6870;width:2880;height:780" id="docshape17" filled="true" fillcolor="#785e93" stroked="false">
                  <v:fill type="solid"/>
                </v:rect>
                <v:shape style="position:absolute;left:2542;top:6847;width:735;height:690" id="docshape18" coordorigin="2542,6848" coordsize="735,690" path="m2926,7537l2894,7537,2882,7537,2812,7526,2745,7502,2685,7466,2633,7420,2591,7365,2562,7303,2545,7238,2542,7192,2543,7181,2552,7114,2575,7050,2610,6991,2657,6941,2714,6899,2778,6869,2847,6852,2894,6848,2926,6848,2997,6856,3064,6878,3126,6912,3179,6957,3223,7010,3254,7071,3273,7136,3277,7181,3277,7204,3268,7271,3245,7335,3210,7394,3163,7444,3106,7486,3042,7516,2973,7533,2926,7537xe" filled="true" fillcolor="#ffffff" stroked="false">
                  <v:path arrowok="t"/>
                  <v:fill type="solid"/>
                </v:shape>
                <v:shape style="position:absolute;left:2520;top:6825;width:780;height:734" id="docshape19" coordorigin="2520,6825" coordsize="780,734" path="m2939,7559l2881,7559,2856,7557,2843,7555,2818,7549,2806,7547,2747,7527,2735,7521,2713,7509,2702,7503,2681,7491,2671,7483,2651,7467,2642,7459,2624,7443,2616,7433,2600,7415,2592,7405,2578,7385,2572,7375,2560,7355,2554,7343,2545,7321,2540,7309,2533,7287,2530,7275,2525,7251,2523,7239,2521,7215,2520,7203,2520,7179,2521,7167,2523,7143,2525,7131,2530,7107,2540,7073,2545,7061,2554,7039,2572,7007,2578,6997,2592,6977,2600,6967,2616,6949,2624,6941,2642,6923,2651,6915,2671,6899,2681,6893,2702,6879,2713,6873,2735,6861,2747,6857,2770,6847,2782,6843,2806,6837,2818,6833,2856,6827,2881,6825,2939,6825,2964,6827,3002,6833,3014,6837,3038,6843,3050,6847,3073,6857,3085,6861,3100,6869,2884,6869,2861,6871,2818,6879,2796,6885,2765,6897,2755,6903,2735,6913,2726,6917,2707,6929,2698,6935,2681,6949,2673,6955,2657,6971,2649,6979,2635,6995,2629,7003,2616,7021,2611,7031,2600,7049,2587,7077,2583,7087,2576,7107,2574,7119,2569,7139,2568,7149,2566,7171,2565,7179,2565,7203,2566,7213,2568,7233,2569,7245,2574,7265,2576,7275,2583,7295,2587,7305,2595,7325,2600,7335,2611,7353,2616,7361,2629,7379,2635,7387,2649,7405,2657,7413,2673,7427,2681,7435,2698,7447,2707,7453,2726,7465,2735,7471,2755,7481,2796,7497,2818,7503,2861,7511,2884,7513,3100,7513,3085,7521,3073,7527,3014,7547,3002,7549,2977,7555,2964,7557,2939,7559xm3100,7513l2936,7513,2959,7511,3002,7503,3024,7497,3065,7481,3085,7471,3094,7465,3113,7453,3122,7447,3139,7435,3147,7427,3163,7413,3171,7405,3185,7387,3191,7379,3204,7361,3209,7353,3220,7335,3225,7325,3233,7305,3237,7295,3244,7275,3246,7265,3251,7245,3252,7233,3254,7213,3255,7203,3255,7179,3254,7171,3252,7149,3251,7139,3246,7119,3244,7107,3237,7087,3233,7077,3220,7049,3209,7031,3204,7021,3191,7003,3185,6995,3171,6979,3163,6971,3147,6955,3139,6949,3122,6935,3113,6929,3094,6917,3085,6913,3065,6903,3055,6897,3024,6885,3002,6879,2959,6871,2936,6869,3100,6869,3107,6873,3118,6879,3139,6893,3149,6899,3169,6915,3178,6923,3196,6941,3204,6949,3220,6967,3228,6977,3242,6997,3248,7007,3266,7039,3275,7061,3280,7073,3290,7107,3295,7131,3297,7143,3299,7167,3300,7179,3300,7203,3299,7213,3299,7215,3297,7239,3295,7251,3290,7275,3287,7287,3280,7309,3275,7321,3266,7343,3260,7355,3248,7375,3242,7385,3228,7405,3220,7415,3204,7433,3196,7443,3178,7459,3169,7467,3149,7483,3139,7491,3118,7503,3107,7509,3100,7513xe" filled="true" fillcolor="#785e93" stroked="false">
                  <v:path arrowok="t"/>
                  <v:fill type="solid"/>
                </v:shape>
                <v:shape style="position:absolute;left:2670;top:6945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Engineer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(CASE),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EC-Council,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p>
      <w:pPr>
        <w:pStyle w:val="ListParagraph"/>
        <w:numPr>
          <w:ilvl w:val="2"/>
          <w:numId w:val="1"/>
        </w:numPr>
        <w:tabs>
          <w:tab w:pos="4158" w:val="left" w:leader="none"/>
        </w:tabs>
        <w:spacing w:line="343" w:lineRule="exact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OWASP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Practitioner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Badge,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OWASP,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-3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420" w:bottom="280" w:left="8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.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2025-11-26T23:19:21Z</dcterms:created>
  <dcterms:modified xsi:type="dcterms:W3CDTF">2025-11-26T23:19:21Z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