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40" w:lineRule="exact" w:before="0"/>
        <w:ind w:left="4160" w:right="2" w:firstLine="0"/>
        <w:jc w:val="center"/>
        <w:rPr>
          <w:rFonts w:ascii="Malgun Gothic"/>
          <w:sz w:val="82"/>
        </w:rPr>
      </w:pPr>
      <w:r>
        <w:rPr>
          <w:b/>
          <w:color w:val="080808"/>
          <w:spacing w:val="-23"/>
          <w:sz w:val="82"/>
        </w:rPr>
        <w:t>Casey</w:t>
      </w:r>
      <w:r>
        <w:rPr>
          <w:b/>
          <w:color w:val="080808"/>
          <w:spacing w:val="-32"/>
          <w:sz w:val="82"/>
        </w:rPr>
        <w:t> </w:t>
      </w:r>
      <w:r>
        <w:rPr>
          <w:rFonts w:ascii="Malgun Gothic"/>
          <w:color w:val="080808"/>
          <w:spacing w:val="-4"/>
          <w:sz w:val="82"/>
        </w:rPr>
        <w:t>Davis</w:t>
      </w:r>
    </w:p>
    <w:p>
      <w:pPr>
        <w:pStyle w:val="Title"/>
      </w:pPr>
      <w:r>
        <w:rPr>
          <w:color w:val="080808"/>
          <w:w w:val="90"/>
        </w:rPr>
        <w:t>ESL</w:t>
      </w:r>
      <w:r>
        <w:rPr>
          <w:color w:val="080808"/>
          <w:spacing w:val="-6"/>
          <w:w w:val="105"/>
        </w:rPr>
        <w:t> </w:t>
      </w:r>
      <w:r>
        <w:rPr>
          <w:color w:val="080808"/>
          <w:spacing w:val="-2"/>
          <w:w w:val="105"/>
        </w:rPr>
        <w:t>tutor</w:t>
      </w:r>
    </w:p>
    <w:p>
      <w:pPr>
        <w:pStyle w:val="BodyText"/>
        <w:spacing w:before="27"/>
        <w:rPr>
          <w:b/>
        </w:rPr>
      </w:pPr>
    </w:p>
    <w:p>
      <w:pPr>
        <w:pStyle w:val="BodyText"/>
        <w:spacing w:line="295" w:lineRule="auto"/>
        <w:ind w:left="4160"/>
        <w:jc w:val="center"/>
      </w:pPr>
      <w:r>
        <w:rPr>
          <w:w w:val="105"/>
        </w:rPr>
        <w:t>Passionate</w:t>
      </w:r>
      <w:r>
        <w:rPr>
          <w:spacing w:val="-11"/>
          <w:w w:val="105"/>
        </w:rPr>
        <w:t> </w:t>
      </w:r>
      <w:r>
        <w:rPr>
          <w:w w:val="105"/>
        </w:rPr>
        <w:t>ESL</w:t>
      </w:r>
      <w:r>
        <w:rPr>
          <w:spacing w:val="-14"/>
          <w:w w:val="105"/>
        </w:rPr>
        <w:t> </w:t>
      </w:r>
      <w:r>
        <w:rPr>
          <w:w w:val="105"/>
        </w:rPr>
        <w:t>tutor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strong</w:t>
      </w:r>
      <w:r>
        <w:rPr>
          <w:spacing w:val="-9"/>
          <w:w w:val="105"/>
        </w:rPr>
        <w:t> </w:t>
      </w:r>
      <w:r>
        <w:rPr>
          <w:w w:val="105"/>
        </w:rPr>
        <w:t>knowledge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grammar</w:t>
      </w:r>
      <w:r>
        <w:rPr>
          <w:spacing w:val="-9"/>
          <w:w w:val="105"/>
        </w:rPr>
        <w:t> </w:t>
      </w:r>
      <w:r>
        <w:rPr>
          <w:w w:val="105"/>
        </w:rPr>
        <w:t>instruction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conversational English</w:t>
      </w:r>
      <w:r>
        <w:rPr>
          <w:spacing w:val="-14"/>
          <w:w w:val="105"/>
        </w:rPr>
        <w:t> </w:t>
      </w:r>
      <w:r>
        <w:rPr>
          <w:w w:val="105"/>
        </w:rPr>
        <w:t>techniques.</w:t>
      </w:r>
      <w:r>
        <w:rPr>
          <w:spacing w:val="-13"/>
          <w:w w:val="105"/>
        </w:rPr>
        <w:t> </w:t>
      </w:r>
      <w:r>
        <w:rPr>
          <w:w w:val="105"/>
        </w:rPr>
        <w:t>Skilled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supporting</w:t>
      </w:r>
      <w:r>
        <w:rPr>
          <w:spacing w:val="-13"/>
          <w:w w:val="105"/>
        </w:rPr>
        <w:t> </w:t>
      </w:r>
      <w:r>
        <w:rPr>
          <w:w w:val="105"/>
        </w:rPr>
        <w:t>learners</w:t>
      </w:r>
      <w:r>
        <w:rPr>
          <w:spacing w:val="-13"/>
          <w:w w:val="105"/>
        </w:rPr>
        <w:t> </w:t>
      </w:r>
      <w:r>
        <w:rPr>
          <w:w w:val="105"/>
        </w:rPr>
        <w:t>from</w:t>
      </w:r>
      <w:r>
        <w:rPr>
          <w:spacing w:val="-13"/>
          <w:w w:val="105"/>
        </w:rPr>
        <w:t> </w:t>
      </w:r>
      <w:r>
        <w:rPr>
          <w:w w:val="105"/>
        </w:rPr>
        <w:t>diverse</w:t>
      </w:r>
      <w:r>
        <w:rPr>
          <w:spacing w:val="-14"/>
          <w:w w:val="105"/>
        </w:rPr>
        <w:t> </w:t>
      </w:r>
      <w:r>
        <w:rPr>
          <w:w w:val="105"/>
        </w:rPr>
        <w:t>linguistic</w:t>
      </w:r>
      <w:r>
        <w:rPr>
          <w:spacing w:val="-13"/>
          <w:w w:val="105"/>
        </w:rPr>
        <w:t> </w:t>
      </w:r>
      <w:r>
        <w:rPr>
          <w:w w:val="105"/>
        </w:rPr>
        <w:t>backgrounds</w:t>
      </w:r>
      <w:r>
        <w:rPr>
          <w:spacing w:val="-13"/>
          <w:w w:val="105"/>
        </w:rPr>
        <w:t> </w:t>
      </w:r>
      <w:r>
        <w:rPr>
          <w:w w:val="105"/>
        </w:rPr>
        <w:t>to build language conﬁdence and ﬂuency.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200"/>
        </w:sectPr>
      </w:pPr>
    </w:p>
    <w:p>
      <w:pPr>
        <w:pStyle w:val="BodyText"/>
        <w:spacing w:before="152"/>
        <w:rPr>
          <w:sz w:val="24"/>
        </w:rPr>
      </w:pPr>
    </w:p>
    <w:p>
      <w:pPr>
        <w:pStyle w:val="Heading1"/>
        <w:spacing w:before="0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 123</w:t>
      </w:r>
    </w:p>
    <w:p>
      <w:pPr>
        <w:pStyle w:val="Heading1"/>
        <w:spacing w:before="98"/>
        <w:ind w:left="7" w:right="3890"/>
        <w:jc w:val="center"/>
      </w:pPr>
      <w:r>
        <w:rPr>
          <w:b w:val="0"/>
        </w:rPr>
        <w:br w:type="column"/>
      </w: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Heading2"/>
        <w:spacing w:before="222"/>
        <w:ind w:right="3890"/>
        <w:jc w:val="center"/>
      </w:pPr>
      <w:r>
        <w:rPr>
          <w:w w:val="105"/>
        </w:rPr>
        <w:t>ESL</w:t>
      </w:r>
      <w:r>
        <w:rPr>
          <w:spacing w:val="-14"/>
          <w:w w:val="105"/>
        </w:rPr>
        <w:t> </w:t>
      </w:r>
      <w:r>
        <w:rPr>
          <w:w w:val="105"/>
        </w:rPr>
        <w:t>Tutor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March</w:t>
      </w:r>
      <w:r>
        <w:rPr>
          <w:spacing w:val="-12"/>
          <w:w w:val="105"/>
        </w:rPr>
        <w:t> </w:t>
      </w:r>
      <w:r>
        <w:rPr>
          <w:w w:val="105"/>
        </w:rPr>
        <w:t>2021</w:t>
      </w:r>
      <w:r>
        <w:rPr>
          <w:spacing w:val="-12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right="3842"/>
        <w:jc w:val="center"/>
      </w:pPr>
      <w:r>
        <w:rPr/>
        <w:t>Global</w:t>
      </w:r>
      <w:r>
        <w:rPr>
          <w:spacing w:val="11"/>
        </w:rPr>
        <w:t> </w:t>
      </w:r>
      <w:r>
        <w:rPr/>
        <w:t>Language</w:t>
      </w:r>
      <w:r>
        <w:rPr>
          <w:spacing w:val="11"/>
        </w:rPr>
        <w:t> </w:t>
      </w:r>
      <w:r>
        <w:rPr/>
        <w:t>Center,</w:t>
      </w:r>
      <w:r>
        <w:rPr>
          <w:spacing w:val="11"/>
        </w:rPr>
        <w:t> </w:t>
      </w:r>
      <w:r>
        <w:rPr/>
        <w:t>Miami,</w:t>
      </w:r>
      <w:r>
        <w:rPr>
          <w:spacing w:val="11"/>
        </w:rPr>
        <w:t> </w:t>
      </w:r>
      <w:r>
        <w:rPr>
          <w:spacing w:val="-5"/>
        </w:rPr>
        <w:t>FL</w:t>
      </w:r>
    </w:p>
    <w:p>
      <w:pPr>
        <w:pStyle w:val="BodyText"/>
        <w:spacing w:before="36"/>
      </w:pPr>
    </w:p>
    <w:p>
      <w:pPr>
        <w:pStyle w:val="BodyText"/>
        <w:spacing w:line="374" w:lineRule="auto"/>
        <w:ind w:left="1051" w:right="738"/>
      </w:pPr>
      <w:r>
        <w:rPr>
          <w:spacing w:val="-2"/>
          <w:w w:val="105"/>
        </w:rPr>
        <w:t>Work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international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students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improve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conversational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English </w:t>
      </w:r>
      <w:r>
        <w:rPr>
          <w:w w:val="105"/>
        </w:rPr>
        <w:t>Created pronunciation guides that increased ﬂuency by 25% Develop digital learning tools for remote instruction</w:t>
      </w:r>
    </w:p>
    <w:p>
      <w:pPr>
        <w:spacing w:after="0" w:line="374" w:lineRule="auto"/>
        <w:sectPr>
          <w:type w:val="continuous"/>
          <w:pgSz w:w="11920" w:h="16860"/>
          <w:pgMar w:top="960" w:bottom="280" w:left="140" w:right="200"/>
          <w:cols w:num="2" w:equalWidth="0">
            <w:col w:w="2966" w:space="1108"/>
            <w:col w:w="7506"/>
          </w:cols>
        </w:sectPr>
      </w:pPr>
    </w:p>
    <w:p>
      <w:pPr>
        <w:pStyle w:val="BodyText"/>
        <w:spacing w:before="144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before="1"/>
        <w:ind w:left="381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Linguistics</w:t>
      </w:r>
    </w:p>
    <w:p>
      <w:pPr>
        <w:pStyle w:val="BodyText"/>
        <w:spacing w:line="261" w:lineRule="auto" w:before="33"/>
        <w:ind w:left="381"/>
      </w:pPr>
      <w:r>
        <w:rPr>
          <w:spacing w:val="-2"/>
          <w:w w:val="105"/>
        </w:rPr>
        <w:t>Florida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International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Miami, </w:t>
      </w:r>
      <w:r>
        <w:rPr>
          <w:w w:val="105"/>
        </w:rPr>
        <w:t>FL June 2019</w:t>
      </w:r>
    </w:p>
    <w:p>
      <w:pPr>
        <w:pStyle w:val="BodyText"/>
      </w:pPr>
    </w:p>
    <w:p>
      <w:pPr>
        <w:pStyle w:val="BodyText"/>
        <w:spacing w:before="60"/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Heading2"/>
        <w:ind w:left="102"/>
      </w:pPr>
      <w:r>
        <w:rPr>
          <w:b w:val="0"/>
        </w:rPr>
        <w:br w:type="column"/>
      </w:r>
      <w:r>
        <w:rPr/>
        <w:t>Language</w:t>
      </w:r>
      <w:r>
        <w:rPr>
          <w:spacing w:val="4"/>
        </w:rPr>
        <w:t> </w:t>
      </w:r>
      <w:r>
        <w:rPr/>
        <w:t>Assistant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September</w:t>
      </w:r>
      <w:r>
        <w:rPr>
          <w:spacing w:val="13"/>
        </w:rPr>
        <w:t> </w:t>
      </w:r>
      <w:r>
        <w:rPr/>
        <w:t>2019</w:t>
      </w:r>
      <w:r>
        <w:rPr>
          <w:spacing w:val="13"/>
        </w:rPr>
        <w:t> </w:t>
      </w:r>
      <w:r>
        <w:rPr/>
        <w:t>-</w:t>
      </w:r>
      <w:r>
        <w:rPr>
          <w:spacing w:val="14"/>
        </w:rPr>
        <w:t> </w:t>
      </w:r>
      <w:r>
        <w:rPr/>
        <w:t>February</w:t>
      </w:r>
      <w:r>
        <w:rPr>
          <w:spacing w:val="13"/>
        </w:rPr>
        <w:t> </w:t>
      </w:r>
      <w:r>
        <w:rPr>
          <w:spacing w:val="-4"/>
        </w:rPr>
        <w:t>2021</w:t>
      </w:r>
    </w:p>
    <w:p>
      <w:pPr>
        <w:pStyle w:val="BodyText"/>
        <w:spacing w:before="33"/>
        <w:ind w:left="102"/>
      </w:pPr>
      <w:r>
        <w:rPr/>
        <w:t>Sunshine</w:t>
      </w:r>
      <w:r>
        <w:rPr>
          <w:spacing w:val="13"/>
        </w:rPr>
        <w:t> </w:t>
      </w:r>
      <w:r>
        <w:rPr/>
        <w:t>Middle</w:t>
      </w:r>
      <w:r>
        <w:rPr>
          <w:spacing w:val="13"/>
        </w:rPr>
        <w:t> </w:t>
      </w:r>
      <w:r>
        <w:rPr/>
        <w:t>School,</w:t>
      </w:r>
      <w:r>
        <w:rPr>
          <w:spacing w:val="14"/>
        </w:rPr>
        <w:t> </w:t>
      </w:r>
      <w:r>
        <w:rPr/>
        <w:t>Miami,</w:t>
      </w:r>
      <w:r>
        <w:rPr>
          <w:spacing w:val="13"/>
        </w:rPr>
        <w:t> </w:t>
      </w:r>
      <w:r>
        <w:rPr>
          <w:spacing w:val="-5"/>
        </w:rPr>
        <w:t>FL</w:t>
      </w:r>
    </w:p>
    <w:p>
      <w:pPr>
        <w:pStyle w:val="BodyText"/>
        <w:spacing w:before="21"/>
      </w:pPr>
    </w:p>
    <w:p>
      <w:pPr>
        <w:pStyle w:val="BodyText"/>
        <w:spacing w:line="381" w:lineRule="auto"/>
        <w:ind w:left="790" w:right="1145"/>
      </w:pPr>
      <w:r>
        <w:rPr>
          <w:w w:val="105"/>
        </w:rPr>
        <w:t>Provided one-on-one reading help to English learners </w:t>
      </w:r>
      <w:r>
        <w:rPr>
          <w:spacing w:val="-2"/>
          <w:w w:val="105"/>
        </w:rPr>
        <w:t>Supported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teachers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grammar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vocabulary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lessons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200"/>
          <w:cols w:num="2" w:equalWidth="0">
            <w:col w:w="3569" w:space="765"/>
            <w:col w:w="7246"/>
          </w:cols>
        </w:sectPr>
      </w:pPr>
    </w:p>
    <w:p>
      <w:pPr>
        <w:pStyle w:val="BodyText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56864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52762" y="3257549"/>
                            <a:ext cx="47625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716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908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aa8fb6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6;top:5625;width:315;height:317" type="#_x0000_t75" id="docshape8" stroked="false">
                  <v:imagedata r:id="rId10" o:title=""/>
                </v:shape>
                <v:shape style="position:absolute;left:524;top:8955;width:75;height:1380" id="docshape9" coordorigin="525,8955" coordsize="75,1380" path="m600,10292l599,10287,595,10278,593,10274,586,10267,582,10265,573,10261,568,10260,557,10260,552,10261,543,10265,539,10267,532,10274,530,10278,526,10287,525,10292,525,10298,525,10303,526,10308,530,10317,532,10321,539,10328,543,10330,552,10334,557,10335,568,10335,573,10334,582,10330,586,10328,593,10321,595,10317,599,10308,600,10303,600,10292xm600,9962l599,9957,595,9948,593,9944,586,9937,582,9935,573,9931,568,9930,557,9930,552,9931,543,9935,539,9937,532,9944,530,9948,526,9957,525,9962,525,9968,525,9973,526,9978,530,9987,532,9991,539,9998,543,10000,552,10004,557,10005,568,10005,573,10004,582,10000,586,9998,593,9991,595,9987,599,9978,600,9973,600,9962xm600,9632l599,9627,595,9618,593,9614,586,9607,582,9605,573,9601,568,9600,557,9600,552,9601,543,9605,539,9607,532,9614,530,9618,526,9627,525,9632,525,9638,525,9643,526,9648,530,9657,532,9661,539,9668,543,9670,552,9674,557,9675,568,9675,573,9674,582,9670,586,9668,593,9661,595,9657,599,9648,600,9643,600,9632xm600,9302l599,9297,595,9288,593,9284,586,9277,582,9275,573,9271,568,9270,557,9270,552,9271,543,9275,539,9277,532,9284,530,9288,526,9297,525,9302,525,9308,525,9313,526,9318,530,9327,532,9331,539,9338,543,9340,552,9344,557,9345,568,9345,573,9344,582,9340,586,9338,593,9331,595,9327,599,9318,600,9313,600,9302xm600,8987l599,8982,595,8973,593,8969,586,8962,582,8960,573,8956,568,8955,557,8955,552,8956,543,8960,539,8962,532,8969,530,8973,526,8982,525,8987,525,8993,525,8998,526,9003,530,9012,532,9016,539,9023,543,9025,552,9029,557,9030,568,9030,573,9029,582,9025,586,9023,593,9016,595,9012,599,9003,600,8998,600,8987xe" filled="true" fillcolor="#000000" stroked="false">
                  <v:path arrowok="t"/>
                  <v:fill type="solid"/>
                </v:shape>
                <v:rect style="position:absolute;left:4095;top:3465;width:7425;height:15" id="docshape10" filled="true" fillcolor="#aa8fb6" stroked="false">
                  <v:fill type="solid"/>
                </v:rect>
                <v:shape style="position:absolute;left:4964;top:5130;width:75;height:2160" id="docshape11" coordorigin="4965,5130" coordsize="75,2160" path="m5040,7247l5039,7242,5035,7233,5033,7229,5026,7222,5022,7220,5013,7216,5008,7215,4997,7215,4992,7216,4983,7220,4979,7222,4972,7229,4970,7233,4966,7242,4965,7247,4965,7253,4965,7258,4966,7263,4970,7272,4972,7276,4979,7283,4983,7285,4992,7289,4997,7290,5008,7290,5013,7289,5022,7285,5026,7283,5033,7276,5035,7272,5039,7263,5040,7258,5040,7247xm5040,6917l5039,6912,5035,6903,5033,6899,5026,6892,5022,6890,5013,6886,5008,6885,4997,6885,4992,6886,4983,6890,4979,6892,4972,6899,4970,6903,4966,6912,4965,6917,4965,6923,4965,6928,4966,6933,4970,6942,4972,6946,4979,6953,4983,6955,4992,6959,4997,6960,5008,6960,5013,6959,5022,6955,5026,6953,5033,6946,5035,6942,5039,6933,5040,6928,5040,6917xm5040,5807l5039,5802,5035,5793,5033,5789,5026,5782,5022,5780,5013,5776,5008,5775,4997,5775,4992,5776,4983,5780,4979,5782,4972,5789,4970,5793,4966,5802,4965,5807,4965,5813,4965,5818,4966,5823,4970,5832,4972,5836,4979,5843,4983,5845,4992,5849,4997,5850,5008,5850,5013,5849,5022,5845,5026,5843,5033,5836,5035,5832,5039,5823,5040,5818,5040,5807xm5040,5477l5039,5472,5035,5463,5033,5459,5026,5452,5022,5450,5013,5446,5008,5445,4997,5445,4992,5446,4983,5450,4979,5452,4972,5459,4970,5463,4966,5472,4965,5477,4965,5483,4965,5488,4966,5493,4970,5502,4972,5506,4979,5513,4983,5515,4992,5519,4997,5520,5008,5520,5013,5519,5022,5515,5026,5513,5033,5506,5035,5502,5039,5493,5040,5488,5040,547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9" w:lineRule="auto"/>
        <w:ind w:left="679" w:right="8788"/>
      </w:pPr>
      <w:r>
        <w:rPr/>
        <w:t>Classroom management </w:t>
      </w:r>
      <w:r>
        <w:rPr>
          <w:w w:val="105"/>
        </w:rPr>
        <w:t>Cultural sensitivity Lesson differentiation Pronunciation practice Writing support</w:t>
      </w:r>
    </w:p>
    <w:sectPr>
      <w:type w:val="continuous"/>
      <w:pgSz w:w="11920" w:h="16860"/>
      <w:pgMar w:top="960" w:bottom="280" w:left="14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39" w:lineRule="exact"/>
      <w:ind w:left="4160" w:right="2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2025-11-12T03:03:39Z</dcterms:created>
  <dcterms:modified xsi:type="dcterms:W3CDTF">2025-11-12T03:03:39Z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