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E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E8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53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533900">
                                <a:moveTo>
                                  <a:pt x="47625" y="4506747"/>
                                </a:moveTo>
                                <a:lnTo>
                                  <a:pt x="27165" y="4486275"/>
                                </a:lnTo>
                                <a:lnTo>
                                  <a:pt x="20472" y="4486275"/>
                                </a:lnTo>
                                <a:lnTo>
                                  <a:pt x="0" y="4506747"/>
                                </a:lnTo>
                                <a:lnTo>
                                  <a:pt x="0" y="4510316"/>
                                </a:lnTo>
                                <a:lnTo>
                                  <a:pt x="0" y="4513440"/>
                                </a:lnTo>
                                <a:lnTo>
                                  <a:pt x="20472" y="4533900"/>
                                </a:lnTo>
                                <a:lnTo>
                                  <a:pt x="27165" y="4533900"/>
                                </a:lnTo>
                                <a:lnTo>
                                  <a:pt x="47625" y="4513440"/>
                                </a:lnTo>
                                <a:lnTo>
                                  <a:pt x="47625" y="4506747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4297197"/>
                                </a:moveTo>
                                <a:lnTo>
                                  <a:pt x="27165" y="4276725"/>
                                </a:lnTo>
                                <a:lnTo>
                                  <a:pt x="20472" y="4276725"/>
                                </a:lnTo>
                                <a:lnTo>
                                  <a:pt x="0" y="4297197"/>
                                </a:lnTo>
                                <a:lnTo>
                                  <a:pt x="0" y="4300766"/>
                                </a:lnTo>
                                <a:lnTo>
                                  <a:pt x="0" y="4303890"/>
                                </a:lnTo>
                                <a:lnTo>
                                  <a:pt x="20472" y="4324350"/>
                                </a:lnTo>
                                <a:lnTo>
                                  <a:pt x="27165" y="4324350"/>
                                </a:lnTo>
                                <a:lnTo>
                                  <a:pt x="47625" y="4303890"/>
                                </a:lnTo>
                                <a:lnTo>
                                  <a:pt x="47625" y="4297197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4087647"/>
                                </a:moveTo>
                                <a:lnTo>
                                  <a:pt x="27165" y="4067175"/>
                                </a:lnTo>
                                <a:lnTo>
                                  <a:pt x="20472" y="4067175"/>
                                </a:lnTo>
                                <a:lnTo>
                                  <a:pt x="0" y="4087647"/>
                                </a:lnTo>
                                <a:lnTo>
                                  <a:pt x="0" y="4091216"/>
                                </a:lnTo>
                                <a:lnTo>
                                  <a:pt x="0" y="4094340"/>
                                </a:lnTo>
                                <a:lnTo>
                                  <a:pt x="20472" y="4114800"/>
                                </a:lnTo>
                                <a:lnTo>
                                  <a:pt x="27165" y="4114800"/>
                                </a:lnTo>
                                <a:lnTo>
                                  <a:pt x="47625" y="4094340"/>
                                </a:lnTo>
                                <a:lnTo>
                                  <a:pt x="47625" y="4087647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3887622"/>
                                </a:moveTo>
                                <a:lnTo>
                                  <a:pt x="27165" y="3867150"/>
                                </a:lnTo>
                                <a:lnTo>
                                  <a:pt x="20472" y="3867150"/>
                                </a:lnTo>
                                <a:lnTo>
                                  <a:pt x="0" y="3887622"/>
                                </a:lnTo>
                                <a:lnTo>
                                  <a:pt x="0" y="3891191"/>
                                </a:lnTo>
                                <a:lnTo>
                                  <a:pt x="0" y="3894315"/>
                                </a:lnTo>
                                <a:lnTo>
                                  <a:pt x="20472" y="3914775"/>
                                </a:lnTo>
                                <a:lnTo>
                                  <a:pt x="27165" y="3914775"/>
                                </a:lnTo>
                                <a:lnTo>
                                  <a:pt x="47625" y="3894315"/>
                                </a:lnTo>
                                <a:lnTo>
                                  <a:pt x="47625" y="3887622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3321710"/>
                                </a:moveTo>
                                <a:lnTo>
                                  <a:pt x="31102" y="3305175"/>
                                </a:lnTo>
                                <a:lnTo>
                                  <a:pt x="16535" y="3305175"/>
                                </a:lnTo>
                                <a:lnTo>
                                  <a:pt x="0" y="3321710"/>
                                </a:lnTo>
                                <a:lnTo>
                                  <a:pt x="0" y="3324225"/>
                                </a:lnTo>
                                <a:lnTo>
                                  <a:pt x="0" y="3326752"/>
                                </a:lnTo>
                                <a:lnTo>
                                  <a:pt x="16535" y="3343275"/>
                                </a:lnTo>
                                <a:lnTo>
                                  <a:pt x="31102" y="3343275"/>
                                </a:lnTo>
                                <a:lnTo>
                                  <a:pt x="47625" y="3326752"/>
                                </a:lnTo>
                                <a:lnTo>
                                  <a:pt x="47625" y="3321710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45339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45339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5339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5339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3424" id="docshapegroup1" coordorigin="0,0" coordsize="4065,16860">
                <v:rect style="position:absolute;left:0;top:0;width:4065;height:16860" id="docshape2" filled="true" fillcolor="#698e89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698e89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7140" id="docshape6" coordorigin="690,4860" coordsize="1695,7140" path="m765,11957l764,11952,760,11943,758,11939,751,11932,747,11930,738,11926,733,11925,722,11925,717,11926,708,11930,704,11932,697,11939,695,11943,691,11952,690,11957,690,11963,690,11968,691,11973,695,11982,697,11986,704,11993,708,11995,717,11999,722,12000,733,12000,738,11999,747,11995,751,11993,758,11986,760,11982,764,11973,765,11968,765,11957xm765,11627l764,11622,760,11613,758,11609,751,11602,747,11600,738,11596,733,11595,722,11595,717,11596,708,11600,704,11602,697,11609,695,11613,691,11622,690,11627,690,11633,690,11638,691,11643,695,11652,697,11656,704,11663,708,11665,717,11669,722,11670,733,11670,738,11669,747,11665,751,11663,758,11656,760,11652,764,11643,765,11638,765,11627xm765,11297l764,11292,760,11283,758,11279,751,11272,747,11270,738,11266,733,11265,722,11265,717,11266,708,11270,704,11272,697,11279,695,11283,691,11292,690,11297,690,11303,690,11308,691,11313,695,11322,697,11326,704,11333,708,11335,717,11339,722,11340,733,11340,738,11339,747,11335,751,11333,758,11326,760,11322,764,11313,765,11308,765,11297xm765,10982l764,10977,760,10968,758,10964,751,10957,747,10955,738,10951,733,10950,722,10950,717,10951,708,10955,704,10957,697,10964,695,10968,691,10977,690,10982,690,10988,690,10993,691,10998,695,11007,697,11011,704,11018,708,11020,717,11024,722,11025,733,11025,738,11024,747,11020,751,11018,758,11011,760,11007,764,10998,765,10993,765,10982xm765,10412l764,10407,760,10398,758,10394,751,10387,747,10385,738,10381,733,10380,722,10380,717,10381,708,10385,704,10387,697,10394,695,10398,691,10407,690,10412,690,10418,690,10423,691,10428,695,10437,697,10441,704,10448,708,10450,717,10454,722,10455,733,10455,738,10454,747,10450,751,10448,758,10441,760,10437,764,10428,765,10423,765,10412xm765,10091l764,10087,761,10080,759,10077,753,10071,750,10069,743,10066,739,10065,716,10065,712,10066,705,10069,702,10071,696,10077,694,10080,691,10087,690,10091,690,10095,690,10099,691,10103,694,10110,696,10113,702,10119,705,10121,712,10124,716,10125,739,10125,743,10124,750,10121,753,10119,759,10113,761,10110,764,10103,765,10099,765,10091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88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JW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Fresno,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CA</w:t>
      </w:r>
      <w:r>
        <w:rPr>
          <w:color w:val="FFFFFF"/>
          <w:spacing w:val="-1"/>
          <w:sz w:val="18"/>
        </w:rPr>
        <w:t> </w:t>
      </w:r>
      <w:r>
        <w:rPr>
          <w:color w:val="FFFFFF"/>
          <w:spacing w:val="-2"/>
          <w:sz w:val="18"/>
        </w:rPr>
        <w:t>93727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482-</w:t>
      </w:r>
      <w:r>
        <w:rPr>
          <w:color w:val="FFFFFF"/>
          <w:spacing w:val="-4"/>
          <w:sz w:val="18"/>
        </w:rPr>
        <w:t>9136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jamiewilson@email.com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5"/>
        <w:ind w:left="705" w:right="688" w:firstLine="0"/>
        <w:jc w:val="left"/>
        <w:rPr>
          <w:sz w:val="18"/>
        </w:rPr>
      </w:pPr>
      <w:r>
        <w:rPr>
          <w:color w:val="FFFFFF"/>
          <w:w w:val="105"/>
          <w:sz w:val="18"/>
        </w:rPr>
        <w:t>Curriculum leadership Family engagement</w:t>
      </w:r>
    </w:p>
    <w:p>
      <w:pPr>
        <w:spacing w:line="261" w:lineRule="auto" w:before="2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Kindergarten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readiness strategies</w:t>
      </w:r>
    </w:p>
    <w:p>
      <w:pPr>
        <w:spacing w:before="104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Lesson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planning</w:t>
      </w:r>
    </w:p>
    <w:p>
      <w:pPr>
        <w:spacing w:before="12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Parent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</w:t>
      </w:r>
    </w:p>
    <w:p>
      <w:pPr>
        <w:spacing w:line="278" w:lineRule="auto" w:before="108"/>
        <w:ind w:left="705" w:right="688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Positive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classroom management</w:t>
      </w:r>
    </w:p>
    <w:p>
      <w:pPr>
        <w:spacing w:line="376" w:lineRule="auto" w:before="90"/>
        <w:ind w:left="705" w:right="688" w:firstLine="0"/>
        <w:jc w:val="left"/>
        <w:rPr>
          <w:sz w:val="18"/>
        </w:rPr>
      </w:pPr>
      <w:r>
        <w:rPr>
          <w:color w:val="FFFFFF"/>
          <w:w w:val="105"/>
          <w:sz w:val="18"/>
        </w:rPr>
        <w:t>Safety compliance Staff mentorship </w:t>
      </w:r>
      <w:r>
        <w:rPr>
          <w:color w:val="FFFFFF"/>
          <w:spacing w:val="-2"/>
          <w:w w:val="105"/>
          <w:sz w:val="18"/>
        </w:rPr>
        <w:t>Student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assessment </w:t>
      </w:r>
      <w:r>
        <w:rPr>
          <w:color w:val="FFFFFF"/>
          <w:w w:val="105"/>
          <w:sz w:val="18"/>
        </w:rPr>
        <w:t>Team collaboration</w:t>
      </w:r>
    </w:p>
    <w:p>
      <w:pPr>
        <w:pStyle w:val="Heading1"/>
        <w:spacing w:before="183"/>
      </w:pPr>
      <w:r>
        <w:rPr>
          <w:color w:val="FFFFFF"/>
          <w:spacing w:val="-2"/>
        </w:rPr>
        <w:t>Education</w:t>
      </w:r>
    </w:p>
    <w:p>
      <w:pPr>
        <w:spacing w:line="261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California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Fresno, </w:t>
      </w:r>
      <w:r>
        <w:rPr>
          <w:color w:val="FFFFFF"/>
          <w:w w:val="105"/>
          <w:sz w:val="18"/>
        </w:rPr>
        <w:t>Fresno, CA</w:t>
      </w:r>
    </w:p>
    <w:p>
      <w:pPr>
        <w:spacing w:before="14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February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4"/>
          <w:sz w:val="18"/>
        </w:rPr>
        <w:t>2010</w:t>
      </w:r>
    </w:p>
    <w:p>
      <w:pPr>
        <w:spacing w:line="261" w:lineRule="auto" w:before="33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Early Childhood Education</w:t>
      </w:r>
    </w:p>
    <w:p>
      <w:pPr>
        <w:pStyle w:val="Title"/>
      </w:pPr>
      <w:r>
        <w:rPr>
          <w:b w:val="0"/>
        </w:rPr>
        <w:br w:type="column"/>
      </w:r>
      <w:r>
        <w:rPr>
          <w:color w:val="0C0C0C"/>
        </w:rPr>
        <w:t>Jamie</w:t>
      </w:r>
      <w:r>
        <w:rPr>
          <w:color w:val="0C0C0C"/>
          <w:spacing w:val="-48"/>
        </w:rPr>
        <w:t> </w:t>
      </w:r>
      <w:r>
        <w:rPr>
          <w:color w:val="0C0C0C"/>
          <w:spacing w:val="-2"/>
        </w:rPr>
        <w:t>Wilson</w:t>
      </w:r>
    </w:p>
    <w:p>
      <w:pPr>
        <w:spacing w:before="204"/>
        <w:ind w:left="173" w:right="44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Preschool</w:t>
      </w:r>
      <w:r>
        <w:rPr>
          <w:rFonts w:ascii="Microsoft Sans Serif"/>
          <w:color w:val="0C0C0C"/>
          <w:spacing w:val="-13"/>
          <w:sz w:val="26"/>
        </w:rPr>
        <w:t> </w:t>
      </w:r>
      <w:r>
        <w:rPr>
          <w:rFonts w:ascii="Microsoft Sans Serif"/>
          <w:color w:val="0C0C0C"/>
          <w:sz w:val="26"/>
        </w:rPr>
        <w:t>Lead</w:t>
      </w:r>
      <w:r>
        <w:rPr>
          <w:rFonts w:ascii="Microsoft Sans Serif"/>
          <w:color w:val="0C0C0C"/>
          <w:spacing w:val="-13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Teacher</w:t>
      </w:r>
    </w:p>
    <w:p>
      <w:pPr>
        <w:spacing w:line="266" w:lineRule="auto" w:before="196"/>
        <w:ind w:left="173" w:right="440" w:firstLine="0"/>
        <w:jc w:val="center"/>
        <w:rPr>
          <w:sz w:val="18"/>
        </w:rPr>
      </w:pPr>
      <w:r>
        <w:rPr>
          <w:color w:val="0C0C0C"/>
          <w:w w:val="105"/>
          <w:sz w:val="18"/>
        </w:rPr>
        <w:t>Preschool</w:t>
      </w:r>
      <w:r>
        <w:rPr>
          <w:color w:val="0C0C0C"/>
          <w:spacing w:val="-14"/>
          <w:w w:val="105"/>
          <w:sz w:val="18"/>
        </w:rPr>
        <w:t> </w:t>
      </w:r>
      <w:r>
        <w:rPr>
          <w:color w:val="0C0C0C"/>
          <w:w w:val="105"/>
          <w:sz w:val="18"/>
        </w:rPr>
        <w:t>lead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teacher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with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11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years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of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experience</w:t>
      </w:r>
      <w:r>
        <w:rPr>
          <w:color w:val="0C0C0C"/>
          <w:spacing w:val="-14"/>
          <w:w w:val="105"/>
          <w:sz w:val="18"/>
        </w:rPr>
        <w:t> </w:t>
      </w:r>
      <w:r>
        <w:rPr>
          <w:color w:val="0C0C0C"/>
          <w:w w:val="105"/>
          <w:sz w:val="18"/>
        </w:rPr>
        <w:t>managing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classrooms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of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up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to 22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children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ages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3–5.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Skilled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in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curriculum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design,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classroom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leadership,</w:t>
      </w:r>
      <w:r>
        <w:rPr>
          <w:color w:val="0C0C0C"/>
          <w:spacing w:val="-1"/>
          <w:w w:val="105"/>
          <w:sz w:val="18"/>
        </w:rPr>
        <w:t> </w:t>
      </w:r>
      <w:r>
        <w:rPr>
          <w:color w:val="0C0C0C"/>
          <w:w w:val="105"/>
          <w:sz w:val="18"/>
        </w:rPr>
        <w:t>and parent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collaboration.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Known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for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raising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literacy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outcomes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by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25%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and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mentoring assistant teachers to improve instructional quality across the center.</w:t>
      </w:r>
    </w:p>
    <w:p>
      <w:pPr>
        <w:pStyle w:val="BodyText"/>
        <w:spacing w:before="13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247809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512562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Preschool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Lead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Teacher,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Bright Horizons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Academy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Fresno,</w:t>
      </w:r>
      <w:r>
        <w:rPr>
          <w:spacing w:val="-1"/>
          <w:w w:val="105"/>
        </w:rPr>
        <w:t> </w:t>
      </w:r>
      <w:r>
        <w:rPr>
          <w:spacing w:val="-7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2012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63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Directed classroom instruction for 20 preschoolers, implementing creative literacy and math activities that improved kindergarten readiness scores by 25% in ﬁve years.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427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Supervised and trained three assistant teachers, ensuring lesson consistency, compliance with state standards, and improved team performance across multiple </w:t>
      </w:r>
      <w:r>
        <w:rPr>
          <w:spacing w:val="-2"/>
          <w:w w:val="105"/>
        </w:rPr>
        <w:t>classrooms.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26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Met with parents quarterly, addressing developmental goals and concerns, which led to a 28% increase in family satisfaction surveys year over year.</w:t>
      </w:r>
    </w:p>
    <w:p>
      <w:pPr>
        <w:pStyle w:val="BodyText"/>
        <w:spacing w:before="101"/>
      </w:pPr>
    </w:p>
    <w:p>
      <w:pPr>
        <w:pStyle w:val="BodyText"/>
        <w:ind w:left="314"/>
      </w:pPr>
      <w:r>
        <w:rPr>
          <w:spacing w:val="-2"/>
          <w:w w:val="105"/>
        </w:rPr>
        <w:t>Preschool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Teacher,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Little Learners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Clovis,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439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Designed play-based learning modules for 16 children that encouraged social, emotional, and academic development, resulting in noticeable growth by year-end </w:t>
      </w:r>
      <w:r>
        <w:rPr>
          <w:spacing w:val="-2"/>
          <w:w w:val="105"/>
        </w:rPr>
        <w:t>assessments.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709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Maintained a safe, inclusive classroom by following licensing standards and implementing daily safety checks, reducing reportable incidents to zero during </w:t>
      </w:r>
      <w:r>
        <w:rPr>
          <w:spacing w:val="-2"/>
          <w:w w:val="105"/>
        </w:rPr>
        <w:t>employment.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526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Engaged families through weekly newsletters and updates, providing transparent communication that built trust and long-term enrollment commitment.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color w:val="0C0C0C"/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line="410" w:lineRule="auto" w:before="160"/>
        <w:ind w:left="315" w:right="163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Child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-3"/>
          <w:w w:val="105"/>
        </w:rPr>
        <w:t> </w:t>
      </w:r>
      <w:r>
        <w:rPr>
          <w:w w:val="105"/>
        </w:rPr>
        <w:t>(CDA),</w:t>
      </w:r>
      <w:r>
        <w:rPr>
          <w:spacing w:val="-3"/>
          <w:w w:val="105"/>
        </w:rPr>
        <w:t> </w:t>
      </w:r>
      <w:r>
        <w:rPr>
          <w:w w:val="105"/>
        </w:rPr>
        <w:t>Council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Professional</w:t>
      </w:r>
      <w:r>
        <w:rPr>
          <w:spacing w:val="-3"/>
          <w:w w:val="105"/>
        </w:rPr>
        <w:t> </w:t>
      </w:r>
      <w:r>
        <w:rPr>
          <w:w w:val="105"/>
        </w:rPr>
        <w:t>Recognition,</w:t>
      </w:r>
      <w:r>
        <w:rPr>
          <w:spacing w:val="-3"/>
          <w:w w:val="105"/>
        </w:rPr>
        <w:t> </w:t>
      </w:r>
      <w:r>
        <w:rPr>
          <w:w w:val="105"/>
        </w:rPr>
        <w:t>February</w:t>
      </w:r>
      <w:r>
        <w:rPr>
          <w:spacing w:val="-3"/>
          <w:w w:val="105"/>
        </w:rPr>
        <w:t> </w:t>
      </w:r>
      <w:r>
        <w:rPr>
          <w:w w:val="105"/>
        </w:rPr>
        <w:t>2010 </w:t>
      </w: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CPR and First Aid Certiﬁcation, American Red Cross, April 2010</w:t>
      </w:r>
    </w:p>
    <w:sectPr>
      <w:type w:val="continuous"/>
      <w:pgSz w:w="11920" w:h="16860"/>
      <w:pgMar w:top="0" w:bottom="0" w:left="280" w:right="100"/>
      <w:cols w:num="2" w:equalWidth="0">
        <w:col w:w="3306" w:space="748"/>
        <w:col w:w="74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73" w:right="4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amiewilso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2025-12-02T04:10:30Z</dcterms:created>
  <dcterms:modified xsi:type="dcterms:W3CDTF">2025-12-02T04:10:30Z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