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34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ALEX</w:t>
      </w:r>
      <w:r>
        <w:rPr>
          <w:b/>
          <w:color w:val="FFFFFF"/>
          <w:spacing w:val="-28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BROWN</w:t>
      </w:r>
    </w:p>
    <w:p>
      <w:pPr>
        <w:spacing w:before="104"/>
        <w:ind w:left="3934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Medical</w:t>
      </w:r>
      <w:r>
        <w:rPr>
          <w:b/>
          <w:color w:val="FFFFFF"/>
          <w:spacing w:val="-10"/>
          <w:sz w:val="28"/>
        </w:rPr>
        <w:t> </w:t>
      </w:r>
      <w:r>
        <w:rPr>
          <w:b/>
          <w:color w:val="FFFFFF"/>
          <w:spacing w:val="-2"/>
          <w:sz w:val="28"/>
        </w:rPr>
        <w:t>Surgical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2"/>
          <w:sz w:val="28"/>
        </w:rPr>
        <w:t>Float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2"/>
          <w:sz w:val="28"/>
        </w:rPr>
        <w:t>Pool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4"/>
          <w:sz w:val="28"/>
        </w:rPr>
        <w:t>Nurse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81674"/>
                            <a:ext cx="95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05100">
                                <a:moveTo>
                                  <a:pt x="0" y="2705099"/>
                                </a:moveTo>
                                <a:lnTo>
                                  <a:pt x="9524" y="2705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81675">
                                <a:moveTo>
                                  <a:pt x="9524" y="5781674"/>
                                </a:moveTo>
                                <a:lnTo>
                                  <a:pt x="0" y="5781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8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5984" id="docshapegroup1" coordorigin="3855,98" coordsize="15,13365">
                <v:rect style="position:absolute;left:3855;top:9202;width:15;height:4260" id="docshape2" filled="true" fillcolor="#1f1f1f" stroked="false">
                  <v:fill opacity="15420f" type="solid"/>
                </v:rect>
                <v:rect style="position:absolute;left:3855;top:97;width:15;height:910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4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649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547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4a4a4a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4a4a4a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0" w:lineRule="auto" w:before="119"/>
        <w:ind w:left="361" w:right="689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a.brown@email.com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</w:t>
      </w:r>
    </w:p>
    <w:p>
      <w:pPr>
        <w:pStyle w:val="BodyText"/>
        <w:spacing w:before="10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7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Cross-unit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coverage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Bedside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reporting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340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Documentation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compliance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Post-op recovery care</w:t>
      </w:r>
    </w:p>
    <w:p>
      <w:pPr>
        <w:pStyle w:val="BodyText"/>
        <w:tabs>
          <w:tab w:pos="657" w:val="left" w:leader="none"/>
        </w:tabs>
        <w:spacing w:before="14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Unit-speciﬁc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workﬂows</w:t>
      </w:r>
    </w:p>
    <w:p>
      <w:pPr>
        <w:pStyle w:val="BodyText"/>
        <w:tabs>
          <w:tab w:pos="657" w:val="left" w:leader="none"/>
        </w:tabs>
        <w:spacing w:before="138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</w:rPr>
        <w:t>EHR</w:t>
      </w:r>
      <w:r>
        <w:rPr>
          <w:color w:val="1F1F1F"/>
          <w:spacing w:val="10"/>
        </w:rPr>
        <w:t> </w:t>
      </w:r>
      <w:r>
        <w:rPr>
          <w:color w:val="1F1F1F"/>
        </w:rPr>
        <w:t>ﬂexibility</w:t>
      </w:r>
      <w:r>
        <w:rPr>
          <w:color w:val="1F1F1F"/>
          <w:spacing w:val="10"/>
        </w:rPr>
        <w:t> </w:t>
      </w:r>
      <w:r>
        <w:rPr>
          <w:color w:val="1F1F1F"/>
        </w:rPr>
        <w:t>(Epic,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Meditech)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01" w:lineRule="auto" w:before="210"/>
        <w:ind w:left="657" w:right="38" w:hanging="298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Basic</w:t>
      </w:r>
      <w:r>
        <w:rPr>
          <w:color w:val="1F1F1F"/>
          <w:spacing w:val="-14"/>
          <w:w w:val="105"/>
          <w:position w:val="1"/>
        </w:rPr>
        <w:t> </w:t>
      </w:r>
      <w:r>
        <w:rPr>
          <w:color w:val="1F1F1F"/>
          <w:w w:val="105"/>
          <w:position w:val="1"/>
        </w:rPr>
        <w:t>Life</w:t>
      </w:r>
      <w:r>
        <w:rPr>
          <w:color w:val="1F1F1F"/>
          <w:spacing w:val="-13"/>
          <w:w w:val="105"/>
          <w:position w:val="1"/>
        </w:rPr>
        <w:t> </w:t>
      </w:r>
      <w:r>
        <w:rPr>
          <w:color w:val="1F1F1F"/>
          <w:w w:val="105"/>
          <w:position w:val="1"/>
        </w:rPr>
        <w:t>Support</w:t>
      </w:r>
      <w:r>
        <w:rPr>
          <w:color w:val="1F1F1F"/>
          <w:spacing w:val="-13"/>
          <w:w w:val="105"/>
          <w:position w:val="1"/>
        </w:rPr>
        <w:t> </w:t>
      </w:r>
      <w:r>
        <w:rPr>
          <w:color w:val="1F1F1F"/>
          <w:w w:val="105"/>
          <w:position w:val="1"/>
        </w:rPr>
        <w:t>(BLS),</w:t>
      </w:r>
      <w:r>
        <w:rPr>
          <w:color w:val="1F1F1F"/>
          <w:spacing w:val="-13"/>
          <w:w w:val="105"/>
          <w:position w:val="1"/>
        </w:rPr>
        <w:t> </w:t>
      </w:r>
      <w:r>
        <w:rPr>
          <w:color w:val="1F1F1F"/>
          <w:w w:val="105"/>
          <w:position w:val="1"/>
        </w:rPr>
        <w:t>AHA, </w:t>
      </w:r>
      <w:r>
        <w:rPr>
          <w:color w:val="1F1F1F"/>
          <w:w w:val="105"/>
        </w:rPr>
        <w:t>April 2024</w:t>
      </w:r>
    </w:p>
    <w:p>
      <w:pPr>
        <w:pStyle w:val="BodyText"/>
        <w:tabs>
          <w:tab w:pos="657" w:val="left" w:leader="none"/>
        </w:tabs>
        <w:spacing w:before="89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1F1F1F"/>
          <w:position w:val="1"/>
        </w:rPr>
        <w:t>CMSRN,</w:t>
      </w:r>
      <w:r>
        <w:rPr>
          <w:color w:val="1F1F1F"/>
          <w:spacing w:val="7"/>
          <w:position w:val="1"/>
        </w:rPr>
        <w:t> </w:t>
      </w:r>
      <w:r>
        <w:rPr>
          <w:color w:val="1F1F1F"/>
          <w:position w:val="1"/>
        </w:rPr>
        <w:t>MSNCB,</w:t>
      </w:r>
      <w:r>
        <w:rPr>
          <w:color w:val="1F1F1F"/>
          <w:spacing w:val="7"/>
          <w:position w:val="1"/>
        </w:rPr>
        <w:t> </w:t>
      </w:r>
      <w:r>
        <w:rPr>
          <w:color w:val="1F1F1F"/>
          <w:position w:val="1"/>
        </w:rPr>
        <w:t>March</w:t>
      </w:r>
      <w:r>
        <w:rPr>
          <w:color w:val="1F1F1F"/>
          <w:spacing w:val="7"/>
          <w:position w:val="1"/>
        </w:rPr>
        <w:t> </w:t>
      </w:r>
      <w:r>
        <w:rPr>
          <w:color w:val="1F1F1F"/>
          <w:spacing w:val="-4"/>
          <w:position w:val="1"/>
        </w:rPr>
        <w:t>2022</w:t>
      </w:r>
    </w:p>
    <w:p>
      <w:pPr>
        <w:spacing w:line="292" w:lineRule="auto" w:before="70"/>
        <w:ind w:left="339" w:right="34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Float pool RN with 7 years of experience covering med-surg units across major hospitals. Known for rapid adaptability, strong communication, and seamless integration into new teams. Experience includes ortho, post-op cardiac, and surgical oncology units.</w:t>
      </w:r>
    </w:p>
    <w:p>
      <w:pPr>
        <w:pStyle w:val="BodyText"/>
        <w:spacing w:before="8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130436</wp:posOffset>
                </wp:positionV>
                <wp:extent cx="4629150" cy="1905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564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Float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Surgical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Med-Surg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Units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Stateview</w:t>
      </w:r>
      <w:r>
        <w:rPr>
          <w:spacing w:val="3"/>
          <w:sz w:val="20"/>
        </w:rPr>
        <w:t> </w:t>
      </w:r>
      <w:r>
        <w:rPr>
          <w:sz w:val="20"/>
        </w:rPr>
        <w:t>Health</w:t>
      </w:r>
      <w:r>
        <w:rPr>
          <w:spacing w:val="4"/>
          <w:sz w:val="20"/>
        </w:rPr>
        <w:t> </w:t>
      </w:r>
      <w:r>
        <w:rPr>
          <w:sz w:val="20"/>
        </w:rPr>
        <w:t>System,</w:t>
      </w:r>
      <w:r>
        <w:rPr>
          <w:spacing w:val="4"/>
          <w:sz w:val="20"/>
        </w:rPr>
        <w:t> </w:t>
      </w:r>
      <w:r>
        <w:rPr>
          <w:sz w:val="20"/>
        </w:rPr>
        <w:t>Atlanta,</w:t>
      </w:r>
      <w:r>
        <w:rPr>
          <w:spacing w:val="4"/>
          <w:sz w:val="20"/>
        </w:rPr>
        <w:t> </w:t>
      </w:r>
      <w:r>
        <w:rPr>
          <w:sz w:val="20"/>
        </w:rPr>
        <w:t>GA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before="149"/>
        <w:ind w:left="639"/>
      </w:pPr>
      <w:r>
        <w:rPr>
          <w:color w:val="1F1F1F"/>
          <w:w w:val="105"/>
        </w:rPr>
        <w:t>Filled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short-term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stafﬁng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needs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ﬁve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hospital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departments</w:t>
      </w:r>
    </w:p>
    <w:p>
      <w:pPr>
        <w:pStyle w:val="BodyText"/>
        <w:tabs>
          <w:tab w:pos="936" w:val="left" w:leader="none"/>
        </w:tabs>
        <w:spacing w:line="295" w:lineRule="auto" w:before="138"/>
        <w:ind w:left="936" w:right="112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Quickly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trained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protocols,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often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taking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assignments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less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than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1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day </w:t>
      </w:r>
      <w:r>
        <w:rPr>
          <w:color w:val="1F1F1F"/>
          <w:spacing w:val="-2"/>
          <w:w w:val="105"/>
        </w:rPr>
        <w:t>notice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100%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schedule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reliability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positive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peer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feedback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Medical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Surgical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Nurse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Peach</w:t>
      </w:r>
      <w:r>
        <w:rPr>
          <w:spacing w:val="3"/>
          <w:sz w:val="20"/>
        </w:rPr>
        <w:t> </w:t>
      </w:r>
      <w:r>
        <w:rPr>
          <w:sz w:val="20"/>
        </w:rPr>
        <w:t>Valley</w:t>
      </w:r>
      <w:r>
        <w:rPr>
          <w:spacing w:val="4"/>
          <w:sz w:val="20"/>
        </w:rPr>
        <w:t> </w:t>
      </w:r>
      <w:r>
        <w:rPr>
          <w:sz w:val="20"/>
        </w:rPr>
        <w:t>Medical</w:t>
      </w:r>
      <w:r>
        <w:rPr>
          <w:spacing w:val="4"/>
          <w:sz w:val="20"/>
        </w:rPr>
        <w:t> </w:t>
      </w:r>
      <w:r>
        <w:rPr>
          <w:sz w:val="20"/>
        </w:rPr>
        <w:t>Center,</w:t>
      </w:r>
      <w:r>
        <w:rPr>
          <w:spacing w:val="4"/>
          <w:sz w:val="20"/>
        </w:rPr>
        <w:t> </w:t>
      </w:r>
      <w:r>
        <w:rPr>
          <w:sz w:val="20"/>
        </w:rPr>
        <w:t>Decatur,</w:t>
      </w:r>
      <w:r>
        <w:rPr>
          <w:spacing w:val="4"/>
          <w:sz w:val="20"/>
        </w:rPr>
        <w:t> </w:t>
      </w:r>
      <w:r>
        <w:rPr>
          <w:sz w:val="20"/>
        </w:rPr>
        <w:t>GA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z w:val="20"/>
        </w:rPr>
        <w:t>2016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z w:val="20"/>
        </w:rPr>
        <w:t>January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tabs>
          <w:tab w:pos="936" w:val="left" w:leader="none"/>
        </w:tabs>
        <w:spacing w:line="295" w:lineRule="auto" w:before="149"/>
        <w:ind w:left="936" w:right="938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Treated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recovering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from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abdominal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surgeries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orthopedic </w:t>
      </w:r>
      <w:r>
        <w:rPr>
          <w:color w:val="1F1F1F"/>
          <w:spacing w:val="-2"/>
          <w:w w:val="105"/>
        </w:rPr>
        <w:t>procedures</w:t>
      </w:r>
    </w:p>
    <w:p>
      <w:pPr>
        <w:pStyle w:val="BodyText"/>
        <w:tabs>
          <w:tab w:pos="936" w:val="left" w:leader="none"/>
        </w:tabs>
        <w:spacing w:line="400" w:lineRule="auto" w:before="91"/>
        <w:ind w:left="634" w:right="114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rehab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planning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fall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prevention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Created ﬂoat orientation guide adopted system-wide</w:t>
      </w:r>
    </w:p>
    <w:p>
      <w:pPr>
        <w:pStyle w:val="BodyText"/>
        <w:spacing w:before="117"/>
      </w:pPr>
    </w:p>
    <w:p>
      <w:pPr>
        <w:spacing w:before="1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(A.D.N.)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Atlanta</w:t>
      </w:r>
      <w:r>
        <w:rPr>
          <w:spacing w:val="5"/>
          <w:sz w:val="20"/>
        </w:rPr>
        <w:t> </w:t>
      </w:r>
      <w:r>
        <w:rPr>
          <w:sz w:val="20"/>
        </w:rPr>
        <w:t>Technical</w:t>
      </w:r>
      <w:r>
        <w:rPr>
          <w:spacing w:val="6"/>
          <w:sz w:val="20"/>
        </w:rPr>
        <w:t> </w:t>
      </w:r>
      <w:r>
        <w:rPr>
          <w:sz w:val="20"/>
        </w:rPr>
        <w:t>College,</w:t>
      </w:r>
      <w:r>
        <w:rPr>
          <w:spacing w:val="6"/>
          <w:sz w:val="20"/>
        </w:rPr>
        <w:t> </w:t>
      </w:r>
      <w:r>
        <w:rPr>
          <w:sz w:val="20"/>
        </w:rPr>
        <w:t>Atlanta,</w:t>
      </w:r>
      <w:r>
        <w:rPr>
          <w:spacing w:val="6"/>
          <w:sz w:val="20"/>
        </w:rPr>
        <w:t> </w:t>
      </w:r>
      <w:r>
        <w:rPr>
          <w:sz w:val="20"/>
        </w:rPr>
        <w:t>GA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0" w:bottom="0" w:left="180" w:right="240"/>
      <w:cols w:num="2" w:equalWidth="0">
        <w:col w:w="3284" w:space="566"/>
        <w:col w:w="76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.brown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2025-12-03T06:18:36Z</dcterms:created>
  <dcterms:modified xsi:type="dcterms:W3CDTF">2025-12-03T06:18:36Z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