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</w:rPr>
        <w:t>Pat</w:t>
      </w:r>
      <w:r>
        <w:rPr>
          <w:color w:val="0C0C0C"/>
          <w:spacing w:val="20"/>
        </w:rPr>
        <w:t> </w:t>
      </w:r>
      <w:r>
        <w:rPr>
          <w:color w:val="0C0C0C"/>
          <w:spacing w:val="-2"/>
        </w:rPr>
        <w:t>Thomas</w:t>
      </w:r>
    </w:p>
    <w:p>
      <w:pPr>
        <w:spacing w:before="68"/>
        <w:ind w:left="4554" w:right="149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Head</w:t>
      </w:r>
      <w:r>
        <w:rPr>
          <w:rFonts w:ascii="Microsoft Sans Serif"/>
          <w:spacing w:val="4"/>
          <w:sz w:val="26"/>
        </w:rPr>
        <w:t> </w:t>
      </w:r>
      <w:r>
        <w:rPr>
          <w:rFonts w:ascii="Microsoft Sans Serif"/>
          <w:sz w:val="26"/>
        </w:rPr>
        <w:t>Start</w:t>
      </w:r>
      <w:r>
        <w:rPr>
          <w:rFonts w:ascii="Microsoft Sans Serif"/>
          <w:spacing w:val="4"/>
          <w:sz w:val="26"/>
        </w:rPr>
        <w:t> </w:t>
      </w:r>
      <w:r>
        <w:rPr>
          <w:rFonts w:ascii="Microsoft Sans Serif"/>
          <w:spacing w:val="-2"/>
          <w:sz w:val="26"/>
        </w:rPr>
        <w:t>Teacher</w:t>
      </w:r>
    </w:p>
    <w:p>
      <w:pPr>
        <w:pStyle w:val="BodyText"/>
        <w:spacing w:line="273" w:lineRule="auto" w:before="141"/>
        <w:ind w:left="4554" w:right="147"/>
        <w:jc w:val="center"/>
      </w:pPr>
      <w:r>
        <w:rPr>
          <w:w w:val="105"/>
        </w:rPr>
        <w:t>Head Start teacher with 11 years of experience supporting low-income families and preparing preschoolers for kindergarten. Skilled in lesson planning, parent outreach, and classroom management. Proven ability to increase literacy outcomes by 20% while fostering supportive environments.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162703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95C8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11296pt;width:356.25pt;height:25.5pt;mso-position-horizontal-relative:page;mso-position-vertical-relative:paragraph;z-index:-15728640;mso-wrap-distance-left:0;mso-wrap-distance-right:0" type="#_x0000_t202" id="docshape1" filled="true" fillcolor="#795c8e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21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2012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Head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Start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Fresno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Head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Start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Program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810" w:space="2598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18"/>
        <w:rPr>
          <w:sz w:val="18"/>
        </w:rPr>
      </w:pPr>
    </w:p>
    <w:p>
      <w:pPr>
        <w:pStyle w:val="Heading2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821-</w:t>
      </w:r>
      <w:r>
        <w:rPr>
          <w:color w:val="FFFFFF"/>
          <w:spacing w:val="-4"/>
        </w:rPr>
        <w:t>4960</w:t>
      </w:r>
    </w:p>
    <w:p>
      <w:pPr>
        <w:spacing w:line="540" w:lineRule="atLeast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patthomas@email.com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line="273" w:lineRule="auto" w:before="79"/>
        <w:ind w:left="947" w:right="121"/>
      </w:pPr>
      <w:r>
        <w:rPr/>
        <w:br w:type="column"/>
      </w:r>
      <w:r>
        <w:rPr>
          <w:w w:val="105"/>
        </w:rPr>
        <w:t>Delivered curriculum to classrooms of 18 preschoolers, improving literacy readiness scores by 20%.</w:t>
      </w:r>
    </w:p>
    <w:p>
      <w:pPr>
        <w:pStyle w:val="BodyText"/>
        <w:spacing w:line="273" w:lineRule="auto" w:before="90"/>
        <w:ind w:left="947" w:right="121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family</w:t>
      </w:r>
      <w:r>
        <w:rPr>
          <w:spacing w:val="-1"/>
          <w:w w:val="105"/>
        </w:rPr>
        <w:t> </w:t>
      </w:r>
      <w:r>
        <w:rPr>
          <w:w w:val="105"/>
        </w:rPr>
        <w:t>service</w:t>
      </w:r>
      <w:r>
        <w:rPr>
          <w:spacing w:val="-1"/>
          <w:w w:val="105"/>
        </w:rPr>
        <w:t> </w:t>
      </w:r>
      <w:r>
        <w:rPr>
          <w:w w:val="105"/>
        </w:rPr>
        <w:t>workers,</w:t>
      </w:r>
      <w:r>
        <w:rPr>
          <w:spacing w:val="-1"/>
          <w:w w:val="105"/>
        </w:rPr>
        <w:t> </w:t>
      </w:r>
      <w:r>
        <w:rPr>
          <w:w w:val="105"/>
        </w:rPr>
        <w:t>enhancing</w:t>
      </w:r>
      <w:r>
        <w:rPr>
          <w:spacing w:val="-1"/>
          <w:w w:val="105"/>
        </w:rPr>
        <w:t> </w:t>
      </w:r>
      <w:r>
        <w:rPr>
          <w:w w:val="105"/>
        </w:rPr>
        <w:t>parental</w:t>
      </w:r>
      <w:r>
        <w:rPr>
          <w:spacing w:val="-1"/>
          <w:w w:val="105"/>
        </w:rPr>
        <w:t> </w:t>
      </w:r>
      <w:r>
        <w:rPr>
          <w:w w:val="105"/>
        </w:rPr>
        <w:t>involvement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25% through workshops and meetings.</w:t>
      </w:r>
    </w:p>
    <w:p>
      <w:pPr>
        <w:pStyle w:val="BodyText"/>
        <w:spacing w:line="273" w:lineRule="auto" w:before="91"/>
        <w:ind w:left="947" w:right="121"/>
      </w:pPr>
      <w:r>
        <w:rPr>
          <w:w w:val="105"/>
        </w:rPr>
        <w:t>Ensured compliance with Head Start performance standards, passing all federal program audits.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891" w:space="1349"/>
            <w:col w:w="7220"/>
          </w:cols>
        </w:sectPr>
      </w:pP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"/>
        <w:rPr>
          <w:sz w:val="18"/>
        </w:rPr>
      </w:pPr>
    </w:p>
    <w:p>
      <w:pPr>
        <w:pStyle w:val="Heading2"/>
      </w:pPr>
      <w:r>
        <w:rPr>
          <w:color w:val="FFFFFF"/>
        </w:rPr>
        <w:t>Fresno,</w:t>
      </w:r>
      <w:r>
        <w:rPr>
          <w:color w:val="FFFFFF"/>
          <w:spacing w:val="11"/>
        </w:rPr>
        <w:t> </w:t>
      </w:r>
      <w:r>
        <w:rPr>
          <w:color w:val="FFFFFF"/>
        </w:rPr>
        <w:t>CA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93704</w:t>
      </w:r>
    </w:p>
    <w:p>
      <w:pPr>
        <w:pStyle w:val="BodyText"/>
        <w:spacing w:before="79"/>
        <w:ind w:left="947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116"/>
        <w:ind w:left="947"/>
      </w:pPr>
      <w:r>
        <w:rPr>
          <w:w w:val="105"/>
        </w:rPr>
        <w:t>Preschool</w:t>
      </w:r>
      <w:r>
        <w:rPr>
          <w:spacing w:val="-12"/>
          <w:w w:val="105"/>
        </w:rPr>
        <w:t> </w:t>
      </w:r>
      <w:r>
        <w:rPr>
          <w:w w:val="105"/>
        </w:rPr>
        <w:t>Teacher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Growing</w:t>
      </w:r>
      <w:r>
        <w:rPr>
          <w:spacing w:val="-8"/>
          <w:w w:val="105"/>
        </w:rPr>
        <w:t> </w:t>
      </w:r>
      <w:r>
        <w:rPr>
          <w:w w:val="105"/>
        </w:rPr>
        <w:t>Minds</w:t>
      </w:r>
      <w:r>
        <w:rPr>
          <w:spacing w:val="-9"/>
          <w:w w:val="105"/>
        </w:rPr>
        <w:t> </w:t>
      </w:r>
      <w:r>
        <w:rPr>
          <w:w w:val="105"/>
        </w:rPr>
        <w:t>Academy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Clovis,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486" w:space="1085"/>
            <w:col w:w="7889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3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5C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2894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5C8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8304" id="docshapegroup2" coordorigin="0,0" coordsize="11625,16860">
                <v:rect style="position:absolute;left:0;top:2355;width:4350;height:14505" id="docshape3" filled="true" fillcolor="#795c8e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2685" id="docshape9" coordorigin="765,8010" coordsize="75,2685" path="m840,10652l839,10647,835,10638,833,10634,826,10627,822,10625,813,10621,808,10620,797,10620,792,10621,783,10625,779,10627,772,10634,770,10638,766,10647,765,10652,765,10658,765,10663,766,10668,770,10677,772,10681,779,10688,783,10690,792,10694,797,10695,808,10695,813,10694,822,10690,826,10688,833,10681,835,10677,839,10668,840,10663,840,10652x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770;width:75;height:3435" id="docshape10" coordorigin="5175,4770" coordsize="75,3435" path="m5250,8162l5249,8157,5245,8148,5243,8144,5236,8137,5232,8135,5223,8131,5218,8130,5207,8130,5202,8131,5193,8135,5189,8137,5182,8144,5180,8148,5176,8157,5175,8162,5175,8168,5175,8173,5176,8178,5180,8187,5182,8191,5189,8198,5193,8200,5202,8204,5207,8205,5218,8205,5223,8204,5232,8200,5236,8198,5243,8191,5245,8187,5249,8178,5250,8173,5250,8162xm5250,7637l5249,7632,5245,7623,5243,7619,5236,7612,5232,7610,5223,7606,5218,7605,5207,7605,5202,7606,5193,7610,5189,7612,5182,7619,5180,7623,5176,7632,5175,7637,5175,7643,5175,7648,5176,7653,5180,7662,5182,7666,5189,7673,5193,7675,5202,7679,5207,7680,5218,7680,5223,7679,5232,7675,5236,7673,5243,7666,5245,7662,5249,7653,5250,7648,5250,763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5822l5249,5817,5245,5808,5243,5804,5236,5797,5232,5795,5223,5791,5218,5790,5207,5790,5202,5791,5193,5795,5189,5797,5182,5804,5180,5808,5176,5817,5175,5822,5175,5828,5175,5833,5176,5838,5180,5847,5182,5851,5189,5858,5193,5860,5202,5864,5207,5865,5218,5865,5223,5864,5232,5860,5236,5858,5243,5851,5245,5847,5249,5838,5250,5833,5250,5822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95c8e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pStyle w:val="Heading2"/>
        <w:spacing w:line="376" w:lineRule="auto" w:before="1"/>
        <w:ind w:left="779" w:right="38"/>
      </w:pPr>
      <w:r>
        <w:rPr>
          <w:color w:val="FFFFFF"/>
          <w:w w:val="105"/>
        </w:rPr>
        <w:t>Curriculum planning Family engagement</w:t>
      </w:r>
      <w:r>
        <w:rPr>
          <w:color w:val="FFFFFF"/>
          <w:w w:val="105"/>
        </w:rPr>
        <w:t> Head Start compliance </w:t>
      </w:r>
      <w:r>
        <w:rPr>
          <w:color w:val="FFFFFF"/>
          <w:spacing w:val="-2"/>
          <w:w w:val="105"/>
        </w:rPr>
        <w:t>Lesson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plan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Positive reinforcement Safety compliance</w:t>
      </w:r>
    </w:p>
    <w:p>
      <w:pPr>
        <w:spacing w:line="381" w:lineRule="auto" w:before="0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Social-emotional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learning </w:t>
      </w:r>
      <w:r>
        <w:rPr>
          <w:color w:val="FFFFFF"/>
          <w:w w:val="105"/>
          <w:sz w:val="18"/>
        </w:rPr>
        <w:t>Student assessment Team collaboration</w:t>
      </w:r>
    </w:p>
    <w:p>
      <w:pPr>
        <w:pStyle w:val="BodyText"/>
        <w:spacing w:line="273" w:lineRule="auto" w:before="79"/>
        <w:ind w:left="1078" w:right="231"/>
      </w:pPr>
      <w:r>
        <w:rPr/>
        <w:br w:type="column"/>
      </w:r>
      <w:r>
        <w:rPr>
          <w:w w:val="105"/>
        </w:rPr>
        <w:t>Planned structured routines for classrooms of 16 children, supporting kindergarten readiness.</w:t>
      </w:r>
    </w:p>
    <w:p>
      <w:pPr>
        <w:pStyle w:val="BodyText"/>
        <w:spacing w:line="273" w:lineRule="auto" w:before="90"/>
        <w:ind w:left="1078" w:right="231"/>
      </w:pPr>
      <w:r>
        <w:rPr>
          <w:w w:val="105"/>
        </w:rPr>
        <w:t>Introduced hands-on science and math activities that boosted problem-solving </w:t>
      </w:r>
      <w:r>
        <w:rPr>
          <w:spacing w:val="-2"/>
          <w:w w:val="105"/>
        </w:rPr>
        <w:t>skills.</w:t>
      </w:r>
    </w:p>
    <w:p>
      <w:pPr>
        <w:pStyle w:val="BodyText"/>
        <w:spacing w:line="273" w:lineRule="auto" w:before="106"/>
        <w:ind w:left="1078" w:right="231"/>
      </w:pPr>
      <w:r>
        <w:rPr>
          <w:w w:val="105"/>
        </w:rPr>
        <w:t>Documented progress and shared results with parents, improving parent </w:t>
      </w:r>
      <w:r>
        <w:rPr>
          <w:spacing w:val="-2"/>
          <w:w w:val="105"/>
        </w:rPr>
        <w:t>engagement.</w:t>
      </w: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162366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95C8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2.784795pt;width:356.25pt;height:25.5pt;mso-position-horizontal-relative:page;mso-position-vertical-relative:paragraph;z-index:-15728128;mso-wrap-distance-left:0;mso-wrap-distance-right:0" type="#_x0000_t202" id="docshape13" filled="true" fillcolor="#795c8e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line="508" w:lineRule="auto" w:before="180"/>
        <w:ind w:left="408" w:right="231"/>
      </w:pPr>
      <w:r>
        <w:rPr>
          <w:w w:val="105"/>
        </w:rPr>
        <w:t>Child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(CDA),</w:t>
      </w:r>
      <w:r>
        <w:rPr>
          <w:spacing w:val="-3"/>
          <w:w w:val="105"/>
        </w:rPr>
        <w:t> </w:t>
      </w:r>
      <w:r>
        <w:rPr>
          <w:w w:val="105"/>
        </w:rPr>
        <w:t>Council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Professional</w:t>
      </w:r>
      <w:r>
        <w:rPr>
          <w:spacing w:val="-3"/>
          <w:w w:val="105"/>
        </w:rPr>
        <w:t> </w:t>
      </w:r>
      <w:r>
        <w:rPr>
          <w:w w:val="105"/>
        </w:rPr>
        <w:t>Recognition,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w w:val="105"/>
        </w:rPr>
        <w:t>2011 CPR and First Aid Certiﬁcation, American Red Cross, February 2010</w:t>
      </w:r>
    </w:p>
    <w:p>
      <w:pPr>
        <w:pStyle w:val="Heading1"/>
        <w:tabs>
          <w:tab w:pos="408" w:val="left" w:leader="none"/>
          <w:tab w:pos="7235" w:val="left" w:leader="none"/>
        </w:tabs>
        <w:spacing w:before="167"/>
      </w:pPr>
      <w:r>
        <w:rPr>
          <w:rFonts w:ascii="Times New Roman"/>
          <w:color w:val="FFFFFF"/>
          <w:shd w:fill="BAACC5" w:color="auto" w:val="clear"/>
        </w:rPr>
        <w:tab/>
      </w:r>
      <w:r>
        <w:rPr>
          <w:color w:val="FFFFFF"/>
          <w:spacing w:val="-2"/>
          <w:shd w:fill="BAACC5" w:color="auto" w:val="clear"/>
        </w:rPr>
        <w:t>EDUCATION</w:t>
      </w:r>
      <w:r>
        <w:rPr>
          <w:color w:val="FFFFFF"/>
          <w:shd w:fill="BAACC5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Arts</w:t>
      </w:r>
      <w:r>
        <w:rPr>
          <w:spacing w:val="-8"/>
          <w:w w:val="105"/>
        </w:rPr>
        <w:t> </w:t>
      </w:r>
      <w:r>
        <w:rPr>
          <w:w w:val="105"/>
        </w:rPr>
        <w:t>(B.A.)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Child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California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760" w:bottom="280" w:left="280" w:right="180"/>
      <w:cols w:num="2" w:equalWidth="0">
        <w:col w:w="2939" w:space="1171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54" w:right="15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2025-12-02T04:06:53Z</dcterms:created>
  <dcterms:modified xsi:type="dcterms:W3CDTF">2025-12-02T04:06:53Z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