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C0C0C"/>
        </w:rPr>
        <w:t>Taylor</w:t>
      </w:r>
      <w:r>
        <w:rPr>
          <w:color w:val="0C0C0C"/>
          <w:spacing w:val="-41"/>
        </w:rPr>
        <w:t> </w:t>
      </w:r>
      <w:r>
        <w:rPr>
          <w:color w:val="0C0C0C"/>
          <w:spacing w:val="-4"/>
        </w:rPr>
        <w:t>Smith</w:t>
      </w:r>
    </w:p>
    <w:p>
      <w:pPr>
        <w:pStyle w:val="Heading2"/>
      </w:pPr>
      <w:r>
        <w:rPr>
          <w:color w:val="0C0C0C"/>
        </w:rPr>
        <w:t>Master</w:t>
      </w:r>
      <w:r>
        <w:rPr>
          <w:color w:val="0C0C0C"/>
          <w:spacing w:val="21"/>
        </w:rPr>
        <w:t> </w:t>
      </w:r>
      <w:r>
        <w:rPr>
          <w:color w:val="0C0C0C"/>
        </w:rPr>
        <w:t>of</w:t>
      </w:r>
      <w:r>
        <w:rPr>
          <w:color w:val="0C0C0C"/>
          <w:spacing w:val="22"/>
        </w:rPr>
        <w:t> </w:t>
      </w:r>
      <w:r>
        <w:rPr>
          <w:color w:val="0C0C0C"/>
        </w:rPr>
        <w:t>business</w:t>
      </w:r>
      <w:r>
        <w:rPr>
          <w:color w:val="0C0C0C"/>
          <w:spacing w:val="22"/>
        </w:rPr>
        <w:t> </w:t>
      </w:r>
      <w:r>
        <w:rPr>
          <w:color w:val="0C0C0C"/>
          <w:spacing w:val="-2"/>
        </w:rPr>
        <w:t>administration</w:t>
      </w:r>
    </w:p>
    <w:p>
      <w:pPr>
        <w:pStyle w:val="BodyText"/>
        <w:spacing w:before="194"/>
        <w:ind w:left="22"/>
        <w:jc w:val="center"/>
      </w:pPr>
      <w:r>
        <w:rPr>
          <w:w w:val="105"/>
        </w:rPr>
        <w:t>Chicago,</w:t>
      </w:r>
      <w:r>
        <w:rPr>
          <w:spacing w:val="-5"/>
          <w:w w:val="105"/>
        </w:rPr>
        <w:t> </w:t>
      </w:r>
      <w:r>
        <w:rPr>
          <w:w w:val="105"/>
        </w:rPr>
        <w:t>IL</w:t>
      </w:r>
      <w:r>
        <w:rPr>
          <w:spacing w:val="21"/>
          <w:w w:val="105"/>
        </w:rPr>
        <w:t> </w:t>
      </w:r>
      <w:r>
        <w:rPr>
          <w:w w:val="105"/>
        </w:rPr>
        <w:t>|</w:t>
      </w:r>
      <w:r>
        <w:rPr>
          <w:spacing w:val="21"/>
          <w:w w:val="105"/>
        </w:rPr>
        <w:t> </w:t>
      </w:r>
      <w:r>
        <w:rPr>
          <w:w w:val="105"/>
        </w:rPr>
        <w:t>(000)</w:t>
      </w:r>
      <w:r>
        <w:rPr>
          <w:spacing w:val="-4"/>
          <w:w w:val="105"/>
        </w:rPr>
        <w:t> </w:t>
      </w:r>
      <w:r>
        <w:rPr>
          <w:w w:val="105"/>
        </w:rPr>
        <w:t>000-0000</w:t>
      </w:r>
      <w:r>
        <w:rPr>
          <w:spacing w:val="21"/>
          <w:w w:val="105"/>
        </w:rPr>
        <w:t> </w:t>
      </w:r>
      <w:r>
        <w:rPr>
          <w:w w:val="105"/>
        </w:rPr>
        <w:t>|</w:t>
      </w:r>
      <w:r>
        <w:rPr>
          <w:spacing w:val="20"/>
          <w:w w:val="105"/>
        </w:rPr>
        <w:t> </w:t>
      </w:r>
      <w:hyperlink r:id="rId5">
        <w:r>
          <w:rPr>
            <w:spacing w:val="-2"/>
            <w:w w:val="105"/>
          </w:rPr>
          <w:t>taylorsmith@email.com</w:t>
        </w:r>
      </w:hyperlink>
    </w:p>
    <w:p>
      <w:pPr>
        <w:pStyle w:val="BodyText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2" w:lineRule="auto" w:before="165"/>
        <w:ind w:left="892" w:right="900"/>
      </w:pPr>
      <w:r>
        <w:rPr>
          <w:w w:val="105"/>
        </w:rPr>
        <w:t>Business leader with 14 years of experience driving growth and improving processes in global manufacturing and logistics companies. Known</w:t>
      </w:r>
      <w:r>
        <w:rPr>
          <w:spacing w:val="12"/>
          <w:w w:val="105"/>
        </w:rPr>
        <w:t> </w:t>
      </w:r>
      <w:r>
        <w:rPr>
          <w:w w:val="105"/>
        </w:rPr>
        <w:t>for</w:t>
      </w:r>
      <w:r>
        <w:rPr>
          <w:spacing w:val="12"/>
          <w:w w:val="105"/>
        </w:rPr>
        <w:t> </w:t>
      </w:r>
      <w:r>
        <w:rPr>
          <w:w w:val="105"/>
        </w:rPr>
        <w:t>building</w:t>
      </w:r>
      <w:r>
        <w:rPr>
          <w:spacing w:val="12"/>
          <w:w w:val="105"/>
        </w:rPr>
        <w:t> </w:t>
      </w:r>
      <w:r>
        <w:rPr>
          <w:w w:val="105"/>
        </w:rPr>
        <w:t>high-performing</w:t>
      </w:r>
      <w:r>
        <w:rPr>
          <w:spacing w:val="12"/>
          <w:w w:val="105"/>
        </w:rPr>
        <w:t> </w:t>
      </w:r>
      <w:r>
        <w:rPr>
          <w:w w:val="105"/>
        </w:rPr>
        <w:t>teams,</w:t>
      </w:r>
      <w:r>
        <w:rPr>
          <w:spacing w:val="12"/>
          <w:w w:val="105"/>
        </w:rPr>
        <w:t> </w:t>
      </w:r>
      <w:r>
        <w:rPr>
          <w:w w:val="105"/>
        </w:rPr>
        <w:t>leading</w:t>
      </w:r>
      <w:r>
        <w:rPr>
          <w:spacing w:val="12"/>
          <w:w w:val="105"/>
        </w:rPr>
        <w:t> </w:t>
      </w:r>
      <w:r>
        <w:rPr>
          <w:w w:val="105"/>
        </w:rPr>
        <w:t>strategic</w:t>
      </w:r>
      <w:r>
        <w:rPr>
          <w:spacing w:val="12"/>
          <w:w w:val="105"/>
        </w:rPr>
        <w:t> </w:t>
      </w:r>
      <w:r>
        <w:rPr>
          <w:w w:val="105"/>
        </w:rPr>
        <w:t>transformations,</w:t>
      </w:r>
      <w:r>
        <w:rPr>
          <w:spacing w:val="12"/>
          <w:w w:val="105"/>
        </w:rPr>
        <w:t> </w:t>
      </w:r>
      <w:r>
        <w:rPr>
          <w:w w:val="105"/>
        </w:rPr>
        <w:t>and</w:t>
      </w:r>
      <w:r>
        <w:rPr>
          <w:spacing w:val="12"/>
          <w:w w:val="105"/>
        </w:rPr>
        <w:t> </w:t>
      </w:r>
      <w:r>
        <w:rPr>
          <w:w w:val="105"/>
        </w:rPr>
        <w:t>delivering</w:t>
      </w:r>
      <w:r>
        <w:rPr>
          <w:spacing w:val="12"/>
          <w:w w:val="105"/>
        </w:rPr>
        <w:t> </w:t>
      </w:r>
      <w:r>
        <w:rPr>
          <w:w w:val="105"/>
        </w:rPr>
        <w:t>measurable</w:t>
      </w:r>
      <w:r>
        <w:rPr>
          <w:spacing w:val="12"/>
          <w:w w:val="105"/>
        </w:rPr>
        <w:t> </w:t>
      </w:r>
      <w:r>
        <w:rPr>
          <w:w w:val="105"/>
        </w:rPr>
        <w:t>results.</w:t>
      </w:r>
      <w:r>
        <w:rPr>
          <w:spacing w:val="12"/>
          <w:w w:val="105"/>
        </w:rPr>
        <w:t> </w:t>
      </w:r>
      <w:r>
        <w:rPr>
          <w:w w:val="105"/>
        </w:rPr>
        <w:t>MBA</w:t>
      </w:r>
      <w:r>
        <w:rPr>
          <w:spacing w:val="12"/>
          <w:w w:val="105"/>
        </w:rPr>
        <w:t> </w:t>
      </w:r>
      <w:r>
        <w:rPr>
          <w:w w:val="105"/>
        </w:rPr>
        <w:t>graduate</w:t>
      </w:r>
      <w:r>
        <w:rPr>
          <w:w w:val="105"/>
        </w:rPr>
        <w:t> focused on long-term operational efﬁciency and cost control.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-354523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C0C0C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91522pt;width:595.950pt;height:28.5pt;mso-position-horizontal-relative:page;mso-position-vertical-relative:paragraph;z-index:15729152" id="docshapegroup2" coordorigin="0,-558" coordsize="11919,570">
                <v:rect style="position:absolute;left:0;top:-559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59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C0C0C"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C0C0C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Budget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Data</w:t>
      </w:r>
      <w:r>
        <w:rPr>
          <w:spacing w:val="-7"/>
          <w:w w:val="105"/>
          <w:sz w:val="16"/>
        </w:rPr>
        <w:t> </w:t>
      </w:r>
      <w:r>
        <w:rPr>
          <w:spacing w:val="-2"/>
          <w:w w:val="105"/>
          <w:sz w:val="16"/>
        </w:rPr>
        <w:t>analysis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Operations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strategy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Process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333349</wp:posOffset>
                </wp:positionV>
                <wp:extent cx="7568565" cy="3619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C0C0C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24802pt;width:595.950pt;height:28.5pt;mso-position-horizontal-relative:page;mso-position-vertical-relative:paragraph;z-index:15729664" id="docshapegroup5" coordorigin="0,525" coordsize="11919,570">
                <v:rect style="position:absolute;left:0;top:524;width:11919;height:570" id="docshape6" filled="true" fillcolor="#8b3399" stroked="false">
                  <v:fill opacity="13107f" type="solid"/>
                </v:rect>
                <v:shape style="position:absolute;left:0;top:524;width:11919;height:570" type="#_x0000_t202" id="docshape7" filled="false" stroked="false">
                  <v:textbox inset="0,0,0,0">
                    <w:txbxContent>
                      <w:p>
                        <w:pPr>
                          <w:spacing w:before="127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0C0C0C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Strategic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pacing w:val="-2"/>
          <w:w w:val="105"/>
          <w:sz w:val="16"/>
        </w:rPr>
        <w:t>Cross-functional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Financial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modeling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Performance</w:t>
      </w:r>
      <w:r>
        <w:rPr>
          <w:spacing w:val="-12"/>
          <w:w w:val="105"/>
          <w:sz w:val="16"/>
        </w:rPr>
        <w:t> </w:t>
      </w:r>
      <w:r>
        <w:rPr>
          <w:spacing w:val="-2"/>
          <w:w w:val="105"/>
          <w:sz w:val="16"/>
        </w:rPr>
        <w:t>metrics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Project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Vendor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negotiations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2595" w:space="2846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ind w:left="706"/>
      </w:pPr>
      <w:r>
        <w:rPr/>
        <w:t>DIRECTOR OF</w:t>
      </w:r>
      <w:r>
        <w:rPr>
          <w:spacing w:val="1"/>
        </w:rPr>
        <w:t> </w:t>
      </w:r>
      <w:r>
        <w:rPr/>
        <w:t>OPERATIONS</w:t>
      </w:r>
      <w:r>
        <w:rPr>
          <w:spacing w:val="72"/>
        </w:rPr>
        <w:t> </w:t>
      </w:r>
      <w:r>
        <w:rPr/>
        <w:t>|</w:t>
      </w:r>
      <w:r>
        <w:rPr>
          <w:spacing w:val="27"/>
        </w:rPr>
        <w:t> </w:t>
      </w:r>
      <w:r>
        <w:rPr/>
        <w:t>CONVERGE</w:t>
      </w:r>
      <w:r>
        <w:rPr>
          <w:spacing w:val="1"/>
        </w:rPr>
        <w:t> </w:t>
      </w:r>
      <w:r>
        <w:rPr/>
        <w:t>SOLUTIONS</w:t>
      </w:r>
      <w:r>
        <w:rPr>
          <w:spacing w:val="72"/>
        </w:rPr>
        <w:t> </w:t>
      </w:r>
      <w:r>
        <w:rPr/>
        <w:t>|</w:t>
      </w:r>
      <w:r>
        <w:rPr>
          <w:spacing w:val="27"/>
        </w:rPr>
        <w:t> </w:t>
      </w:r>
      <w:r>
        <w:rPr/>
        <w:t>CHICAGO,</w:t>
      </w:r>
      <w:r>
        <w:rPr>
          <w:spacing w:val="1"/>
        </w:rPr>
        <w:t> </w:t>
      </w:r>
      <w:r>
        <w:rPr/>
        <w:t>IL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JUNE 2018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>
          <w:spacing w:val="-2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Grew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revenue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$4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expanding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market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reach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lifecycle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Reduced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fulﬁllment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redesigned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warehouse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workﬂow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system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Oversaw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heads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4"/>
          <w:w w:val="105"/>
          <w:sz w:val="16"/>
        </w:rPr>
        <w:t> </w:t>
      </w:r>
      <w:r>
        <w:rPr>
          <w:spacing w:val="-5"/>
          <w:w w:val="105"/>
          <w:sz w:val="16"/>
        </w:rPr>
        <w:t>40+</w:t>
      </w:r>
    </w:p>
    <w:p>
      <w:pPr>
        <w:pStyle w:val="BodyText"/>
        <w:spacing w:before="174"/>
        <w:ind w:left="706"/>
      </w:pPr>
      <w:r>
        <w:rPr/>
        <w:t>SENIOR</w:t>
      </w:r>
      <w:r>
        <w:rPr>
          <w:spacing w:val="-1"/>
        </w:rPr>
        <w:t> </w:t>
      </w:r>
      <w:r>
        <w:rPr/>
        <w:t>BUSINESS</w:t>
      </w:r>
      <w:r>
        <w:rPr>
          <w:spacing w:val="-1"/>
        </w:rPr>
        <w:t> </w:t>
      </w:r>
      <w:r>
        <w:rPr/>
        <w:t>ANALYST</w:t>
      </w:r>
      <w:r>
        <w:rPr>
          <w:spacing w:val="69"/>
        </w:rPr>
        <w:t> </w:t>
      </w:r>
      <w:r>
        <w:rPr/>
        <w:t>|</w:t>
      </w:r>
      <w:r>
        <w:rPr>
          <w:spacing w:val="25"/>
        </w:rPr>
        <w:t> </w:t>
      </w:r>
      <w:r>
        <w:rPr/>
        <w:t>DELTA</w:t>
      </w:r>
      <w:r>
        <w:rPr>
          <w:spacing w:val="-1"/>
        </w:rPr>
        <w:t> </w:t>
      </w:r>
      <w:r>
        <w:rPr/>
        <w:t>FINANCIAL GROUP</w:t>
      </w:r>
      <w:r>
        <w:rPr>
          <w:spacing w:val="68"/>
        </w:rPr>
        <w:t> </w:t>
      </w:r>
      <w:r>
        <w:rPr/>
        <w:t>|</w:t>
      </w:r>
      <w:r>
        <w:rPr>
          <w:spacing w:val="25"/>
        </w:rPr>
        <w:t> </w:t>
      </w:r>
      <w:r>
        <w:rPr/>
        <w:t>CHICAGO, IL</w:t>
      </w:r>
      <w:r>
        <w:rPr>
          <w:spacing w:val="25"/>
        </w:rPr>
        <w:t> </w:t>
      </w:r>
      <w:r>
        <w:rPr/>
        <w:t>|</w:t>
      </w:r>
      <w:r>
        <w:rPr>
          <w:spacing w:val="24"/>
        </w:rPr>
        <w:t> </w:t>
      </w:r>
      <w:r>
        <w:rPr/>
        <w:t>APRIL 2014</w:t>
      </w:r>
      <w:r>
        <w:rPr>
          <w:spacing w:val="-1"/>
        </w:rPr>
        <w:t> </w:t>
      </w:r>
      <w:r>
        <w:rPr/>
        <w:t>– MAY</w:t>
      </w:r>
      <w:r>
        <w:rPr>
          <w:spacing w:val="-1"/>
        </w:rPr>
        <w:t> </w:t>
      </w:r>
      <w:r>
        <w:rPr>
          <w:spacing w:val="-4"/>
        </w:rPr>
        <w:t>2018</w:t>
      </w:r>
    </w:p>
    <w:p>
      <w:pPr>
        <w:pStyle w:val="BodyText"/>
        <w:spacing w:before="17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forecasting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models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lowered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expenses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2"/>
          <w:w w:val="105"/>
          <w:sz w:val="16"/>
        </w:rPr>
        <w:t> </w:t>
      </w:r>
      <w:r>
        <w:rPr>
          <w:spacing w:val="-5"/>
          <w:w w:val="105"/>
          <w:sz w:val="16"/>
        </w:rPr>
        <w:t>22%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2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ﬁnance,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sales,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create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executive-level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dashboards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Presented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directly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two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successful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merger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integrations</w:t>
      </w:r>
    </w:p>
    <w:p>
      <w:pPr>
        <w:pStyle w:val="BodyText"/>
        <w:spacing w:before="174"/>
        <w:ind w:left="706"/>
      </w:pPr>
      <w:r>
        <w:rPr/>
        <w:t>OPERATIONS</w:t>
      </w:r>
      <w:r>
        <w:rPr>
          <w:spacing w:val="-2"/>
        </w:rPr>
        <w:t> </w:t>
      </w:r>
      <w:r>
        <w:rPr/>
        <w:t>ASSOCIATE</w:t>
      </w:r>
      <w:r>
        <w:rPr>
          <w:spacing w:val="67"/>
        </w:rPr>
        <w:t> </w:t>
      </w:r>
      <w:r>
        <w:rPr/>
        <w:t>|</w:t>
      </w:r>
      <w:r>
        <w:rPr>
          <w:spacing w:val="24"/>
        </w:rPr>
        <w:t> </w:t>
      </w:r>
      <w:r>
        <w:rPr/>
        <w:t>TRIAXIS</w:t>
      </w:r>
      <w:r>
        <w:rPr>
          <w:spacing w:val="-2"/>
        </w:rPr>
        <w:t> </w:t>
      </w:r>
      <w:r>
        <w:rPr/>
        <w:t>CORP.</w:t>
      </w:r>
      <w:r>
        <w:rPr>
          <w:spacing w:val="67"/>
        </w:rPr>
        <w:t> </w:t>
      </w:r>
      <w:r>
        <w:rPr/>
        <w:t>|</w:t>
      </w:r>
      <w:r>
        <w:rPr>
          <w:spacing w:val="24"/>
        </w:rPr>
        <w:t> </w:t>
      </w:r>
      <w:r>
        <w:rPr/>
        <w:t>CHICAGO,</w:t>
      </w:r>
      <w:r>
        <w:rPr>
          <w:spacing w:val="-1"/>
        </w:rPr>
        <w:t> </w:t>
      </w:r>
      <w:r>
        <w:rPr/>
        <w:t>IL</w:t>
      </w:r>
      <w:r>
        <w:rPr>
          <w:spacing w:val="24"/>
        </w:rPr>
        <w:t> </w:t>
      </w:r>
      <w:r>
        <w:rPr/>
        <w:t>|</w:t>
      </w:r>
      <w:r>
        <w:rPr>
          <w:spacing w:val="23"/>
        </w:rPr>
        <w:t> </w:t>
      </w:r>
      <w:r>
        <w:rPr/>
        <w:t>AUGUST</w:t>
      </w:r>
      <w:r>
        <w:rPr>
          <w:spacing w:val="-1"/>
        </w:rPr>
        <w:t> </w:t>
      </w:r>
      <w:r>
        <w:rPr/>
        <w:t>2011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MARCH</w:t>
      </w:r>
      <w:r>
        <w:rPr>
          <w:spacing w:val="-2"/>
        </w:rPr>
        <w:t> </w:t>
      </w:r>
      <w:r>
        <w:rPr>
          <w:spacing w:val="-4"/>
        </w:rPr>
        <w:t>2014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Managed reporting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compliance for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$20 million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operating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budget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cross-department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risk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tracking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338596</wp:posOffset>
                </wp:positionV>
                <wp:extent cx="7568565" cy="3524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66115pt;width:595.950pt;height:27.75pt;mso-position-horizontal-relative:page;mso-position-vertical-relative:paragraph;z-index:15730176" id="docshapegroup8" coordorigin="0,533" coordsize="11919,555">
                <v:rect style="position:absolute;left:0;top:533;width:11919;height:555" id="docshape9" filled="true" fillcolor="#8b3399" stroked="false">
                  <v:fill opacity="13107f" type="solid"/>
                </v:rect>
                <v:shape style="position:absolute;left:0;top:533;width:11919;height:555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Created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reviews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supported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-2"/>
          <w:w w:val="105"/>
          <w:sz w:val="16"/>
        </w:rPr>
        <w:t> planning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3"/>
      </w:pPr>
    </w:p>
    <w:p>
      <w:pPr>
        <w:pStyle w:val="BodyText"/>
        <w:spacing w:line="312" w:lineRule="auto" w:before="1"/>
        <w:ind w:left="706" w:right="4872"/>
      </w:pPr>
      <w:r>
        <w:rPr>
          <w:w w:val="105"/>
        </w:rPr>
        <w:t>Master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Business</w:t>
      </w:r>
      <w:r>
        <w:rPr>
          <w:spacing w:val="-6"/>
          <w:w w:val="105"/>
        </w:rPr>
        <w:t> </w:t>
      </w:r>
      <w:r>
        <w:rPr>
          <w:w w:val="105"/>
        </w:rPr>
        <w:t>Administration</w:t>
      </w:r>
      <w:r>
        <w:rPr>
          <w:spacing w:val="-6"/>
          <w:w w:val="105"/>
        </w:rPr>
        <w:t> </w:t>
      </w:r>
      <w:r>
        <w:rPr>
          <w:w w:val="105"/>
        </w:rPr>
        <w:t>(MBA)</w:t>
      </w:r>
      <w:r>
        <w:rPr>
          <w:spacing w:val="18"/>
          <w:w w:val="105"/>
        </w:rPr>
        <w:t> </w:t>
      </w:r>
      <w:r>
        <w:rPr>
          <w:w w:val="105"/>
        </w:rPr>
        <w:t>|</w:t>
      </w:r>
      <w:r>
        <w:rPr>
          <w:spacing w:val="18"/>
          <w:w w:val="105"/>
        </w:rPr>
        <w:t> </w:t>
      </w:r>
      <w:r>
        <w:rPr>
          <w:w w:val="105"/>
        </w:rPr>
        <w:t>Northwestern</w:t>
      </w:r>
      <w:r>
        <w:rPr>
          <w:spacing w:val="-6"/>
          <w:w w:val="105"/>
        </w:rPr>
        <w:t> </w:t>
      </w: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,</w:t>
      </w:r>
      <w:r>
        <w:rPr>
          <w:spacing w:val="-6"/>
          <w:w w:val="105"/>
        </w:rPr>
        <w:t> </w:t>
      </w:r>
      <w:r>
        <w:rPr>
          <w:w w:val="105"/>
        </w:rPr>
        <w:t>Evanston,</w:t>
      </w:r>
      <w:r>
        <w:rPr>
          <w:spacing w:val="-6"/>
          <w:w w:val="105"/>
        </w:rPr>
        <w:t> </w:t>
      </w:r>
      <w:r>
        <w:rPr>
          <w:w w:val="105"/>
        </w:rPr>
        <w:t>IL May 2011</w:t>
      </w:r>
    </w:p>
    <w:p>
      <w:pPr>
        <w:pStyle w:val="BodyText"/>
        <w:spacing w:before="42"/>
      </w:pPr>
    </w:p>
    <w:p>
      <w:pPr>
        <w:pStyle w:val="BodyText"/>
        <w:spacing w:line="292" w:lineRule="auto"/>
        <w:ind w:left="706" w:right="4453"/>
      </w:pPr>
      <w:r>
        <w:rPr>
          <w:w w:val="105"/>
        </w:rPr>
        <w:t>Bachelor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Science</w:t>
      </w:r>
      <w:r>
        <w:rPr>
          <w:spacing w:val="-3"/>
          <w:w w:val="105"/>
        </w:rPr>
        <w:t> </w:t>
      </w:r>
      <w:r>
        <w:rPr>
          <w:w w:val="105"/>
        </w:rPr>
        <w:t>(B.S.)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Business</w:t>
      </w:r>
      <w:r>
        <w:rPr>
          <w:spacing w:val="-3"/>
          <w:w w:val="105"/>
        </w:rPr>
        <w:t> </w:t>
      </w:r>
      <w:r>
        <w:rPr>
          <w:w w:val="105"/>
        </w:rPr>
        <w:t>Administration</w:t>
      </w:r>
      <w:r>
        <w:rPr>
          <w:spacing w:val="22"/>
          <w:w w:val="105"/>
        </w:rPr>
        <w:t> </w:t>
      </w:r>
      <w:r>
        <w:rPr>
          <w:w w:val="105"/>
        </w:rPr>
        <w:t>|</w:t>
      </w:r>
      <w:r>
        <w:rPr>
          <w:spacing w:val="22"/>
          <w:w w:val="105"/>
        </w:rPr>
        <w:t> </w:t>
      </w:r>
      <w:r>
        <w:rPr>
          <w:w w:val="105"/>
        </w:rPr>
        <w:t>DePaul</w:t>
      </w:r>
      <w:r>
        <w:rPr>
          <w:spacing w:val="-3"/>
          <w:w w:val="105"/>
        </w:rPr>
        <w:t> </w:t>
      </w:r>
      <w:r>
        <w:rPr>
          <w:w w:val="105"/>
        </w:rPr>
        <w:t>University</w:t>
      </w:r>
      <w:r>
        <w:rPr>
          <w:spacing w:val="-3"/>
          <w:w w:val="105"/>
        </w:rPr>
        <w:t> </w:t>
      </w:r>
      <w:r>
        <w:rPr>
          <w:w w:val="105"/>
        </w:rPr>
        <w:t>,</w:t>
      </w:r>
      <w:r>
        <w:rPr>
          <w:spacing w:val="-3"/>
          <w:w w:val="105"/>
        </w:rPr>
        <w:t> </w:t>
      </w:r>
      <w:r>
        <w:rPr>
          <w:w w:val="105"/>
        </w:rPr>
        <w:t>Chicago,</w:t>
      </w:r>
      <w:r>
        <w:rPr>
          <w:spacing w:val="-3"/>
          <w:w w:val="105"/>
        </w:rPr>
        <w:t> </w:t>
      </w:r>
      <w:r>
        <w:rPr>
          <w:w w:val="105"/>
        </w:rPr>
        <w:t>IL May 2008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7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22"/>
      <w:jc w:val="center"/>
      <w:outlineLvl w:val="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67"/>
      <w:ind w:left="22"/>
      <w:jc w:val="center"/>
      <w:outlineLvl w:val="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smith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2025-12-10T10:04:17Z</dcterms:created>
  <dcterms:modified xsi:type="dcterms:W3CDTF">2025-12-10T10:04:17Z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2025-12-10T00:00:00Z</vt:filetime>
  </property>
  <property fmtid="{D5CDD505-2E9C-101B-9397-08002B2CF9AE}" pid="5" name="Producer">
    <vt:lpwstr>Skia/PDF m121</vt:lpwstr>
  </property>
</Properties>
</file>