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sz w:val="82"/>
        </w:rPr>
      </w:pPr>
    </w:p>
    <w:p>
      <w:pPr>
        <w:pStyle w:val="Heading1"/>
      </w:pPr>
      <w:r>
        <w:rPr>
          <w:color w:val="0C0C0C"/>
        </w:rPr>
        <w:t>Drew</w:t>
      </w:r>
      <w:r>
        <w:rPr>
          <w:color w:val="0C0C0C"/>
          <w:spacing w:val="6"/>
        </w:rPr>
        <w:t> </w:t>
      </w:r>
      <w:r>
        <w:rPr>
          <w:color w:val="B45D08"/>
          <w:spacing w:val="-2"/>
        </w:rPr>
        <w:t>Thompson</w:t>
      </w:r>
    </w:p>
    <w:p>
      <w:pPr>
        <w:pStyle w:val="Heading2"/>
        <w:spacing w:before="154"/>
        <w:ind w:left="3686"/>
        <w:jc w:val="center"/>
      </w:pPr>
      <w:r>
        <w:rPr>
          <w:color w:val="0C0C0C"/>
        </w:rPr>
        <w:t>Surgical</w:t>
      </w:r>
      <w:r>
        <w:rPr>
          <w:color w:val="0C0C0C"/>
          <w:spacing w:val="21"/>
        </w:rPr>
        <w:t> </w:t>
      </w:r>
      <w:r>
        <w:rPr>
          <w:color w:val="0C0C0C"/>
        </w:rPr>
        <w:t>Veterinary</w:t>
      </w:r>
      <w:r>
        <w:rPr>
          <w:color w:val="0C0C0C"/>
          <w:spacing w:val="22"/>
        </w:rPr>
        <w:t> </w:t>
      </w:r>
      <w:r>
        <w:rPr>
          <w:color w:val="0C0C0C"/>
          <w:spacing w:val="-2"/>
        </w:rPr>
        <w:t>Technician</w:t>
      </w:r>
    </w:p>
    <w:p>
      <w:pPr>
        <w:spacing w:line="278" w:lineRule="auto" w:before="181"/>
        <w:ind w:left="3778" w:right="93" w:hanging="1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751896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59.204411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C0C0C"/>
          <w:w w:val="105"/>
          <w:sz w:val="16"/>
        </w:rPr>
        <w:t>Surgical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veterinary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technician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specializing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anesthesia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sterile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procedures</w:t>
      </w:r>
      <w:r>
        <w:rPr>
          <w:color w:val="0C0C0C"/>
          <w:w w:val="105"/>
          <w:sz w:val="16"/>
        </w:rPr>
        <w:t> Veterinary technician with 10 years of surgical experience in specialty hospitals. Skilled in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anesthesia monitoring, sterile field maintenance, patient positioning, and post‑operative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spacing w:val="-2"/>
          <w:w w:val="105"/>
          <w:sz w:val="16"/>
        </w:rPr>
        <w:t>recovery.</w:t>
      </w:r>
    </w:p>
    <w:p>
      <w:pPr>
        <w:spacing w:line="240" w:lineRule="auto" w:before="282"/>
        <w:rPr>
          <w:sz w:val="29"/>
        </w:rPr>
      </w:pPr>
    </w:p>
    <w:p>
      <w:pPr>
        <w:pStyle w:val="Heading2"/>
        <w:ind w:left="3618"/>
      </w:pP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spacing w:line="264" w:lineRule="auto" w:before="280"/>
        <w:ind w:left="3711" w:right="409" w:firstLine="0"/>
        <w:jc w:val="left"/>
        <w:rPr>
          <w:sz w:val="18"/>
        </w:rPr>
      </w:pPr>
      <w:r>
        <w:rPr>
          <w:spacing w:val="-2"/>
          <w:w w:val="105"/>
          <w:sz w:val="18"/>
        </w:rPr>
        <w:t>SURGICAL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VETERINARY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TECHNICIAN</w:t>
      </w:r>
      <w:r>
        <w:rPr>
          <w:spacing w:val="-10"/>
          <w:w w:val="105"/>
          <w:sz w:val="18"/>
        </w:rPr>
        <w:t> </w:t>
      </w:r>
      <w:r>
        <w:rPr>
          <w:rFonts w:ascii="Arial"/>
          <w:spacing w:val="-2"/>
          <w:w w:val="105"/>
          <w:sz w:val="18"/>
        </w:rPr>
        <w:t>|</w:t>
      </w:r>
      <w:r>
        <w:rPr>
          <w:rFonts w:ascii="Arial"/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CLEARVIEW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SPECIALTY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SURGERY, </w:t>
      </w:r>
      <w:r>
        <w:rPr>
          <w:w w:val="105"/>
          <w:sz w:val="18"/>
        </w:rPr>
        <w:t>PHOENIX,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AZ</w:t>
      </w:r>
    </w:p>
    <w:p>
      <w:pPr>
        <w:pStyle w:val="Heading3"/>
        <w:spacing w:before="13"/>
        <w:ind w:left="3711"/>
        <w:rPr>
          <w:rFonts w:ascii="Arial" w:hAnsi="Arial"/>
        </w:rPr>
      </w:pPr>
      <w:r>
        <w:rPr>
          <w:rFonts w:ascii="Arial" w:hAnsi="Arial"/>
        </w:rPr>
        <w:t>APRIL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2018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195" w:after="0"/>
        <w:ind w:left="4250" w:right="40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anesthesia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orthopedic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complication</w:t>
      </w:r>
      <w:r>
        <w:rPr>
          <w:rFonts w:ascii="Microsoft Sans Serif" w:hAnsi="Microsoft Sans Serif"/>
          <w:w w:val="105"/>
          <w:sz w:val="18"/>
        </w:rPr>
        <w:t>-</w:t>
      </w:r>
      <w:r>
        <w:rPr>
          <w:w w:val="105"/>
          <w:sz w:val="18"/>
        </w:rPr>
        <w:t>free </w:t>
      </w:r>
      <w:r>
        <w:rPr>
          <w:spacing w:val="-2"/>
          <w:w w:val="105"/>
          <w:sz w:val="18"/>
        </w:rPr>
        <w:t>record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58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process,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566"/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38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pacing w:val="-2"/>
          <w:w w:val="105"/>
          <w:sz w:val="18"/>
        </w:rPr>
        <w:t>Surgical</w:t>
      </w:r>
      <w:r>
        <w:rPr>
          <w:rFonts w:ascii="Microsoft Sans Serif" w:hAnsi="Microsoft Sans Serif"/>
          <w:color w:val="F5F5F5"/>
          <w:spacing w:val="-5"/>
          <w:w w:val="105"/>
          <w:sz w:val="18"/>
        </w:rPr>
        <w:t> </w:t>
      </w:r>
      <w:r>
        <w:rPr>
          <w:rFonts w:ascii="Microsoft Sans Serif" w:hAnsi="Microsoft Sans Serif"/>
          <w:color w:val="F5F5F5"/>
          <w:spacing w:val="-2"/>
          <w:w w:val="105"/>
          <w:sz w:val="18"/>
        </w:rPr>
        <w:t>suite</w:t>
      </w:r>
      <w:r>
        <w:rPr>
          <w:rFonts w:ascii="Microsoft Sans Serif" w:hAnsi="Microsoft Sans Serif"/>
          <w:color w:val="F5F5F5"/>
          <w:spacing w:val="-4"/>
          <w:w w:val="105"/>
          <w:sz w:val="18"/>
        </w:rPr>
        <w:t> </w:t>
      </w:r>
      <w:r>
        <w:rPr>
          <w:rFonts w:ascii="Microsoft Sans Serif" w:hAnsi="Microsoft Sans Serif"/>
          <w:color w:val="F5F5F5"/>
          <w:spacing w:val="-2"/>
          <w:w w:val="10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1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Anesthesia</w:t>
      </w:r>
      <w:r>
        <w:rPr>
          <w:rFonts w:ascii="Microsoft Sans Serif" w:hAnsi="Microsoft Sans Serif"/>
          <w:color w:val="F5F5F5"/>
          <w:spacing w:val="19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induction</w:t>
      </w:r>
    </w:p>
    <w:p>
      <w:pPr>
        <w:spacing w:line="240" w:lineRule="auto" w:before="5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84" w:right="0" w:firstLine="0"/>
        <w:jc w:val="left"/>
        <w:rPr>
          <w:sz w:val="18"/>
        </w:rPr>
      </w:pPr>
      <w:r>
        <w:rPr>
          <w:sz w:val="18"/>
        </w:rPr>
        <w:t>VETERINARY</w:t>
      </w:r>
      <w:r>
        <w:rPr>
          <w:spacing w:val="-1"/>
          <w:sz w:val="18"/>
        </w:rPr>
        <w:t> </w:t>
      </w:r>
      <w:r>
        <w:rPr>
          <w:sz w:val="18"/>
        </w:rPr>
        <w:t>ASSISTANT</w:t>
      </w:r>
      <w:r>
        <w:rPr>
          <w:spacing w:val="21"/>
          <w:sz w:val="18"/>
        </w:rPr>
        <w:t> </w:t>
      </w:r>
      <w:r>
        <w:rPr>
          <w:rFonts w:ascii="Arial"/>
          <w:sz w:val="18"/>
        </w:rPr>
        <w:t>|</w:t>
      </w:r>
      <w:r>
        <w:rPr>
          <w:rFonts w:ascii="Arial"/>
          <w:spacing w:val="18"/>
          <w:sz w:val="18"/>
        </w:rPr>
        <w:t> </w:t>
      </w:r>
      <w:r>
        <w:rPr>
          <w:sz w:val="18"/>
        </w:rPr>
        <w:t>RIVERSTONE</w:t>
      </w:r>
      <w:r>
        <w:rPr>
          <w:spacing w:val="15"/>
          <w:sz w:val="18"/>
        </w:rPr>
        <w:t> </w:t>
      </w:r>
      <w:r>
        <w:rPr>
          <w:sz w:val="18"/>
        </w:rPr>
        <w:t>CLINIC</w:t>
      </w:r>
      <w:r>
        <w:rPr>
          <w:spacing w:val="16"/>
          <w:sz w:val="18"/>
        </w:rPr>
        <w:t> </w:t>
      </w:r>
      <w:r>
        <w:rPr>
          <w:sz w:val="18"/>
        </w:rPr>
        <w:t>,</w:t>
      </w:r>
      <w:r>
        <w:rPr>
          <w:spacing w:val="15"/>
          <w:sz w:val="18"/>
        </w:rPr>
        <w:t> </w:t>
      </w:r>
      <w:r>
        <w:rPr>
          <w:sz w:val="18"/>
        </w:rPr>
        <w:t>PHOENIX,</w:t>
      </w:r>
      <w:r>
        <w:rPr>
          <w:spacing w:val="3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before="33"/>
        <w:rPr>
          <w:rFonts w:ascii="Arial" w:hAnsi="Arial"/>
        </w:rPr>
      </w:pPr>
      <w:r>
        <w:rPr>
          <w:rFonts w:ascii="Arial" w:hAnsi="Arial"/>
        </w:rPr>
        <w:t>JUNE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2012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1"/>
        </w:rPr>
        <w:t> </w:t>
      </w:r>
      <w:r>
        <w:rPr>
          <w:rFonts w:ascii="Arial" w:hAnsi="Arial"/>
        </w:rPr>
        <w:t>APRIL</w:t>
      </w:r>
      <w:r>
        <w:rPr>
          <w:rFonts w:ascii="Arial" w:hAnsi="Arial"/>
          <w:spacing w:val="-1"/>
        </w:rPr>
        <w:t> </w:t>
      </w:r>
      <w:r>
        <w:rPr>
          <w:rFonts w:ascii="Arial" w:hAnsi="Arial"/>
          <w:spacing w:val="-4"/>
        </w:rPr>
        <w:t>2014</w:t>
      </w:r>
    </w:p>
    <w:p>
      <w:pPr>
        <w:pStyle w:val="Heading3"/>
        <w:spacing w:after="0"/>
        <w:rPr>
          <w:rFonts w:ascii="Arial" w:hAnsi="Arial"/>
        </w:rPr>
        <w:sectPr>
          <w:type w:val="continuous"/>
          <w:pgSz w:w="11920" w:h="16860"/>
          <w:pgMar w:top="0" w:bottom="0" w:left="566" w:right="566"/>
          <w:cols w:num="2" w:equalWidth="0">
            <w:col w:w="2138" w:space="1489"/>
            <w:col w:w="7161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pacing w:val="-2"/>
          <w:w w:val="105"/>
          <w:sz w:val="18"/>
        </w:rPr>
        <w:t>Intubation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88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Surgical</w:t>
      </w:r>
      <w:r>
        <w:rPr>
          <w:rFonts w:ascii="Microsoft Sans Serif" w:hAnsi="Microsoft Sans Serif"/>
          <w:color w:val="F5F5F5"/>
          <w:spacing w:val="15"/>
          <w:sz w:val="18"/>
        </w:rPr>
        <w:t> </w:t>
      </w:r>
      <w:r>
        <w:rPr>
          <w:rFonts w:ascii="Microsoft Sans Serif" w:hAnsi="Microsoft Sans Serif"/>
          <w:color w:val="F5F5F5"/>
          <w:sz w:val="18"/>
        </w:rPr>
        <w:t>instrument</w:t>
      </w:r>
      <w:r>
        <w:rPr>
          <w:rFonts w:ascii="Microsoft Sans Serif" w:hAnsi="Microsoft Sans Serif"/>
          <w:color w:val="F5F5F5"/>
          <w:spacing w:val="16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6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566"/>
          <w:cols w:num="2" w:equalWidth="0">
            <w:col w:w="2768" w:space="1100"/>
            <w:col w:w="6920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22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095750"/>
                                </a:moveTo>
                                <a:lnTo>
                                  <a:pt x="0" y="4095750"/>
                                </a:lnTo>
                                <a:lnTo>
                                  <a:pt x="0" y="76009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600950"/>
                                </a:lnTo>
                                <a:lnTo>
                                  <a:pt x="2409812" y="40957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3752850"/>
                                </a:lnTo>
                                <a:lnTo>
                                  <a:pt x="2409812" y="375285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2905124"/>
                            <a:ext cx="20001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3051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375284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20328" y="3338052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2957052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rFonts w:ascii="Arial"/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rFonts w:ascii="Arial"/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C0C"/>
                                  <w:spacing w:val="-5"/>
                                  <w:sz w:val="74"/>
                                </w:rPr>
                                <w:t>DT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2672" id="docshapegroup2" coordorigin="0,0" coordsize="3945,16860">
                <v:shape style="position:absolute;left:0;top:0;width:3795;height:16860" id="docshape3" coordorigin="0,0" coordsize="3795,16860" path="m3795,6450l0,6450,0,11970,0,16860,3795,16860,3795,11970,3795,6450xm3795,4320l0,4320,0,5910,3795,5910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5;height:360" type="#_x0000_t75" id="docshape4" stroked="false">
                  <v:imagedata r:id="rId5" o:title=""/>
                </v:shape>
                <v:shape style="position:absolute;left:645;top:5205;width:316;height:319" type="#_x0000_t75" id="docshape5" stroked="false">
                  <v:imagedata r:id="rId6" o:title=""/>
                </v:shape>
                <v:shape style="position:absolute;left:615;top:555;width:2565;height:2565" id="docshape6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5910;width:3945;height:540" type="#_x0000_t202" id="docshape7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256;width:668;height:186" type="#_x0000_t202" id="docshape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ST</w:t>
                        </w:r>
                      </w:p>
                    </w:txbxContent>
                  </v:textbox>
                  <w10:wrap type="none"/>
                </v:shape>
                <v:shape style="position:absolute;left:1134;top:4656;width:1759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7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rFonts w:ascii="Arial"/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rFonts w:ascii="Arial"/>
                            <w:b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0C0C0C"/>
                            <w:spacing w:val="-5"/>
                            <w:sz w:val="74"/>
                          </w:rPr>
                          <w:t>DT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Microsoft Sans Serif" w:hAnsi="Microsoft Sans Serif"/>
          <w:color w:val="F5F5F5"/>
          <w:sz w:val="18"/>
        </w:rPr>
        <w:t>Patient</w:t>
      </w:r>
      <w:r>
        <w:rPr>
          <w:rFonts w:ascii="Microsoft Sans Serif" w:hAnsi="Microsoft Sans Serif"/>
          <w:color w:val="F5F5F5"/>
          <w:spacing w:val="14"/>
          <w:sz w:val="18"/>
        </w:rPr>
        <w:t> </w:t>
      </w:r>
      <w:r>
        <w:rPr>
          <w:rFonts w:ascii="Microsoft Sans Serif" w:hAnsi="Microsoft Sans Serif"/>
          <w:color w:val="F5F5F5"/>
          <w:sz w:val="18"/>
        </w:rPr>
        <w:t>recovery</w:t>
      </w:r>
      <w:r>
        <w:rPr>
          <w:rFonts w:ascii="Microsoft Sans Serif" w:hAnsi="Microsoft Sans Serif"/>
          <w:color w:val="F5F5F5"/>
          <w:spacing w:val="15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monitoring</w:t>
      </w:r>
    </w:p>
    <w:p>
      <w:pPr>
        <w:pStyle w:val="Heading2"/>
        <w:spacing w:before="5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pStyle w:val="BodyText"/>
        <w:spacing w:line="261" w:lineRule="auto" w:before="280"/>
        <w:ind w:left="177" w:right="2154" w:firstLine="0"/>
      </w:pPr>
      <w:r>
        <w:rPr/>
        <w:t>Associate of Science (A.S.) in Veterinary Technology Glendale Community College, Phoenix, AZ | May 2012</w:t>
      </w:r>
    </w:p>
    <w:sectPr>
      <w:type w:val="continuous"/>
      <w:pgSz w:w="11920" w:h="16860"/>
      <w:pgMar w:top="0" w:bottom="0" w:left="566" w:right="566"/>
      <w:cols w:num="2" w:equalWidth="0">
        <w:col w:w="2685" w:space="849"/>
        <w:col w:w="72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86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4"/>
      <w:outlineLvl w:val="3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2025-12-19T14:08:38Z</dcterms:created>
  <dcterms:modified xsi:type="dcterms:W3CDTF">2025-12-19T14:08:38Z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2025-12-19T00:00:00Z</vt:filetime>
  </property>
  <property fmtid="{D5CDD505-2E9C-101B-9397-08002B2CF9AE}" pid="5" name="Producer">
    <vt:lpwstr>Skia/PDF m121</vt:lpwstr>
  </property>
</Properties>
</file>