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2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31200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2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Jordan</w:t>
      </w:r>
      <w:r>
        <w:rPr>
          <w:b/>
          <w:spacing w:val="19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spacing w:before="122"/>
        <w:ind w:left="3704" w:right="0" w:firstLine="0"/>
        <w:jc w:val="center"/>
        <w:rPr>
          <w:b/>
          <w:sz w:val="26"/>
        </w:rPr>
      </w:pPr>
      <w:r>
        <w:rPr>
          <w:b/>
          <w:sz w:val="26"/>
        </w:rPr>
        <w:t>Medical</w:t>
      </w:r>
      <w:r>
        <w:rPr>
          <w:b/>
          <w:spacing w:val="17"/>
          <w:sz w:val="26"/>
        </w:rPr>
        <w:t> </w:t>
      </w:r>
      <w:r>
        <w:rPr>
          <w:b/>
          <w:sz w:val="26"/>
        </w:rPr>
        <w:t>Front</w:t>
      </w:r>
      <w:r>
        <w:rPr>
          <w:b/>
          <w:spacing w:val="17"/>
          <w:sz w:val="26"/>
        </w:rPr>
        <w:t> </w:t>
      </w:r>
      <w:r>
        <w:rPr>
          <w:b/>
          <w:sz w:val="26"/>
        </w:rPr>
        <w:t>Desk</w:t>
      </w:r>
      <w:r>
        <w:rPr>
          <w:b/>
          <w:spacing w:val="17"/>
          <w:sz w:val="26"/>
        </w:rPr>
        <w:t> </w:t>
      </w:r>
      <w:r>
        <w:rPr>
          <w:b/>
          <w:spacing w:val="-4"/>
          <w:sz w:val="26"/>
        </w:rPr>
        <w:t>Lead</w: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2"/>
        <w:rPr>
          <w:b/>
          <w:sz w:val="28"/>
        </w:rPr>
      </w:pPr>
    </w:p>
    <w:p>
      <w:pPr>
        <w:pStyle w:val="Heading1"/>
        <w:spacing w:before="1"/>
        <w:ind w:left="115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spacing w:before="79"/>
        <w:ind w:left="3" w:right="0" w:firstLine="0"/>
        <w:jc w:val="center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Experienced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medical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front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desk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lead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driving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efficiency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patient</w:t>
      </w:r>
      <w:r>
        <w:rPr>
          <w:b/>
          <w:spacing w:val="18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care</w:t>
      </w:r>
    </w:p>
    <w:p>
      <w:pPr>
        <w:spacing w:line="273" w:lineRule="auto" w:before="131"/>
        <w:ind w:left="6" w:right="0" w:firstLine="0"/>
        <w:jc w:val="center"/>
        <w:rPr>
          <w:sz w:val="16"/>
        </w:rPr>
      </w:pPr>
      <w:r>
        <w:rPr>
          <w:w w:val="105"/>
          <w:sz w:val="16"/>
        </w:rPr>
        <w:t>Medical front desk lead with 9 years of experience leading administrative teams, streamlining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appointment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confidentiality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high-volume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clinics.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-1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857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85750"/>
                        </a:xfrm>
                        <a:prstGeom prst="rect">
                          <a:avLst/>
                        </a:prstGeom>
                        <a:solidFill>
                          <a:srgbClr val="978657"/>
                        </a:solidFill>
                      </wps:spPr>
                      <wps:txbx>
                        <w:txbxContent>
                          <w:p>
                            <w:pPr>
                              <w:spacing w:before="16"/>
                              <w:ind w:left="330" w:right="0" w:firstLine="0"/>
                              <w:jc w:val="left"/>
                              <w:rPr>
                                <w:b/>
                                <w:color w:val="000000"/>
                                <w:sz w:val="35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sz w:val="35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4"/>
                                <w:sz w:val="35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sz w:val="35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2.5pt;mso-position-horizontal-relative:char;mso-position-vertical-relative:line" type="#_x0000_t202" id="docshape2" filled="true" fillcolor="#978657" stroked="false">
                <w10:anchorlock/>
                <v:textbox inset="0,0,0,0">
                  <w:txbxContent>
                    <w:p>
                      <w:pPr>
                        <w:spacing w:before="16"/>
                        <w:ind w:left="330" w:right="0" w:firstLine="0"/>
                        <w:jc w:val="left"/>
                        <w:rPr>
                          <w:b/>
                          <w:color w:val="000000"/>
                          <w:sz w:val="35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pacing w:val="-5"/>
                          <w:sz w:val="35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4"/>
                          <w:sz w:val="35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sz w:val="35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5"/>
        <w:rPr>
          <w:sz w:val="16"/>
        </w:rPr>
      </w:pPr>
    </w:p>
    <w:p>
      <w:pPr>
        <w:pStyle w:val="BodyText"/>
        <w:spacing w:line="268" w:lineRule="auto"/>
        <w:ind w:left="115" w:right="606"/>
      </w:pPr>
      <w:r>
        <w:rPr/>
        <w:t>MEDICAL FRONT DESK LEAD </w:t>
      </w:r>
      <w:r>
        <w:rPr>
          <w:position w:val="2"/>
        </w:rPr>
        <w:t>| </w:t>
      </w:r>
      <w:r>
        <w:rPr/>
        <w:t>EVERGREEN HEALTH NETWORK, CITY, ST MARCH 2016 – PRESENT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2033" w:space="1668"/>
            <w:col w:w="7739"/>
          </w:cols>
        </w:sectPr>
      </w:pPr>
    </w:p>
    <w:p>
      <w:pPr>
        <w:pStyle w:val="BodyText"/>
        <w:spacing w:before="26"/>
      </w:pPr>
    </w:p>
    <w:p>
      <w:pPr>
        <w:pStyle w:val="BodyText"/>
        <w:spacing w:line="573" w:lineRule="auto"/>
        <w:ind w:left="672" w:right="38"/>
      </w:pPr>
      <w:hyperlink r:id="rId5">
        <w:r>
          <w:rPr>
            <w:color w:val="FFFFFF"/>
            <w:spacing w:val="-2"/>
          </w:rPr>
          <w:t>jordan.miller@email.com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110" w:after="0"/>
        <w:ind w:left="970" w:right="52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Lead a team of six front desk associates in a multi-specialty clinic serving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150+ patients daily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6" w:lineRule="exact" w:before="38" w:after="0"/>
        <w:ind w:left="96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Implement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EMR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28" w:after="0"/>
        <w:ind w:left="970" w:right="906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 ongoing training sessions on HIPAA compliance and patient </w:t>
      </w:r>
      <w:r>
        <w:rPr>
          <w:spacing w:val="-2"/>
          <w:w w:val="105"/>
          <w:sz w:val="18"/>
        </w:rPr>
        <w:t>privacy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843" w:space="728"/>
            <w:col w:w="7869"/>
          </w:cols>
        </w:sectPr>
      </w:pPr>
    </w:p>
    <w:p>
      <w:pPr>
        <w:pStyle w:val="Heading1"/>
        <w:spacing w:before="135"/>
        <w:ind w:left="115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spacing w:line="240" w:lineRule="auto" w:before="48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30" w:lineRule="atLeast"/>
        <w:ind w:left="115" w:right="2646"/>
      </w:pPr>
      <w:r>
        <w:rPr/>
        <w:t>MEDICAL RECEPTIONIST </w:t>
      </w:r>
      <w:r>
        <w:rPr>
          <w:position w:val="2"/>
        </w:rPr>
        <w:t>| </w:t>
      </w:r>
      <w:r>
        <w:rPr/>
        <w:t>HILLSIDE CLINIC, CITY, ST MAY 2013 – FEBRUARY 2016</w:t>
      </w:r>
    </w:p>
    <w:p>
      <w:pPr>
        <w:spacing w:after="0" w:line="230" w:lineRule="atLeast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0" w:after="0"/>
        <w:ind w:left="561" w:right="62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Appointment workflow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55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EMR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billing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17" w:after="0"/>
        <w:ind w:left="561" w:right="95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HIPAA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patient </w:t>
      </w:r>
      <w:r>
        <w:rPr>
          <w:color w:val="FFFFFF"/>
          <w:spacing w:val="-2"/>
          <w:w w:val="105"/>
          <w:sz w:val="18"/>
        </w:rPr>
        <w:t>confidentiality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3" w:lineRule="exact" w:before="59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Insurance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verification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74" w:lineRule="exact" w:before="0" w:after="0"/>
        <w:ind w:left="559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Staff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training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138" w:after="0"/>
        <w:ind w:left="55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providers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80+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day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verifications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before="1"/>
        <w:rPr>
          <w:sz w:val="12"/>
        </w:rPr>
      </w:pPr>
    </w:p>
    <w:p>
      <w:pPr>
        <w:pStyle w:val="BodyText"/>
        <w:ind w:left="-291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95275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920615" cy="295275"/>
                        </a:xfrm>
                        <a:prstGeom prst="rect">
                          <a:avLst/>
                        </a:prstGeom>
                        <a:solidFill>
                          <a:srgbClr val="978657"/>
                        </a:solidFill>
                      </wps:spPr>
                      <wps:txbx>
                        <w:txbxContent>
                          <w:p>
                            <w:pPr>
                              <w:spacing w:before="16"/>
                              <w:ind w:left="330" w:right="0" w:firstLine="0"/>
                              <w:jc w:val="left"/>
                              <w:rPr>
                                <w:b/>
                                <w:color w:val="000000"/>
                                <w:sz w:val="35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sz w:val="35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3.25pt;mso-position-horizontal-relative:char;mso-position-vertical-relative:line" type="#_x0000_t202" id="docshape3" filled="true" fillcolor="#978657" stroked="false">
                <w10:anchorlock/>
                <v:textbox inset="0,0,0,0">
                  <w:txbxContent>
                    <w:p>
                      <w:pPr>
                        <w:spacing w:before="16"/>
                        <w:ind w:left="330" w:right="0" w:firstLine="0"/>
                        <w:jc w:val="left"/>
                        <w:rPr>
                          <w:b/>
                          <w:color w:val="000000"/>
                          <w:sz w:val="35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pacing w:val="-2"/>
                          <w:sz w:val="35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80" w:right="0"/>
          <w:cols w:num="2" w:equalWidth="0">
            <w:col w:w="3079" w:space="901"/>
            <w:col w:w="7460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40" w:lineRule="auto" w:before="37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Workflow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</w:t>
      </w:r>
    </w:p>
    <w:p>
      <w:pPr>
        <w:pStyle w:val="BodyText"/>
        <w:spacing w:line="205" w:lineRule="exact"/>
        <w:ind w:left="263"/>
      </w:pPr>
      <w:r>
        <w:rPr/>
        <w:br w:type="column"/>
      </w: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Health</w:t>
      </w:r>
      <w:r>
        <w:rPr>
          <w:spacing w:val="9"/>
          <w:w w:val="105"/>
        </w:rPr>
        <w:t> </w:t>
      </w:r>
      <w:r>
        <w:rPr>
          <w:w w:val="105"/>
        </w:rPr>
        <w:t>Services</w:t>
      </w:r>
      <w:r>
        <w:rPr>
          <w:spacing w:val="9"/>
          <w:w w:val="105"/>
        </w:rPr>
        <w:t> </w:t>
      </w:r>
      <w:r>
        <w:rPr>
          <w:w w:val="105"/>
        </w:rPr>
        <w:t>Management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Metro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263"/>
      </w:pP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10"/>
        </w:rPr>
        <w:t> </w:t>
      </w:r>
      <w:r>
        <w:rPr>
          <w:position w:val="2"/>
        </w:rPr>
        <w:t>|</w:t>
      </w:r>
      <w:r>
        <w:rPr>
          <w:spacing w:val="11"/>
          <w:position w:val="2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2013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201" w:space="1352"/>
            <w:col w:w="7887"/>
          </w:cols>
        </w:sectPr>
      </w:pPr>
    </w:p>
    <w:p>
      <w:pPr>
        <w:pStyle w:val="BodyText"/>
        <w:spacing w:before="1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6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5984" id="docshapegroup4" coordorigin="0,0" coordsize="4050,16860">
                <v:shape style="position:absolute;left:0;top:0;width:4050;height:16860" id="docshape5" coordorigin="0,0" coordsize="4050,16860" path="m4050,7155l0,7155,0,12750,0,16860,4050,16860,4050,12750,4050,7155xm4050,4650l0,4650,0,6690,4050,6690,4050,4650xm4050,0l0,0,0,4110,0,4185,4050,4185,4050,4110,4050,0xe" filled="true" fillcolor="#978657" stroked="false">
                  <v:path arrowok="t"/>
                  <v:fill type="solid"/>
                </v:shape>
                <v:shape style="position:absolute;left:0;top:4185;width:4050;height:2970" id="docshape6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7" stroked="false">
                  <v:imagedata r:id="rId6" o:title=""/>
                </v:shape>
                <v:shape style="position:absolute;left:765;top:5340;width:210;height:242" type="#_x0000_t75" id="docshape8" stroked="false">
                  <v:imagedata r:id="rId7" o:title=""/>
                </v:shape>
                <v:shape style="position:absolute;left:750;top:5835;width:241;height:242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69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95275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920615" cy="295275"/>
                        </a:xfrm>
                        <a:prstGeom prst="rect">
                          <a:avLst/>
                        </a:prstGeom>
                        <a:solidFill>
                          <a:srgbClr val="978657"/>
                        </a:solidFill>
                      </wps:spPr>
                      <wps:txbx>
                        <w:txbxContent>
                          <w:p>
                            <w:pPr>
                              <w:spacing w:before="31"/>
                              <w:ind w:left="330" w:right="0" w:firstLine="0"/>
                              <w:jc w:val="left"/>
                              <w:rPr>
                                <w:b/>
                                <w:color w:val="000000"/>
                                <w:sz w:val="35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sz w:val="35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3.25pt;mso-position-horizontal-relative:char;mso-position-vertical-relative:line" type="#_x0000_t202" id="docshape10" filled="true" fillcolor="#978657" stroked="false">
                <w10:anchorlock/>
                <v:textbox inset="0,0,0,0">
                  <w:txbxContent>
                    <w:p>
                      <w:pPr>
                        <w:spacing w:before="31"/>
                        <w:ind w:left="330" w:right="0" w:firstLine="0"/>
                        <w:jc w:val="left"/>
                        <w:rPr>
                          <w:b/>
                          <w:color w:val="000000"/>
                          <w:sz w:val="35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pacing w:val="-2"/>
                          <w:sz w:val="35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240" w:lineRule="auto" w:before="149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(CMAA)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NHA,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2647949</wp:posOffset>
                </wp:positionH>
                <wp:positionV relativeFrom="paragraph">
                  <wp:posOffset>88258</wp:posOffset>
                </wp:positionV>
                <wp:extent cx="4920615" cy="295275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295275"/>
                        </a:xfrm>
                        <a:prstGeom prst="rect">
                          <a:avLst/>
                        </a:prstGeom>
                        <a:solidFill>
                          <a:srgbClr val="978657"/>
                        </a:solidFill>
                      </wps:spPr>
                      <wps:txbx>
                        <w:txbxContent>
                          <w:p>
                            <w:pPr>
                              <w:spacing w:before="31"/>
                              <w:ind w:left="330" w:right="0" w:firstLine="0"/>
                              <w:jc w:val="left"/>
                              <w:rPr>
                                <w:b/>
                                <w:color w:val="000000"/>
                                <w:sz w:val="35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sz w:val="35"/>
                              </w:rPr>
                              <w:t>Accomplishments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6.949512pt;width:387.45pt;height:23.25pt;mso-position-horizontal-relative:page;mso-position-vertical-relative:paragraph;z-index:-15727104;mso-wrap-distance-left:0;mso-wrap-distance-right:0" type="#_x0000_t202" id="docshape11" filled="true" fillcolor="#978657" stroked="false">
                <v:textbox inset="0,0,0,0">
                  <w:txbxContent>
                    <w:p>
                      <w:pPr>
                        <w:spacing w:before="31"/>
                        <w:ind w:left="330" w:right="0" w:firstLine="0"/>
                        <w:jc w:val="left"/>
                        <w:rPr>
                          <w:b/>
                          <w:color w:val="000000"/>
                          <w:sz w:val="35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pacing w:val="-2"/>
                          <w:sz w:val="35"/>
                        </w:rPr>
                        <w:t>Accomplishments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"/>
      <w:ind w:left="33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2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2025-12-03T03:52:55Z</dcterms:created>
  <dcterms:modified xsi:type="dcterms:W3CDTF">2025-12-03T03:52:55Z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