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334249"/>
                            <a:ext cx="5067935" cy="33705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370579">
                                <a:moveTo>
                                  <a:pt x="0" y="3370326"/>
                                </a:moveTo>
                                <a:lnTo>
                                  <a:pt x="5067450" y="33703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70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481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81965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4819637"/>
                                </a:lnTo>
                                <a:lnTo>
                                  <a:pt x="5063109" y="4819637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48196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357104"/>
                            <a:ext cx="382651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4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Shelter</w:t>
                              </w:r>
                              <w:r>
                                <w:rPr>
                                  <w:spacing w:val="4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Veterinary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Technician</w:t>
                              </w:r>
                              <w:r>
                                <w:rPr>
                                  <w:spacing w:val="4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rFonts w:ascii="Arial"/>
                                  <w:spacing w:val="42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SafeHaven</w:t>
                              </w:r>
                              <w:r>
                                <w:rPr>
                                  <w:spacing w:val="2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Animal</w:t>
                              </w:r>
                              <w:r>
                                <w:rPr>
                                  <w:spacing w:val="4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Shelter,</w:t>
                              </w:r>
                              <w:r>
                                <w:rPr>
                                  <w:spacing w:val="2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Atlanta,</w:t>
                              </w:r>
                              <w:r>
                                <w:rPr>
                                  <w:spacing w:val="4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GA</w:t>
                              </w:r>
                            </w:p>
                            <w:p>
                              <w:pPr>
                                <w:spacing w:before="2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6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2019</w:t>
                              </w:r>
                              <w:r>
                                <w:rPr>
                                  <w:spacing w:val="6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713957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775774"/>
                            <a:ext cx="3893820" cy="430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Conducted</w:t>
                              </w:r>
                              <w:r>
                                <w:rPr>
                                  <w:rFonts w:ascii="Arial"/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40+</w:t>
                              </w:r>
                              <w:r>
                                <w:rPr>
                                  <w:rFonts w:ascii="Arial"/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weekly</w:t>
                              </w:r>
                              <w:r>
                                <w:rPr>
                                  <w:rFonts w:ascii="Arial"/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intake</w:t>
                              </w:r>
                              <w:r>
                                <w:rPr>
                                  <w:rFonts w:ascii="Arial"/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exams</w:t>
                              </w:r>
                              <w:r>
                                <w:rPr>
                                  <w:rFonts w:ascii="Arial"/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ensured</w:t>
                              </w:r>
                              <w:r>
                                <w:rPr>
                                  <w:rFonts w:ascii="Arial"/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accurate</w:t>
                              </w:r>
                              <w:r>
                                <w:rPr>
                                  <w:rFonts w:ascii="Arial"/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documentation</w:t>
                              </w:r>
                              <w:r>
                                <w:rPr>
                                  <w:rFonts w:ascii="Arial"/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spacing w:val="-5"/>
                                  <w:w w:val="105"/>
                                  <w:sz w:val="16"/>
                                </w:rPr>
                                <w:t>for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spacing w:val="-2"/>
                                  <w:w w:val="105"/>
                                  <w:sz w:val="16"/>
                                </w:rPr>
                                <w:t>adopters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rFonts w:ascii="Arial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rFonts w:ascii="Arial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1000+</w:t>
                              </w:r>
                              <w:r>
                                <w:rPr>
                                  <w:rFonts w:ascii="Arial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spay/neuter</w:t>
                              </w:r>
                              <w:r>
                                <w:rPr>
                                  <w:rFonts w:ascii="Arial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surgeries</w:t>
                              </w:r>
                              <w:r>
                                <w:rPr>
                                  <w:rFonts w:ascii="Arial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since</w:t>
                              </w:r>
                              <w:r>
                                <w:rPr>
                                  <w:rFonts w:ascii="Arial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joining</w:t>
                              </w:r>
                              <w:r>
                                <w:rPr>
                                  <w:rFonts w:ascii="Arial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rFonts w:ascii="Arial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spacing w:val="-4"/>
                                  <w:w w:val="105"/>
                                  <w:sz w:val="16"/>
                                </w:rPr>
                                <w:t>team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462004"/>
                            <a:ext cx="285432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4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Veterinary</w:t>
                              </w:r>
                              <w:r>
                                <w:rPr>
                                  <w:spacing w:val="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spacing w:val="4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rFonts w:ascii="Arial"/>
                                  <w:spacing w:val="44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UrbanPet</w:t>
                              </w:r>
                              <w:r>
                                <w:rPr>
                                  <w:spacing w:val="4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Rescue,</w:t>
                              </w:r>
                              <w:r>
                                <w:rPr>
                                  <w:spacing w:val="3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Atlanta,</w:t>
                              </w:r>
                              <w:r>
                                <w:rPr>
                                  <w:spacing w:val="4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GA</w:t>
                              </w:r>
                            </w:p>
                            <w:p>
                              <w:pPr>
                                <w:spacing w:before="2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-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2016 – December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4818857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4880674"/>
                            <a:ext cx="3539490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Monitored</w:t>
                              </w:r>
                              <w:r>
                                <w:rPr>
                                  <w:rFonts w:ascii="Arial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rFonts w:ascii="Arial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medication</w:t>
                              </w:r>
                              <w:r>
                                <w:rPr>
                                  <w:rFonts w:ascii="Arial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rounds</w:t>
                              </w:r>
                              <w:r>
                                <w:rPr>
                                  <w:rFonts w:ascii="Arial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supported</w:t>
                              </w:r>
                              <w:r>
                                <w:rPr>
                                  <w:rFonts w:ascii="Arial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enrichment</w:t>
                              </w:r>
                              <w:r>
                                <w:rPr>
                                  <w:rFonts w:ascii="Arial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spacing w:val="-2"/>
                                  <w:w w:val="105"/>
                                  <w:sz w:val="16"/>
                                </w:rPr>
                                <w:t>activities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4" w:right="12" w:firstLine="0"/>
                                <w:jc w:val="center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sz w:val="82"/>
                                </w:rPr>
                                <w:t>Riley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82"/>
                                </w:rPr>
                                <w:t>Anderson</w:t>
                              </w:r>
                            </w:p>
                            <w:p>
                              <w:pPr>
                                <w:spacing w:before="169"/>
                                <w:ind w:left="12" w:right="8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Shelter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Veterinary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Technician</w:t>
                              </w:r>
                            </w:p>
                            <w:p>
                              <w:pPr>
                                <w:spacing w:before="166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Shelter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veterinary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technician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committed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animal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welfare</w:t>
                              </w:r>
                            </w:p>
                            <w:p>
                              <w:pPr>
                                <w:spacing w:line="278" w:lineRule="auto" w:before="29"/>
                                <w:ind w:left="873" w:right="78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Veterinary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technician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7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high‑volume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shelter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environments.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intake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exams,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vaccination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clinics, behavioral observation, and collaboration with adoption teams.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6E8A6E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840" id="docshapegroup1" coordorigin="0,0" coordsize="11919,16858">
                <v:rect style="position:absolute;left:3938;top:11550;width:7981;height:5308" id="docshape2" filled="true" fillcolor="#6e8a6e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7590" id="docshape4" coordorigin="3945,3960" coordsize="7974,7590" path="m11918,4935l3945,4935,3945,11550,11918,11550,11918,4935xm11918,3960l3945,3960,3945,4155,11918,4155,11918,3960xe" filled="true" fillcolor="#6e8a6e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286;width:6026;height:441" type="#_x0000_t202" id="docshape6" filled="false" stroked="false">
                  <v:textbox inset="0,0,0,0">
                    <w:txbxContent>
                      <w:p>
                        <w:pPr>
                          <w:spacing w:line="204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Shelter</w:t>
                        </w:r>
                        <w:r>
                          <w:rPr>
                            <w:spacing w:val="4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Veterinary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Technician</w:t>
                        </w:r>
                        <w:r>
                          <w:rPr>
                            <w:spacing w:val="43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rFonts w:ascii="Arial"/>
                            <w:spacing w:val="42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SafeHaven</w:t>
                        </w:r>
                        <w:r>
                          <w:rPr>
                            <w:spacing w:val="2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Animal</w:t>
                        </w:r>
                        <w:r>
                          <w:rPr>
                            <w:spacing w:val="4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Shelter,</w:t>
                        </w:r>
                        <w:r>
                          <w:rPr>
                            <w:spacing w:val="2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Atlanta,</w:t>
                        </w:r>
                        <w:r>
                          <w:rPr>
                            <w:spacing w:val="43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GA</w:t>
                        </w:r>
                      </w:p>
                      <w:p>
                        <w:pPr>
                          <w:spacing w:before="2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January</w:t>
                        </w:r>
                        <w:r>
                          <w:rPr>
                            <w:spacing w:val="6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2019</w:t>
                        </w:r>
                        <w:r>
                          <w:rPr>
                            <w:spacing w:val="6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848;width:131;height:86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946;width:6132;height:67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rFonts w:ascii="Arial"/>
                            <w:sz w:val="16"/>
                          </w:rPr>
                        </w:pP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Conducted</w:t>
                        </w:r>
                        <w:r>
                          <w:rPr>
                            <w:rFonts w:ascii="Arial"/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40+</w:t>
                        </w:r>
                        <w:r>
                          <w:rPr>
                            <w:rFonts w:ascii="Arial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weekly</w:t>
                        </w:r>
                        <w:r>
                          <w:rPr>
                            <w:rFonts w:ascii="Arial"/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intake</w:t>
                        </w:r>
                        <w:r>
                          <w:rPr>
                            <w:rFonts w:ascii="Arial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exams</w:t>
                        </w:r>
                        <w:r>
                          <w:rPr>
                            <w:rFonts w:ascii="Arial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ensured</w:t>
                        </w:r>
                        <w:r>
                          <w:rPr>
                            <w:rFonts w:ascii="Arial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accurate</w:t>
                        </w:r>
                        <w:r>
                          <w:rPr>
                            <w:rFonts w:ascii="Arial"/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documentation</w:t>
                        </w:r>
                        <w:r>
                          <w:rPr>
                            <w:rFonts w:ascii="Arial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spacing w:val="-5"/>
                            <w:w w:val="105"/>
                            <w:sz w:val="16"/>
                          </w:rPr>
                          <w:t>for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rFonts w:ascii="Arial"/>
                            <w:sz w:val="16"/>
                          </w:rPr>
                        </w:pPr>
                        <w:r>
                          <w:rPr>
                            <w:rFonts w:ascii="Arial"/>
                            <w:spacing w:val="-2"/>
                            <w:w w:val="105"/>
                            <w:sz w:val="16"/>
                          </w:rPr>
                          <w:t>adopters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rFonts w:ascii="Arial"/>
                            <w:sz w:val="16"/>
                          </w:rPr>
                        </w:pP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Assisted</w:t>
                        </w:r>
                        <w:r>
                          <w:rPr>
                            <w:rFonts w:ascii="Arial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rFonts w:ascii="Arial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1000+</w:t>
                        </w:r>
                        <w:r>
                          <w:rPr>
                            <w:rFonts w:ascii="Arial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spay/neuter</w:t>
                        </w:r>
                        <w:r>
                          <w:rPr>
                            <w:rFonts w:ascii="Arial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surgeries</w:t>
                        </w:r>
                        <w:r>
                          <w:rPr>
                            <w:rFonts w:ascii="Arial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since</w:t>
                        </w:r>
                        <w:r>
                          <w:rPr>
                            <w:rFonts w:ascii="Arial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joining</w:t>
                        </w:r>
                        <w:r>
                          <w:rPr>
                            <w:rFonts w:ascii="Arial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rFonts w:ascii="Arial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spacing w:val="-4"/>
                            <w:w w:val="105"/>
                            <w:sz w:val="16"/>
                          </w:rPr>
                          <w:t>team</w:t>
                        </w:r>
                      </w:p>
                    </w:txbxContent>
                  </v:textbox>
                  <w10:wrap type="none"/>
                </v:shape>
                <v:shape style="position:absolute;left:4370;top:7026;width:4495;height:441" type="#_x0000_t202" id="docshape9" filled="false" stroked="false">
                  <v:textbox inset="0,0,0,0">
                    <w:txbxContent>
                      <w:p>
                        <w:pPr>
                          <w:spacing w:line="204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Veterinary</w:t>
                        </w:r>
                        <w:r>
                          <w:rPr>
                            <w:spacing w:val="3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Assistant</w:t>
                        </w:r>
                        <w:r>
                          <w:rPr>
                            <w:spacing w:val="46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rFonts w:ascii="Arial"/>
                            <w:spacing w:val="44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UrbanPet</w:t>
                        </w:r>
                        <w:r>
                          <w:rPr>
                            <w:spacing w:val="4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Rescue,</w:t>
                        </w:r>
                        <w:r>
                          <w:rPr>
                            <w:spacing w:val="3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Atlanta,</w:t>
                        </w:r>
                        <w:r>
                          <w:rPr>
                            <w:spacing w:val="46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GA</w:t>
                        </w:r>
                      </w:p>
                      <w:p>
                        <w:pPr>
                          <w:spacing w:before="2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July</w:t>
                        </w:r>
                        <w:r>
                          <w:rPr>
                            <w:spacing w:val="-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2016 – December 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2018</w:t>
                        </w:r>
                      </w:p>
                    </w:txbxContent>
                  </v:textbox>
                  <w10:wrap type="none"/>
                </v:shape>
                <v:shape style="position:absolute;left:4817;top:7588;width:131;height:35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686;width:5574;height:168" type="#_x0000_t202" id="docshape11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rFonts w:ascii="Arial"/>
                            <w:sz w:val="16"/>
                          </w:rPr>
                        </w:pP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Monitored</w:t>
                        </w:r>
                        <w:r>
                          <w:rPr>
                            <w:rFonts w:ascii="Arial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daily</w:t>
                        </w:r>
                        <w:r>
                          <w:rPr>
                            <w:rFonts w:ascii="Arial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medication</w:t>
                        </w:r>
                        <w:r>
                          <w:rPr>
                            <w:rFonts w:ascii="Arial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rounds</w:t>
                        </w:r>
                        <w:r>
                          <w:rPr>
                            <w:rFonts w:ascii="Arial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supported</w:t>
                        </w:r>
                        <w:r>
                          <w:rPr>
                            <w:rFonts w:ascii="Arial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enrichment</w:t>
                        </w:r>
                        <w:r>
                          <w:rPr>
                            <w:rFonts w:ascii="Arial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spacing w:val="-2"/>
                            <w:w w:val="105"/>
                            <w:sz w:val="16"/>
                          </w:rPr>
                          <w:t>activities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155" type="#_x0000_t202" id="docshape12" filled="false" stroked="false">
                  <v:textbox inset="0,0,0,0">
                    <w:txbxContent>
                      <w:p>
                        <w:pPr>
                          <w:spacing w:before="851"/>
                          <w:ind w:left="4" w:right="12" w:firstLine="0"/>
                          <w:jc w:val="center"/>
                          <w:rPr>
                            <w:sz w:val="8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sz w:val="82"/>
                          </w:rPr>
                          <w:t>Riley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82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82"/>
                          </w:rPr>
                          <w:t>Anderson</w:t>
                        </w:r>
                      </w:p>
                      <w:p>
                        <w:pPr>
                          <w:spacing w:before="169"/>
                          <w:ind w:left="12" w:right="8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9"/>
                          </w:rPr>
                          <w:t>Shelter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9"/>
                          </w:rPr>
                          <w:t>Veterinary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Technician</w:t>
                        </w:r>
                      </w:p>
                      <w:p>
                        <w:pPr>
                          <w:spacing w:before="166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Shelter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veterinary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technician</w:t>
                        </w:r>
                        <w:r>
                          <w:rPr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committed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animal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welfare</w:t>
                        </w:r>
                      </w:p>
                      <w:p>
                        <w:pPr>
                          <w:spacing w:line="278" w:lineRule="auto" w:before="29"/>
                          <w:ind w:left="873" w:right="78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Veterinary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technician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7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high‑volume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shelter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environments.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intake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exams,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vaccination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clinics, behavioral observation, and collaboration with adoption teams.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3" filled="true" fillcolor="#6e8a6e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9"/>
        <w:rPr>
          <w:rFonts w:ascii="Arial"/>
          <w:b/>
          <w:sz w:val="28"/>
        </w:rPr>
      </w:pPr>
    </w:p>
    <w:p>
      <w:pPr>
        <w:pStyle w:val="BodyText"/>
        <w:tabs>
          <w:tab w:pos="795" w:val="left" w:leader="none"/>
        </w:tabs>
        <w:spacing w:line="468" w:lineRule="auto"/>
        <w:ind w:left="272" w:right="7340" w:hanging="1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7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 ST</w:t>
      </w:r>
    </w:p>
    <w:p>
      <w:pPr>
        <w:pStyle w:val="Heading1"/>
        <w:spacing w:before="76"/>
      </w:pPr>
      <w:r>
        <w:rPr>
          <w:smallCaps/>
          <w:color w:val="0C0C0C"/>
          <w:spacing w:val="-2"/>
        </w:rPr>
        <w:t>Key</w:t>
      </w:r>
      <w:r>
        <w:rPr>
          <w:smallCaps/>
          <w:color w:val="0C0C0C"/>
          <w:spacing w:val="-15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pStyle w:val="BodyText"/>
        <w:spacing w:before="48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Intake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Spay/neuter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Behavior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z w:val="18"/>
        </w:rPr>
        <w:t>Medication</w:t>
      </w:r>
      <w:r>
        <w:rPr>
          <w:color w:val="424242"/>
          <w:spacing w:val="61"/>
          <w:sz w:val="18"/>
        </w:rPr>
        <w:t> </w:t>
      </w:r>
      <w:r>
        <w:rPr>
          <w:color w:val="424242"/>
          <w:spacing w:val="-2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Shelter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w w:val="105"/>
          <w:sz w:val="18"/>
        </w:rPr>
        <w:t>sanitation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protocols</w:t>
      </w:r>
    </w:p>
    <w:p>
      <w:pPr>
        <w:pStyle w:val="Heading1"/>
        <w:spacing w:before="276"/>
      </w:pPr>
      <w:r>
        <w:rPr>
          <w:smallCaps/>
          <w:color w:val="0C0C0C"/>
          <w:spacing w:val="-2"/>
        </w:rPr>
        <w:t>Education</w:t>
      </w:r>
    </w:p>
    <w:p>
      <w:pPr>
        <w:pStyle w:val="BodyText"/>
        <w:spacing w:before="5"/>
        <w:rPr>
          <w:rFonts w:ascii="Arial"/>
          <w:b/>
          <w:sz w:val="28"/>
        </w:rPr>
      </w:pPr>
    </w:p>
    <w:p>
      <w:pPr>
        <w:pStyle w:val="BodyText"/>
        <w:spacing w:line="278" w:lineRule="auto"/>
        <w:ind w:left="274" w:right="6532"/>
        <w:rPr>
          <w:rFonts w:ascii="Arial"/>
        </w:rPr>
      </w:pPr>
      <w:r>
        <w:rPr>
          <w:rFonts w:ascii="Arial"/>
          <w:w w:val="105"/>
        </w:rPr>
        <w:t>Associate of Science (A.S.) in Veterinary Technology</w:t>
      </w:r>
    </w:p>
    <w:p>
      <w:pPr>
        <w:pStyle w:val="BodyText"/>
        <w:spacing w:line="261" w:lineRule="auto"/>
        <w:ind w:left="274" w:right="6532"/>
        <w:rPr>
          <w:rFonts w:ascii="Arial"/>
        </w:rPr>
      </w:pPr>
      <w:r>
        <w:rPr>
          <w:rFonts w:ascii="Arial"/>
          <w:w w:val="105"/>
        </w:rPr>
        <w:t>Atlanta Technical College, Atlanta, </w:t>
      </w:r>
      <w:r>
        <w:rPr>
          <w:rFonts w:ascii="Arial"/>
          <w:spacing w:val="-6"/>
          <w:w w:val="105"/>
        </w:rPr>
        <w:t>GA</w:t>
      </w:r>
    </w:p>
    <w:p>
      <w:pPr>
        <w:pStyle w:val="BodyText"/>
        <w:spacing w:before="14"/>
        <w:ind w:left="274"/>
        <w:rPr>
          <w:rFonts w:ascii="Arial"/>
        </w:rPr>
      </w:pPr>
      <w:r>
        <w:rPr>
          <w:rFonts w:ascii="Arial"/>
          <w:w w:val="105"/>
        </w:rPr>
        <w:t>May</w:t>
      </w:r>
      <w:r>
        <w:rPr>
          <w:rFonts w:ascii="Arial"/>
          <w:spacing w:val="5"/>
          <w:w w:val="105"/>
        </w:rPr>
        <w:t> </w:t>
      </w:r>
      <w:r>
        <w:rPr>
          <w:rFonts w:ascii="Arial"/>
          <w:spacing w:val="-4"/>
          <w:w w:val="105"/>
        </w:rPr>
        <w:t>2016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Microsoft Sans Serif" w:hAnsi="Microsoft Sans Serif" w:eastAsia="Microsoft Sans Serif" w:cs="Microsoft Sans Serif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2025-12-11T13:45:43Z</dcterms:created>
  <dcterms:modified xsi:type="dcterms:W3CDTF">2025-12-11T13:45:43Z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