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0"/>
        </w:rPr>
        <w:t>Jordan</w:t>
      </w:r>
      <w:r>
        <w:rPr>
          <w:color w:val="FFFFFF"/>
          <w:spacing w:val="53"/>
        </w:rPr>
        <w:t> </w:t>
      </w:r>
      <w:r>
        <w:rPr>
          <w:color w:val="FFFFFF"/>
          <w:spacing w:val="-2"/>
        </w:rPr>
        <w:t>Miller</w:t>
      </w:r>
    </w:p>
    <w:p>
      <w:pPr>
        <w:pStyle w:val="Heading3"/>
      </w:pPr>
      <w:r>
        <w:rPr>
          <w:color w:val="FFFFFF"/>
        </w:rPr>
        <w:t>Business</w:t>
      </w:r>
      <w:r>
        <w:rPr>
          <w:color w:val="FFFFFF"/>
          <w:spacing w:val="5"/>
        </w:rPr>
        <w:t> </w:t>
      </w:r>
      <w:r>
        <w:rPr>
          <w:color w:val="FFFFFF"/>
        </w:rPr>
        <w:t>analyst</w:t>
      </w:r>
      <w:r>
        <w:rPr>
          <w:color w:val="FFFFFF"/>
          <w:spacing w:val="5"/>
        </w:rPr>
        <w:t> </w:t>
      </w:r>
      <w:r>
        <w:rPr>
          <w:color w:val="FFFFFF"/>
          <w:spacing w:val="-2"/>
        </w:rPr>
        <w:t>assistant</w:t>
      </w:r>
    </w:p>
    <w:p>
      <w:pPr>
        <w:spacing w:line="273" w:lineRule="auto" w:before="179"/>
        <w:ind w:left="27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Recent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graduate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internship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analysis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reporting.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foundation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market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research,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visualization,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 strategic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planning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support.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Interested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entry-level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analyst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or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reporting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assistant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roles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within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corporate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settings.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283"/>
        </w:sectPr>
      </w:pPr>
    </w:p>
    <w:p>
      <w:pPr>
        <w:pStyle w:val="Heading2"/>
        <w:spacing w:before="98"/>
      </w:pPr>
      <w:r>
        <w:rPr>
          <w:color w:val="0C0C0C"/>
          <w:spacing w:val="-2"/>
          <w:sz w:val="52"/>
        </w:rPr>
        <w:t>C</w:t>
      </w:r>
      <w:r>
        <w:rPr>
          <w:color w:val="0C0C0C"/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ind w:left="665"/>
      </w:pPr>
      <w:r>
        <w:rPr>
          <w:color w:val="424242"/>
        </w:rPr>
        <w:t>(000)</w:t>
      </w:r>
      <w:r>
        <w:rPr>
          <w:color w:val="424242"/>
          <w:spacing w:val="16"/>
        </w:rPr>
        <w:t> </w:t>
      </w:r>
      <w:r>
        <w:rPr>
          <w:color w:val="424242"/>
        </w:rPr>
        <w:t>000-</w:t>
      </w:r>
      <w:r>
        <w:rPr>
          <w:color w:val="424242"/>
          <w:spacing w:val="-4"/>
        </w:rPr>
        <w:t>0000</w:t>
      </w:r>
    </w:p>
    <w:p>
      <w:pPr>
        <w:pStyle w:val="BodyText"/>
        <w:spacing w:before="156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</w:rPr>
          <w:t>jordanm@email.com</w:t>
        </w:r>
      </w:hyperlink>
    </w:p>
    <w:p>
      <w:pPr>
        <w:pStyle w:val="BodyText"/>
        <w:spacing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2"/>
      </w:pPr>
      <w:r>
        <w:rPr>
          <w:color w:val="0C0C0C"/>
          <w:sz w:val="52"/>
        </w:rPr>
        <w:t>P</w:t>
      </w:r>
      <w:r>
        <w:rPr>
          <w:color w:val="0C0C0C"/>
        </w:rPr>
        <w:t>ROFESSIONAL</w:t>
      </w:r>
      <w:r>
        <w:rPr>
          <w:color w:val="0C0C0C"/>
          <w:spacing w:val="4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before="43"/>
        <w:rPr>
          <w:b/>
          <w:sz w:val="31"/>
        </w:rPr>
      </w:pPr>
    </w:p>
    <w:p>
      <w:pPr>
        <w:pStyle w:val="BodyText"/>
        <w:spacing w:line="268" w:lineRule="auto"/>
        <w:ind w:left="442" w:right="438"/>
      </w:pPr>
      <w:r>
        <w:rPr>
          <w:w w:val="105"/>
        </w:rPr>
        <w:t>BUSINESS</w:t>
      </w:r>
      <w:r>
        <w:rPr>
          <w:spacing w:val="-5"/>
          <w:w w:val="105"/>
        </w:rPr>
        <w:t> </w:t>
      </w:r>
      <w:r>
        <w:rPr>
          <w:w w:val="105"/>
        </w:rPr>
        <w:t>ANALYST INTERN </w:t>
      </w:r>
      <w:r>
        <w:rPr>
          <w:w w:val="105"/>
          <w:position w:val="2"/>
        </w:rPr>
        <w:t>| </w:t>
      </w:r>
      <w:r>
        <w:rPr>
          <w:w w:val="105"/>
        </w:rPr>
        <w:t>VISIONTECH SYSTEMS ,</w:t>
      </w:r>
      <w:r>
        <w:rPr>
          <w:spacing w:val="-5"/>
          <w:w w:val="105"/>
        </w:rPr>
        <w:t> </w:t>
      </w:r>
      <w:r>
        <w:rPr>
          <w:w w:val="105"/>
        </w:rPr>
        <w:t>AUSTIN, TX JANUARY 2025 – JUNE 2025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40" w:bottom="280" w:left="283" w:right="283"/>
          <w:cols w:num="2" w:equalWidth="0">
            <w:col w:w="2350" w:space="1184"/>
            <w:col w:w="7820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440" w:bottom="280" w:left="283" w:right="283"/>
        </w:sectPr>
      </w:pPr>
    </w:p>
    <w:p>
      <w:pPr>
        <w:pStyle w:val="BodyText"/>
        <w:spacing w:before="97"/>
        <w:ind w:left="139"/>
        <w:jc w:val="center"/>
      </w:pPr>
      <w:r>
        <w:rPr>
          <w:color w:val="424242"/>
        </w:rPr>
        <w:t>Austin,</w:t>
      </w:r>
      <w:r>
        <w:rPr>
          <w:color w:val="424242"/>
          <w:spacing w:val="11"/>
        </w:rPr>
        <w:t> </w:t>
      </w:r>
      <w:r>
        <w:rPr>
          <w:color w:val="424242"/>
          <w:spacing w:val="-5"/>
        </w:rPr>
        <w:t>TX</w:t>
      </w:r>
    </w:p>
    <w:p>
      <w:pPr>
        <w:pStyle w:val="BodyText"/>
      </w:pPr>
    </w:p>
    <w:p>
      <w:pPr>
        <w:pStyle w:val="BodyText"/>
        <w:spacing w:before="80"/>
      </w:pPr>
    </w:p>
    <w:p>
      <w:pPr>
        <w:pStyle w:val="Heading2"/>
        <w:spacing w:before="1"/>
        <w:jc w:val="center"/>
      </w:pPr>
      <w:r>
        <w:rPr>
          <w:color w:val="0C0C0C"/>
          <w:sz w:val="52"/>
        </w:rPr>
        <w:t>K</w:t>
      </w:r>
      <w:r>
        <w:rPr>
          <w:color w:val="0C0C0C"/>
        </w:rPr>
        <w:t>EY</w:t>
      </w:r>
      <w:r>
        <w:rPr>
          <w:color w:val="0C0C0C"/>
          <w:spacing w:val="4"/>
        </w:rPr>
        <w:t> </w:t>
      </w:r>
      <w:r>
        <w:rPr>
          <w:color w:val="0C0C0C"/>
          <w:spacing w:val="-7"/>
        </w:rPr>
        <w:t>SKILLS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43" w:lineRule="exact" w:before="100" w:after="0"/>
        <w:ind w:left="366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Gathered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cleaned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reports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30" w:lineRule="exact" w:before="0" w:after="0"/>
        <w:ind w:left="366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building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Excel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dashboards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present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KPIs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department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heads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43" w:lineRule="exact" w:before="0" w:after="0"/>
        <w:ind w:left="366" w:right="0" w:hanging="296"/>
        <w:jc w:val="left"/>
        <w:rPr>
          <w:sz w:val="18"/>
        </w:rPr>
      </w:pPr>
      <w:r>
        <w:rPr>
          <w:w w:val="105"/>
          <w:sz w:val="18"/>
        </w:rPr>
        <w:t>Researched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market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trends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competitors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two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strategic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sessions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40" w:bottom="280" w:left="283" w:right="283"/>
          <w:cols w:num="2" w:equalWidth="0">
            <w:col w:w="2028" w:space="2026"/>
            <w:col w:w="7300"/>
          </w:cols>
        </w:sectPr>
      </w:pPr>
    </w:p>
    <w:p>
      <w:pPr>
        <w:pStyle w:val="BodyText"/>
        <w:spacing w:before="86"/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3" w:lineRule="exact" w:before="1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Business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research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221" w:lineRule="exact" w:before="0" w:after="0"/>
        <w:ind w:left="496" w:right="0" w:hanging="296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Data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cleaning</w:t>
      </w:r>
    </w:p>
    <w:p>
      <w:pPr>
        <w:pStyle w:val="BodyText"/>
        <w:spacing w:line="268" w:lineRule="auto" w:before="159"/>
        <w:ind w:left="200" w:right="213"/>
      </w:pPr>
      <w:r>
        <w:rPr/>
        <w:br w:type="column"/>
      </w:r>
      <w:r>
        <w:rPr>
          <w:w w:val="105"/>
        </w:rPr>
        <w:t>ADMINISTRATIVE</w:t>
      </w:r>
      <w:r>
        <w:rPr>
          <w:spacing w:val="-5"/>
          <w:w w:val="105"/>
        </w:rPr>
        <w:t> </w:t>
      </w:r>
      <w:r>
        <w:rPr>
          <w:w w:val="105"/>
        </w:rPr>
        <w:t>ASSISTANT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UT</w:t>
      </w:r>
      <w:r>
        <w:rPr>
          <w:spacing w:val="-8"/>
          <w:w w:val="105"/>
        </w:rPr>
        <w:t> </w:t>
      </w:r>
      <w:r>
        <w:rPr>
          <w:w w:val="105"/>
        </w:rPr>
        <w:t>AUSTIN BUSINESS SERVICES ,</w:t>
      </w:r>
      <w:r>
        <w:rPr>
          <w:spacing w:val="-5"/>
          <w:w w:val="105"/>
        </w:rPr>
        <w:t> </w:t>
      </w:r>
      <w:r>
        <w:rPr>
          <w:w w:val="105"/>
        </w:rPr>
        <w:t>AUSTIN, TX AUGUST 2023 – MAY 2024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40" w:bottom="280" w:left="283" w:right="283"/>
          <w:cols w:num="2" w:equalWidth="0">
            <w:col w:w="2130" w:space="1646"/>
            <w:col w:w="7578"/>
          </w:cols>
        </w:sectPr>
      </w:pP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129" w:after="0"/>
        <w:ind w:left="497" w:right="511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Excel (pivot tables, </w:t>
      </w:r>
      <w:r>
        <w:rPr>
          <w:color w:val="424242"/>
          <w:spacing w:val="-2"/>
          <w:w w:val="105"/>
          <w:sz w:val="18"/>
        </w:rPr>
        <w:t>VLOOKUP)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6" w:lineRule="exact" w:before="58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Financial</w:t>
      </w:r>
      <w:r>
        <w:rPr>
          <w:color w:val="424242"/>
          <w:spacing w:val="1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reporting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KPI</w:t>
      </w:r>
      <w:r>
        <w:rPr>
          <w:color w:val="424242"/>
          <w:spacing w:val="-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tracking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Market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Microsoft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w w:val="105"/>
          <w:sz w:val="18"/>
        </w:rPr>
        <w:t>Power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BI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2" w:lineRule="exact" w:before="0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Presentation</w:t>
      </w:r>
      <w:r>
        <w:rPr>
          <w:color w:val="424242"/>
          <w:spacing w:val="58"/>
          <w:sz w:val="18"/>
        </w:rPr>
        <w:t> </w:t>
      </w:r>
      <w:r>
        <w:rPr>
          <w:color w:val="424242"/>
          <w:spacing w:val="-2"/>
          <w:sz w:val="18"/>
        </w:rPr>
        <w:t>preparation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pacing w:val="-2"/>
          <w:w w:val="105"/>
          <w:sz w:val="18"/>
        </w:rPr>
        <w:t>Salesforce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Trend</w:t>
      </w:r>
      <w:r>
        <w:rPr>
          <w:color w:val="424242"/>
          <w:spacing w:val="-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forecasting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189" w:lineRule="auto" w:before="51" w:after="0"/>
        <w:ind w:left="497" w:right="1005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Supported the business analysis team with calendar scheduling and </w:t>
      </w:r>
      <w:r>
        <w:rPr>
          <w:spacing w:val="-2"/>
          <w:w w:val="105"/>
          <w:sz w:val="18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59" w:after="0"/>
        <w:ind w:left="49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Managed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filing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digitization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quarterly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reports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Helped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prepare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presentations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vendor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reviews</w:t>
      </w:r>
    </w:p>
    <w:p>
      <w:pPr>
        <w:pStyle w:val="ListParagraph"/>
        <w:spacing w:after="0" w:line="343" w:lineRule="exact"/>
        <w:jc w:val="left"/>
        <w:rPr>
          <w:position w:val="-4"/>
          <w:sz w:val="31"/>
        </w:rPr>
        <w:sectPr>
          <w:type w:val="continuous"/>
          <w:pgSz w:w="11920" w:h="16860"/>
          <w:pgMar w:top="440" w:bottom="280" w:left="283" w:right="283"/>
          <w:cols w:num="2" w:equalWidth="0">
            <w:col w:w="2662" w:space="1262"/>
            <w:col w:w="7430"/>
          </w:cols>
        </w:sectPr>
      </w:pPr>
    </w:p>
    <w:p>
      <w:pPr>
        <w:pStyle w:val="BodyText"/>
        <w:spacing w:before="30"/>
        <w:rPr>
          <w:sz w:val="31"/>
        </w:rPr>
      </w:pPr>
      <w:r>
        <w:rPr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791574"/>
                            <a:ext cx="2381250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14525">
                                <a:moveTo>
                                  <a:pt x="0" y="1914524"/>
                                </a:moveTo>
                                <a:lnTo>
                                  <a:pt x="2381249" y="191452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7568183" y="1904999"/>
                                </a:moveTo>
                                <a:lnTo>
                                  <a:pt x="0" y="1904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904999"/>
                            <a:ext cx="2381250" cy="688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886575">
                                <a:moveTo>
                                  <a:pt x="2381249" y="6886574"/>
                                </a:moveTo>
                                <a:lnTo>
                                  <a:pt x="0" y="688657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88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527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1146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49567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5961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280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3845;width:3750;height:3015" id="docshape3" filled="true" fillcolor="#6b8cbd" stroked="false">
                  <v:fill opacity="32899f" type="solid"/>
                </v:rect>
                <v:rect style="position:absolute;left:0;top:0;width:11919;height:3000" id="docshape4" filled="true" fillcolor="#6b8cbd" stroked="false">
                  <v:fill type="solid"/>
                </v:rect>
                <v:rect style="position:absolute;left:0;top:3000;width:3750;height:10845" id="docshape5" filled="true" fillcolor="#6b8cbd" stroked="false">
                  <v:fill opacity="32899f" type="solid"/>
                </v:rect>
                <v:shape style="position:absolute;left:480;top:4335;width:298;height:298" type="#_x0000_t75" id="docshape6" stroked="false">
                  <v:imagedata r:id="rId6" o:title=""/>
                </v:shape>
                <v:shape style="position:absolute;left:480;top:4905;width:298;height:343" type="#_x0000_t75" id="docshape7" stroked="false">
                  <v:imagedata r:id="rId7" o:title=""/>
                </v:shape>
                <v:shape style="position:absolute;left:480;top:5505;width:298;height:300" type="#_x0000_t75" id="docshape8" stroked="false">
                  <v:imagedata r:id="rId8" o:title=""/>
                </v:shape>
                <v:shape style="position:absolute;left:2700;top:2513;width:9218;height:1070" id="docshape9" coordorigin="2701,2514" coordsize="9218,1070" path="m10166,3583l10065,3583,9962,3583,9858,3581,9752,3578,9645,3574,9537,3569,9427,3563,9316,3556,9204,3547,9090,3538,8976,3527,8860,3515,8743,3502,8625,3488,8507,3472,8387,3455,8266,3436,8144,3417,8022,3395,7775,3350,7651,3328,7529,3307,7407,3287,7287,3268,7167,3250,7048,3233,6930,3217,6813,3201,6697,3187,6582,3173,6468,3160,6356,3148,6244,3137,6133,3126,6024,3116,5916,3107,5809,3098,5704,3090,5599,3082,5496,3075,5395,3069,5295,3063,5099,3053,4908,3044,4724,3036,4547,3030,4293,3023,3565,3006,3443,3002,3329,2998,3224,2993,3128,2987,3041,2980,2963,2971,2895,2961,2811,2942,2750,2918,2702,2866,2701,2853,2702,2840,2740,2790,2800,2756,2886,2724,2957,2705,3039,2687,3131,2670,3233,2654,3345,2640,3466,2626,3530,2619,3596,2613,3664,2607,3735,2601,3807,2596,3958,2586,4117,2576,4283,2568,4456,2560,4636,2553,4822,2546,5014,2541,5212,2536,5519,2529,5837,2524,6164,2520,6614,2517,7193,2514,7787,2514,8032,2514,8275,2516,8514,2520,8749,2524,8980,2530,9207,2538,9429,2546,9646,2555,9858,2566,10064,2578,10265,2591,10460,2605,10555,2612,10648,2620,10740,2627,10830,2635,10918,2644,11004,2652,11089,2661,11172,2670,11253,2679,11332,2688,11409,2698,11484,2708,11557,2718,11628,2728,11697,2738,11763,2749,11828,2760,11918,2776,11918,3407,11830,3426,11766,3439,11699,3452,11630,3464,11559,3476,11486,3488,11411,3499,11334,3509,11255,3519,11174,3528,11091,3537,11007,3545,10920,3552,10832,3559,10742,3565,10650,3570,10556,3574,10461,3578,10365,3581,10266,3582,10166,3583xe" filled="true" fillcolor="#6b8cb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0C0C0C"/>
          <w:spacing w:val="-2"/>
          <w:sz w:val="52"/>
        </w:rPr>
        <w:t>E</w:t>
      </w:r>
      <w:r>
        <w:rPr>
          <w:color w:val="0C0C0C"/>
          <w:spacing w:val="-2"/>
        </w:rPr>
        <w:t>DUCATION</w:t>
      </w:r>
    </w:p>
    <w:p>
      <w:pPr>
        <w:pStyle w:val="BodyText"/>
        <w:spacing w:before="9"/>
        <w:rPr>
          <w:b/>
          <w:sz w:val="31"/>
        </w:rPr>
      </w:pPr>
    </w:p>
    <w:p>
      <w:pPr>
        <w:pStyle w:val="BodyText"/>
        <w:spacing w:line="268" w:lineRule="auto"/>
        <w:ind w:left="200" w:right="8590"/>
      </w:pPr>
      <w:r>
        <w:rPr>
          <w:color w:val="424242"/>
          <w:w w:val="105"/>
        </w:rPr>
        <w:t>Bachelor of Business Administration (BBA) University of Texas at Austin , Austin, TX </w:t>
      </w:r>
      <w:r>
        <w:rPr>
          <w:color w:val="424242"/>
          <w:w w:val="105"/>
          <w:position w:val="2"/>
        </w:rPr>
        <w:t>| </w:t>
      </w:r>
      <w:r>
        <w:rPr>
          <w:color w:val="424242"/>
          <w:w w:val="105"/>
        </w:rPr>
        <w:t>May 2025</w:t>
      </w:r>
    </w:p>
    <w:sectPr>
      <w:type w:val="continuous"/>
      <w:pgSz w:w="11920" w:h="16860"/>
      <w:pgMar w:top="4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-3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30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57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84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1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38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2"/>
      <w:ind w:left="185" w:right="11"/>
      <w:jc w:val="center"/>
      <w:outlineLvl w:val="1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0"/>
      <w:ind w:left="185"/>
      <w:jc w:val="center"/>
      <w:outlineLvl w:val="3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9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ordanm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2025-12-10T16:38:44Z</dcterms:created>
  <dcterms:modified xsi:type="dcterms:W3CDTF">2025-12-10T16:38:44Z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2025-12-10T00:00:00Z</vt:filetime>
  </property>
  <property fmtid="{D5CDD505-2E9C-101B-9397-08002B2CF9AE}" pid="5" name="Producer">
    <vt:lpwstr>Skia/PDF m121</vt:lpwstr>
  </property>
</Properties>
</file>