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704" w:right="11" w:firstLine="0"/>
        <w:jc w:val="center"/>
        <w:rPr>
          <w:rFonts w:ascii="Microsoft Sans Serif"/>
          <w:sz w:val="82"/>
        </w:rPr>
      </w:pPr>
      <w:r>
        <w:rPr>
          <w:b/>
          <w:sz w:val="82"/>
        </w:rPr>
        <w:t>Drew</w:t>
      </w:r>
      <w:r>
        <w:rPr>
          <w:b/>
          <w:spacing w:val="-33"/>
          <w:w w:val="150"/>
          <w:sz w:val="82"/>
        </w:rPr>
        <w:t> </w:t>
      </w:r>
      <w:r>
        <w:rPr>
          <w:rFonts w:ascii="Microsoft Sans Serif"/>
          <w:spacing w:val="10"/>
          <w:sz w:val="82"/>
        </w:rPr>
        <w:t>Thompson</w:t>
      </w:r>
    </w:p>
    <w:p>
      <w:pPr>
        <w:spacing w:before="122"/>
        <w:ind w:left="3704" w:right="0" w:firstLine="0"/>
        <w:jc w:val="center"/>
        <w:rPr>
          <w:b/>
          <w:sz w:val="26"/>
        </w:rPr>
      </w:pPr>
      <w:r>
        <w:rPr>
          <w:b/>
          <w:sz w:val="26"/>
        </w:rPr>
        <w:t>Medical</w:t>
      </w:r>
      <w:r>
        <w:rPr>
          <w:b/>
          <w:spacing w:val="15"/>
          <w:sz w:val="26"/>
        </w:rPr>
        <w:t> </w:t>
      </w:r>
      <w:r>
        <w:rPr>
          <w:b/>
          <w:sz w:val="26"/>
        </w:rPr>
        <w:t>Surgical</w:t>
      </w:r>
      <w:r>
        <w:rPr>
          <w:b/>
          <w:spacing w:val="16"/>
          <w:sz w:val="26"/>
        </w:rPr>
        <w:t> </w:t>
      </w:r>
      <w:r>
        <w:rPr>
          <w:b/>
          <w:sz w:val="26"/>
        </w:rPr>
        <w:t>Ortho</w:t>
      </w:r>
      <w:r>
        <w:rPr>
          <w:b/>
          <w:spacing w:val="15"/>
          <w:sz w:val="26"/>
        </w:rPr>
        <w:t> </w:t>
      </w:r>
      <w:r>
        <w:rPr>
          <w:b/>
          <w:spacing w:val="-4"/>
          <w:sz w:val="26"/>
        </w:rPr>
        <w:t>Nurse</w:t>
      </w:r>
    </w:p>
    <w:p>
      <w:pPr>
        <w:pStyle w:val="BodyText"/>
        <w:spacing w:before="10"/>
        <w:rPr>
          <w:b/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2"/>
        <w:rPr>
          <w:b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237"/>
        <w:ind w:left="672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95"/>
      </w:pPr>
    </w:p>
    <w:p>
      <w:pPr>
        <w:pStyle w:val="BodyText"/>
        <w:spacing w:before="1"/>
        <w:ind w:left="672"/>
      </w:pPr>
      <w:hyperlink r:id="rId5">
        <w:r>
          <w:rPr>
            <w:color w:val="FFFFFF"/>
            <w:spacing w:val="-2"/>
            <w:w w:val="105"/>
          </w:rPr>
          <w:t>drew.thompson@email.com</w:t>
        </w:r>
      </w:hyperlink>
    </w:p>
    <w:p>
      <w:pPr>
        <w:spacing w:before="79"/>
        <w:ind w:left="130" w:right="0" w:firstLine="0"/>
        <w:jc w:val="center"/>
        <w:rPr>
          <w:sz w:val="16"/>
        </w:rPr>
      </w:pPr>
      <w:r>
        <w:rPr/>
        <w:br w:type="column"/>
      </w:r>
      <w:r>
        <w:rPr>
          <w:w w:val="105"/>
          <w:sz w:val="16"/>
        </w:rPr>
        <w:t>Medical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surgical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nurse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specializing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orthopedic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surgery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recovery.</w:t>
      </w:r>
    </w:p>
    <w:p>
      <w:pPr>
        <w:spacing w:line="273" w:lineRule="auto" w:before="26"/>
        <w:ind w:left="335" w:right="203" w:hanging="1"/>
        <w:jc w:val="center"/>
        <w:rPr>
          <w:sz w:val="16"/>
        </w:rPr>
      </w:pPr>
      <w:r>
        <w:rPr>
          <w:w w:val="105"/>
          <w:sz w:val="16"/>
        </w:rPr>
        <w:t>Skilled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mobility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support,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pain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management,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monitoring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post-op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complications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for patients recovering from joint replacements, fractures, and spinal procedures.Animal lover and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student providing trusted neighborhood dog walking services. Familiar with pet safety, basic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training techniques, and daily routines.</w:t>
      </w:r>
    </w:p>
    <w:p>
      <w:pPr>
        <w:pStyle w:val="BodyText"/>
        <w:rPr>
          <w:sz w:val="16"/>
        </w:rPr>
      </w:pPr>
    </w:p>
    <w:p>
      <w:pPr>
        <w:pStyle w:val="BodyText"/>
        <w:spacing w:before="129"/>
        <w:rPr>
          <w:sz w:val="16"/>
        </w:rPr>
      </w:pPr>
    </w:p>
    <w:p>
      <w:pPr>
        <w:pStyle w:val="Heading1"/>
        <w:tabs>
          <w:tab w:pos="445" w:val="left" w:leader="none"/>
          <w:tab w:pos="7863" w:val="left" w:leader="none"/>
        </w:tabs>
        <w:jc w:val="center"/>
      </w:pPr>
      <w:r>
        <w:rPr>
          <w:rFonts w:ascii="Times New Roman"/>
          <w:b w:val="0"/>
          <w:color w:val="FFFFFF"/>
          <w:shd w:fill="915211" w:color="auto" w:val="clear"/>
        </w:rPr>
        <w:tab/>
      </w:r>
      <w:r>
        <w:rPr>
          <w:smallCaps/>
          <w:color w:val="FFFFFF"/>
          <w:spacing w:val="-5"/>
          <w:shd w:fill="915211" w:color="auto" w:val="clear"/>
        </w:rPr>
        <w:t>Professional</w:t>
      </w:r>
      <w:r>
        <w:rPr>
          <w:smallCaps/>
          <w:color w:val="FFFFFF"/>
          <w:spacing w:val="-4"/>
          <w:shd w:fill="915211" w:color="auto" w:val="clear"/>
        </w:rPr>
        <w:t> </w:t>
      </w:r>
      <w:r>
        <w:rPr>
          <w:smallCaps/>
          <w:color w:val="FFFFFF"/>
          <w:spacing w:val="-2"/>
          <w:shd w:fill="915211" w:color="auto" w:val="clear"/>
        </w:rPr>
        <w:t>Experience</w:t>
      </w:r>
      <w:r>
        <w:rPr>
          <w:smallCaps/>
          <w:color w:val="FFFFFF"/>
          <w:shd w:fill="915211" w:color="auto" w:val="clear"/>
        </w:rPr>
        <w:tab/>
      </w:r>
    </w:p>
    <w:p>
      <w:pPr>
        <w:pStyle w:val="BodyText"/>
        <w:spacing w:line="285" w:lineRule="auto" w:before="270"/>
        <w:ind w:left="241" w:right="1559"/>
      </w:pPr>
      <w:r>
        <w:rPr/>
        <w:t>ORTHOPEDIC MED-SURG NURSE </w:t>
      </w:r>
      <w:r>
        <w:rPr>
          <w:position w:val="2"/>
        </w:rPr>
        <w:t>| </w:t>
      </w:r>
      <w:r>
        <w:rPr/>
        <w:t>PINE VALLEY MEDICAL CENTER, MINNEAPOLIS, MN</w:t>
      </w:r>
    </w:p>
    <w:p>
      <w:pPr>
        <w:pStyle w:val="BodyText"/>
        <w:spacing w:line="186" w:lineRule="exact"/>
        <w:ind w:left="241"/>
      </w:pPr>
      <w:r>
        <w:rPr/>
        <w:t>SEPTEMBER</w:t>
      </w:r>
      <w:r>
        <w:rPr>
          <w:spacing w:val="5"/>
        </w:rPr>
        <w:t> </w:t>
      </w:r>
      <w:r>
        <w:rPr/>
        <w:t>2020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spacing w:after="0" w:line="186" w:lineRule="exact"/>
        <w:sectPr>
          <w:type w:val="continuous"/>
          <w:pgSz w:w="11920" w:h="16860"/>
          <w:pgMar w:top="0" w:bottom="0" w:left="480" w:right="0"/>
          <w:cols w:num="2" w:equalWidth="0">
            <w:col w:w="3091" w:space="483"/>
            <w:col w:w="7866"/>
          </w:cols>
        </w:sectPr>
      </w:pPr>
    </w:p>
    <w:p>
      <w:pPr>
        <w:pStyle w:val="BodyText"/>
        <w:spacing w:before="198"/>
        <w:ind w:left="672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pStyle w:val="Heading1"/>
      </w:pPr>
      <w:r>
        <w:rPr>
          <w:smallCaps/>
          <w:spacing w:val="-4"/>
        </w:rPr>
        <w:t>Key</w:t>
      </w:r>
      <w:r>
        <w:rPr>
          <w:smallCaps/>
          <w:spacing w:val="-16"/>
        </w:rPr>
        <w:t> </w:t>
      </w:r>
      <w:r>
        <w:rPr>
          <w:smallCaps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62" w:after="0"/>
        <w:ind w:left="412" w:right="24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Monitor up to 6 patients recovering from hip and knee replacements on a 34- bed ortho unit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10" w:after="0"/>
        <w:ind w:left="412" w:right="353" w:hanging="298"/>
        <w:jc w:val="left"/>
        <w:rPr>
          <w:sz w:val="18"/>
        </w:rPr>
      </w:pPr>
      <w:r>
        <w:rPr>
          <w:w w:val="105"/>
          <w:sz w:val="18"/>
        </w:rPr>
        <w:t>Teach mobility techniques and support early ambulation to reduce length of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stay</w:t>
      </w:r>
    </w:p>
    <w:p>
      <w:pPr>
        <w:pStyle w:val="ListParagraph"/>
        <w:numPr>
          <w:ilvl w:val="0"/>
          <w:numId w:val="1"/>
        </w:numPr>
        <w:tabs>
          <w:tab w:pos="411" w:val="left" w:leader="none"/>
        </w:tabs>
        <w:spacing w:line="334" w:lineRule="exact" w:before="59" w:after="0"/>
        <w:ind w:left="411" w:right="0" w:hanging="296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physicians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post-</w:t>
      </w:r>
      <w:r>
        <w:rPr>
          <w:spacing w:val="-5"/>
          <w:w w:val="105"/>
          <w:sz w:val="18"/>
        </w:rPr>
        <w:t>op</w:t>
      </w:r>
    </w:p>
    <w:p>
      <w:pPr>
        <w:pStyle w:val="BodyText"/>
        <w:spacing w:line="55" w:lineRule="exact"/>
        <w:ind w:left="412"/>
      </w:pPr>
      <w:r>
        <w:rPr>
          <w:w w:val="105"/>
        </w:rPr>
        <w:t>satisfaction</w:t>
      </w:r>
      <w:r>
        <w:rPr>
          <w:spacing w:val="23"/>
          <w:w w:val="105"/>
        </w:rPr>
        <w:t> </w:t>
      </w:r>
      <w:r>
        <w:rPr>
          <w:w w:val="105"/>
        </w:rPr>
        <w:t>by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18%</w:t>
      </w:r>
    </w:p>
    <w:p>
      <w:pPr>
        <w:spacing w:after="0" w:line="55" w:lineRule="exact"/>
        <w:sectPr>
          <w:type w:val="continuous"/>
          <w:pgSz w:w="11920" w:h="16860"/>
          <w:pgMar w:top="0" w:bottom="0" w:left="480" w:right="0"/>
          <w:cols w:num="2" w:equalWidth="0">
            <w:col w:w="1826" w:space="2303"/>
            <w:col w:w="7311"/>
          </w:cols>
        </w:sectPr>
      </w:pP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4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Fall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prevention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Joint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replacement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Mobility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assessments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211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Pain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7"/>
      </w:pPr>
    </w:p>
    <w:p>
      <w:pPr>
        <w:pStyle w:val="BodyText"/>
        <w:spacing w:line="268" w:lineRule="auto"/>
        <w:ind w:left="263" w:right="397"/>
      </w:pPr>
      <w:r>
        <w:rPr/>
        <w:t>MEDICAL-SURGICAL NURSE – ORTHO FOCUS </w:t>
      </w:r>
      <w:r>
        <w:rPr>
          <w:position w:val="2"/>
        </w:rPr>
        <w:t>| </w:t>
      </w:r>
      <w:r>
        <w:rPr/>
        <w:t>HENNEPIN GENERAL HOSPITAL, ST. PAUL, MN</w:t>
      </w:r>
    </w:p>
    <w:p>
      <w:pPr>
        <w:pStyle w:val="BodyText"/>
        <w:spacing w:line="200" w:lineRule="exact"/>
        <w:ind w:left="263"/>
      </w:pPr>
      <w:r>
        <w:rPr/>
        <w:t>JULY</w:t>
      </w:r>
      <w:r>
        <w:rPr>
          <w:spacing w:val="14"/>
        </w:rPr>
        <w:t> </w:t>
      </w:r>
      <w:r>
        <w:rPr/>
        <w:t>2018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AUGUST</w:t>
      </w:r>
      <w:r>
        <w:rPr>
          <w:spacing w:val="15"/>
        </w:rPr>
        <w:t> </w:t>
      </w:r>
      <w:r>
        <w:rPr>
          <w:spacing w:val="-4"/>
        </w:rPr>
        <w:t>2020</w:t>
      </w:r>
    </w:p>
    <w:p>
      <w:pPr>
        <w:spacing w:after="0" w:line="200" w:lineRule="exact"/>
        <w:sectPr>
          <w:type w:val="continuous"/>
          <w:pgSz w:w="11920" w:h="16860"/>
          <w:pgMar w:top="0" w:bottom="0" w:left="480" w:right="0"/>
          <w:cols w:num="2" w:equalWidth="0">
            <w:col w:w="2560" w:space="992"/>
            <w:col w:w="7888"/>
          </w:cols>
        </w:sectPr>
      </w:pP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43" w:lineRule="exact" w:before="91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Pre-op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education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4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Surgical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dressing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changes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43" w:lineRule="exact" w:before="1" w:after="0"/>
        <w:ind w:left="55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post-op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fracture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spinal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fusion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patients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  <w:tab w:pos="561" w:val="left" w:leader="none"/>
        </w:tabs>
        <w:spacing w:line="189" w:lineRule="auto" w:before="37" w:after="0"/>
        <w:ind w:left="561" w:right="470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Provided detailed patient education on bracing, wound care, and physical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therapy referrals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240" w:lineRule="auto" w:before="59" w:after="0"/>
        <w:ind w:left="5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pass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2871" w:space="1109"/>
            <w:col w:w="7460"/>
          </w:cols>
        </w:sectPr>
      </w:pPr>
    </w:p>
    <w:p>
      <w:pPr>
        <w:pStyle w:val="Heading1"/>
        <w:tabs>
          <w:tab w:pos="4020" w:val="left" w:leader="none"/>
          <w:tab w:pos="11438" w:val="left" w:leader="none"/>
        </w:tabs>
        <w:spacing w:before="156"/>
        <w:ind w:left="36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543425"/>
                                </a:moveTo>
                                <a:lnTo>
                                  <a:pt x="0" y="4543425"/>
                                </a:lnTo>
                                <a:lnTo>
                                  <a:pt x="0" y="8620125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620125"/>
                                </a:lnTo>
                                <a:lnTo>
                                  <a:pt x="2571737" y="45434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248150"/>
                                </a:lnTo>
                                <a:lnTo>
                                  <a:pt x="2571737" y="4248150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657474"/>
                            <a:ext cx="2571750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885950">
                                <a:moveTo>
                                  <a:pt x="2571737" y="1590675"/>
                                </a:moveTo>
                                <a:lnTo>
                                  <a:pt x="0" y="1590675"/>
                                </a:lnTo>
                                <a:lnTo>
                                  <a:pt x="0" y="1885950"/>
                                </a:lnTo>
                                <a:lnTo>
                                  <a:pt x="2571737" y="1885950"/>
                                </a:lnTo>
                                <a:lnTo>
                                  <a:pt x="2571737" y="1590675"/>
                                </a:lnTo>
                                <a:close/>
                              </a:path>
                              <a:path w="2571750" h="188595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5" y="476250"/>
                            <a:ext cx="1600199" cy="1695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3705225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9328" id="docshapegroup1" coordorigin="0,0" coordsize="4050,16860">
                <v:shape style="position:absolute;left:0;top:0;width:4050;height:16860" id="docshape2" coordorigin="0,0" coordsize="4050,16860" path="m4050,7155l0,7155,0,13575,0,16860,4050,16860,4050,13575,4050,7155xm4050,4650l0,4650,0,6690,4050,6690,4050,4650xm4050,0l0,0,0,4110,0,4185,4050,4185,4050,4110,4050,0xe" filled="true" fillcolor="#915211" stroked="false">
                  <v:path arrowok="t"/>
                  <v:fill type="solid"/>
                </v:shape>
                <v:shape style="position:absolute;left:0;top:4185;width:4050;height:2970" id="docshape3" coordorigin="0,4185" coordsize="4050,2970" path="m4050,6690l0,6690,0,7155,4050,7155,4050,6690xm4050,4185l0,4185,0,4650,4050,4650,4050,4185xe" filled="true" fillcolor="#f2c232" stroked="false">
                  <v:path arrowok="t"/>
                  <v:fill type="solid"/>
                </v:shape>
                <v:shape style="position:absolute;left:765;top:750;width:2520;height:2670" type="#_x0000_t75" id="docshape4" stroked="false">
                  <v:imagedata r:id="rId6" o:title=""/>
                </v:shape>
                <v:shape style="position:absolute;left:750;top:4830;width:242;height:242" type="#_x0000_t75" id="docshape5" stroked="false">
                  <v:imagedata r:id="rId7" o:title=""/>
                </v:shape>
                <v:shape style="position:absolute;left:765;top:5340;width:210;height:242" type="#_x0000_t75" id="docshape6" stroked="false">
                  <v:imagedata r:id="rId8" o:title=""/>
                </v:shape>
                <v:shape style="position:absolute;left:750;top:5835;width:241;height:242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color w:val="FFFFFF"/>
          <w:shd w:fill="915211" w:color="auto" w:val="clear"/>
        </w:rPr>
        <w:tab/>
      </w:r>
      <w:r>
        <w:rPr>
          <w:smallCaps/>
          <w:color w:val="FFFFFF"/>
          <w:spacing w:val="-2"/>
          <w:shd w:fill="915211" w:color="auto" w:val="clear"/>
        </w:rPr>
        <w:t>Education</w:t>
      </w:r>
      <w:r>
        <w:rPr>
          <w:smallCaps/>
          <w:color w:val="FFFFFF"/>
          <w:shd w:fill="915211" w:color="auto" w:val="clear"/>
        </w:rPr>
        <w:tab/>
      </w:r>
    </w:p>
    <w:p>
      <w:pPr>
        <w:pStyle w:val="BodyText"/>
        <w:spacing w:before="79"/>
        <w:rPr>
          <w:b/>
        </w:rPr>
      </w:pPr>
    </w:p>
    <w:p>
      <w:pPr>
        <w:pStyle w:val="BodyText"/>
        <w:ind w:left="3816"/>
      </w:pPr>
      <w:r>
        <w:rPr>
          <w:w w:val="105"/>
        </w:rPr>
        <w:t>Associate</w:t>
      </w:r>
      <w:r>
        <w:rPr>
          <w:spacing w:val="7"/>
          <w:w w:val="105"/>
        </w:rPr>
        <w:t> </w:t>
      </w:r>
      <w:r>
        <w:rPr>
          <w:w w:val="105"/>
        </w:rPr>
        <w:t>Degree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Nursing</w:t>
      </w:r>
      <w:r>
        <w:rPr>
          <w:spacing w:val="8"/>
          <w:w w:val="105"/>
        </w:rPr>
        <w:t> </w:t>
      </w:r>
      <w:r>
        <w:rPr>
          <w:w w:val="105"/>
        </w:rPr>
        <w:t>(A.D.N.)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Minneapolis</w:t>
      </w:r>
      <w:r>
        <w:rPr>
          <w:spacing w:val="9"/>
          <w:w w:val="105"/>
        </w:rPr>
        <w:t> </w:t>
      </w:r>
      <w:r>
        <w:rPr>
          <w:w w:val="105"/>
        </w:rPr>
        <w:t>Community</w:t>
      </w:r>
      <w:r>
        <w:rPr>
          <w:spacing w:val="9"/>
          <w:w w:val="105"/>
        </w:rPr>
        <w:t> </w:t>
      </w:r>
      <w:r>
        <w:rPr>
          <w:w w:val="105"/>
        </w:rPr>
        <w:t>and</w:t>
      </w:r>
      <w:r>
        <w:rPr>
          <w:spacing w:val="4"/>
          <w:w w:val="105"/>
        </w:rPr>
        <w:t> </w:t>
      </w:r>
      <w:r>
        <w:rPr>
          <w:w w:val="105"/>
        </w:rPr>
        <w:t>Technical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College</w:t>
      </w:r>
    </w:p>
    <w:p>
      <w:pPr>
        <w:pStyle w:val="BodyText"/>
        <w:spacing w:before="28"/>
        <w:ind w:left="3816"/>
      </w:pPr>
      <w:r>
        <w:rPr>
          <w:w w:val="105"/>
        </w:rPr>
        <w:t>Minneapolis,</w:t>
      </w:r>
      <w:r>
        <w:rPr>
          <w:spacing w:val="9"/>
          <w:w w:val="105"/>
        </w:rPr>
        <w:t> </w:t>
      </w:r>
      <w:r>
        <w:rPr>
          <w:w w:val="105"/>
        </w:rPr>
        <w:t>MN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293"/>
        <w:rPr>
          <w:sz w:val="28"/>
        </w:rPr>
      </w:pPr>
    </w:p>
    <w:p>
      <w:pPr>
        <w:pStyle w:val="Heading1"/>
        <w:tabs>
          <w:tab w:pos="4020" w:val="left" w:leader="none"/>
          <w:tab w:pos="11438" w:val="left" w:leader="none"/>
        </w:tabs>
        <w:spacing w:before="0"/>
        <w:ind w:left="3689"/>
      </w:pPr>
      <w:r>
        <w:rPr>
          <w:rFonts w:ascii="Times New Roman"/>
          <w:b w:val="0"/>
          <w:color w:val="FFFFFF"/>
          <w:shd w:fill="915211" w:color="auto" w:val="clear"/>
        </w:rPr>
        <w:tab/>
      </w:r>
      <w:r>
        <w:rPr>
          <w:smallCaps/>
          <w:color w:val="FFFFFF"/>
          <w:spacing w:val="-2"/>
          <w:shd w:fill="915211" w:color="auto" w:val="clear"/>
        </w:rPr>
        <w:t>Certifications</w:t>
      </w:r>
      <w:r>
        <w:rPr>
          <w:smallCaps/>
          <w:color w:val="FFFFFF"/>
          <w:shd w:fill="915211" w:color="auto" w:val="clear"/>
        </w:rPr>
        <w:tab/>
      </w:r>
    </w:p>
    <w:p>
      <w:pPr>
        <w:pStyle w:val="BodyText"/>
        <w:spacing w:before="3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112" w:val="left" w:leader="none"/>
        </w:tabs>
        <w:spacing w:line="343" w:lineRule="exact" w:before="0" w:after="0"/>
        <w:ind w:left="4112" w:right="0" w:hanging="296"/>
        <w:jc w:val="left"/>
        <w:rPr>
          <w:sz w:val="18"/>
        </w:rPr>
      </w:pPr>
      <w:r>
        <w:rPr>
          <w:w w:val="105"/>
          <w:sz w:val="18"/>
        </w:rPr>
        <w:t>Orthopaedic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(ONC),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NAON,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numPr>
          <w:ilvl w:val="2"/>
          <w:numId w:val="1"/>
        </w:numPr>
        <w:tabs>
          <w:tab w:pos="4112" w:val="left" w:leader="none"/>
        </w:tabs>
        <w:spacing w:line="343" w:lineRule="exact" w:before="0" w:after="0"/>
        <w:ind w:left="4112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AHA,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1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.thompson@email.com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2025-12-03T06:05:09Z</dcterms:created>
  <dcterms:modified xsi:type="dcterms:W3CDTF">2025-12-03T06:05:09Z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