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Taylor</w:t>
      </w:r>
      <w:r>
        <w:rPr>
          <w:color w:val="FFFFFF"/>
          <w:spacing w:val="64"/>
        </w:rPr>
        <w:t> </w:t>
      </w:r>
      <w:r>
        <w:rPr>
          <w:color w:val="FFFFFF"/>
          <w:spacing w:val="-4"/>
        </w:rPr>
        <w:t>Smith</w:t>
      </w:r>
    </w:p>
    <w:p>
      <w:pPr>
        <w:pStyle w:val="Heading3"/>
      </w:pPr>
      <w:r>
        <w:rPr>
          <w:color w:val="FFFFFF"/>
        </w:rPr>
        <w:t>International</w:t>
      </w:r>
      <w:r>
        <w:rPr>
          <w:color w:val="FFFFFF"/>
          <w:spacing w:val="70"/>
        </w:rPr>
        <w:t> </w:t>
      </w:r>
      <w:r>
        <w:rPr>
          <w:color w:val="FFFFFF"/>
        </w:rPr>
        <w:t>School</w:t>
      </w:r>
      <w:r>
        <w:rPr>
          <w:color w:val="FFFFFF"/>
          <w:spacing w:val="71"/>
        </w:rPr>
        <w:t> </w:t>
      </w:r>
      <w:r>
        <w:rPr>
          <w:color w:val="FFFFFF"/>
          <w:spacing w:val="-2"/>
        </w:rPr>
        <w:t>Principal</w:t>
      </w:r>
    </w:p>
    <w:p>
      <w:pPr>
        <w:spacing w:before="179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Global-minded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leader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advancing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multilingual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multicultural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education</w:t>
      </w:r>
    </w:p>
    <w:p>
      <w:pPr>
        <w:spacing w:line="273" w:lineRule="auto" w:before="26"/>
        <w:ind w:left="274" w:right="111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14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bilingual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Fluent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languages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IB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 dual-diploma program leadership.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161-</w:t>
      </w:r>
      <w:r>
        <w:rPr>
          <w:color w:val="424242"/>
          <w:spacing w:val="-4"/>
        </w:rPr>
        <w:t>6161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tsmith@example.com</w:t>
        </w:r>
      </w:hyperlink>
    </w:p>
    <w:p>
      <w:pPr>
        <w:pStyle w:val="BodyText"/>
        <w:spacing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42" w:right="1599"/>
      </w:pPr>
      <w:r>
        <w:rPr>
          <w:w w:val="105"/>
        </w:rPr>
        <w:t>PRINCIPAL</w:t>
      </w:r>
      <w:r>
        <w:rPr>
          <w:spacing w:val="-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BOSTON</w:t>
      </w:r>
      <w:r>
        <w:rPr>
          <w:spacing w:val="-3"/>
          <w:w w:val="105"/>
        </w:rPr>
        <w:t> </w:t>
      </w:r>
      <w:r>
        <w:rPr>
          <w:w w:val="105"/>
        </w:rPr>
        <w:t>GLOBAL</w:t>
      </w:r>
      <w:r>
        <w:rPr>
          <w:spacing w:val="-14"/>
          <w:w w:val="105"/>
        </w:rPr>
        <w:t> </w:t>
      </w:r>
      <w:r>
        <w:rPr>
          <w:w w:val="105"/>
        </w:rPr>
        <w:t>ACADEMY,</w:t>
      </w:r>
      <w:r>
        <w:rPr>
          <w:spacing w:val="-1"/>
          <w:w w:val="105"/>
        </w:rPr>
        <w:t> </w:t>
      </w:r>
      <w:r>
        <w:rPr>
          <w:w w:val="105"/>
        </w:rPr>
        <w:t>BOSTON,</w:t>
      </w:r>
      <w:r>
        <w:rPr>
          <w:spacing w:val="-2"/>
          <w:w w:val="105"/>
        </w:rPr>
        <w:t> </w:t>
      </w:r>
      <w:r>
        <w:rPr>
          <w:w w:val="105"/>
        </w:rPr>
        <w:t>MA AUGUST 2017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283"/>
          <w:cols w:num="2" w:equalWidth="0">
            <w:col w:w="2436" w:space="1098"/>
            <w:col w:w="782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BodyText"/>
        <w:spacing w:before="97"/>
        <w:ind w:left="665"/>
      </w:pPr>
      <w:r>
        <w:rPr>
          <w:color w:val="424242"/>
        </w:rPr>
        <w:t>Boston,</w:t>
      </w:r>
      <w:r>
        <w:rPr>
          <w:color w:val="424242"/>
          <w:spacing w:val="13"/>
        </w:rPr>
        <w:t> </w:t>
      </w:r>
      <w:r>
        <w:rPr>
          <w:color w:val="424242"/>
          <w:spacing w:val="-5"/>
        </w:rPr>
        <w:t>MA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2"/>
        <w:spacing w:before="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8" w:lineRule="auto"/>
        <w:ind w:left="200"/>
      </w:pPr>
      <w:r>
        <w:rPr>
          <w:color w:val="424242"/>
          <w:w w:val="105"/>
        </w:rPr>
        <w:t>Master of Education in International School Leadership Harvard University, Cambridge, MA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2011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Heading2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00" w:after="0"/>
        <w:ind w:left="51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Achieved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IB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World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status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enrollment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spacing w:val="-5"/>
          <w:w w:val="105"/>
          <w:sz w:val="18"/>
        </w:rPr>
        <w:t>48%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0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countries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reflect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demographics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multilingual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students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spacing w:line="268" w:lineRule="auto"/>
        <w:ind w:left="70"/>
      </w:pPr>
      <w:r>
        <w:rPr>
          <w:w w:val="105"/>
        </w:rPr>
        <w:t>VICE PRINCIPAL </w:t>
      </w:r>
      <w:r>
        <w:rPr>
          <w:w w:val="105"/>
          <w:position w:val="2"/>
        </w:rPr>
        <w:t>| </w:t>
      </w:r>
      <w:r>
        <w:rPr>
          <w:w w:val="105"/>
        </w:rPr>
        <w:t>INTERNATIONAL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3"/>
          <w:w w:val="105"/>
        </w:rPr>
        <w:t> </w:t>
      </w:r>
      <w:r>
        <w:rPr>
          <w:w w:val="105"/>
        </w:rPr>
        <w:t>OF GENEVA, SWITZERLAND , GENEVA, SWITZERLAND</w:t>
      </w:r>
    </w:p>
    <w:p>
      <w:pPr>
        <w:pStyle w:val="BodyText"/>
        <w:spacing w:line="200" w:lineRule="exact"/>
        <w:ind w:left="70"/>
      </w:pP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2012</w:t>
      </w:r>
      <w:r>
        <w:rPr>
          <w:spacing w:val="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JULY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MYP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implementation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heads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0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exchange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continents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Initiated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cultural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showcase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attended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600+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guests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950" w:space="956"/>
            <w:col w:w="7448"/>
          </w:cols>
        </w:sectPr>
      </w:pPr>
    </w:p>
    <w:p>
      <w:pPr>
        <w:pStyle w:val="BodyText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05774"/>
                            <a:ext cx="2381250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00325">
                                <a:moveTo>
                                  <a:pt x="0" y="2600324"/>
                                </a:moveTo>
                                <a:lnTo>
                                  <a:pt x="2381249" y="26003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06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67425">
                                <a:moveTo>
                                  <a:pt x="2381249" y="6067424"/>
                                </a:moveTo>
                                <a:lnTo>
                                  <a:pt x="0" y="60674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6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290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765;width:3750;height:4095" id="docshape3" filled="true" fillcolor="#aa8fb6" stroked="false">
                  <v:fill opacity="32899f" type="solid"/>
                </v:rect>
                <v:rect style="position:absolute;left:0;top:0;width:11919;height:3210" id="docshape4" filled="true" fillcolor="#aa8fb6" stroked="false">
                  <v:fill type="solid"/>
                </v:rect>
                <v:rect style="position:absolute;left:0;top:3210;width:3750;height:9555" id="docshape5" filled="true" fillcolor="#aa8fb6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15;width:298;height:300" type="#_x0000_t75" id="docshape8" stroked="false">
                  <v:imagedata r:id="rId8" o:title=""/>
                </v:shape>
                <v:shape style="position:absolute;left:2700;top:2723;width:9218;height:1070" id="docshape9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aa8f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" w:after="0"/>
        <w:ind w:left="497" w:right="913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Bilingual curriculum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9537" w:hanging="298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Cross-cultural communication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6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IB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program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International</w:t>
      </w:r>
      <w:r>
        <w:rPr>
          <w:color w:val="424242"/>
          <w:spacing w:val="52"/>
          <w:sz w:val="18"/>
        </w:rPr>
        <w:t> </w:t>
      </w:r>
      <w:r>
        <w:rPr>
          <w:color w:val="424242"/>
          <w:spacing w:val="-2"/>
          <w:sz w:val="18"/>
        </w:rPr>
        <w:t>hiring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Multilingual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Student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mobility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programs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174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186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smith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2025-12-11T00:46:56Z</dcterms:created>
  <dcterms:modified xsi:type="dcterms:W3CDTF">2025-12-11T00:46:56Z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