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rPr>
          <w:rFonts w:ascii="Times New Roman"/>
          <w:sz w:val="82"/>
        </w:rPr>
      </w:pPr>
    </w:p>
    <w:p>
      <w:pPr>
        <w:spacing w:before="0"/>
        <w:ind w:left="3704" w:right="11" w:firstLine="0"/>
        <w:jc w:val="center"/>
        <w:rPr>
          <w:rFonts w:ascii="Microsoft Sans Serif"/>
          <w:sz w:val="82"/>
        </w:rPr>
      </w:pPr>
      <w:r>
        <w:rPr>
          <w:b/>
          <w:spacing w:val="11"/>
          <w:sz w:val="82"/>
        </w:rPr>
        <w:t>Riley</w:t>
      </w:r>
      <w:r>
        <w:rPr>
          <w:b/>
          <w:spacing w:val="-3"/>
          <w:sz w:val="82"/>
        </w:rPr>
        <w:t> </w:t>
      </w:r>
      <w:r>
        <w:rPr>
          <w:rFonts w:ascii="Microsoft Sans Serif"/>
          <w:spacing w:val="10"/>
          <w:sz w:val="82"/>
        </w:rPr>
        <w:t>Anderson</w:t>
      </w:r>
    </w:p>
    <w:p>
      <w:pPr>
        <w:spacing w:before="122"/>
        <w:ind w:left="3704" w:right="0" w:firstLine="0"/>
        <w:jc w:val="center"/>
        <w:rPr>
          <w:b/>
          <w:sz w:val="26"/>
        </w:rPr>
      </w:pPr>
      <w:r>
        <w:rPr>
          <w:b/>
          <w:sz w:val="26"/>
        </w:rPr>
        <w:t>Medical</w:t>
      </w:r>
      <w:r>
        <w:rPr>
          <w:b/>
          <w:spacing w:val="16"/>
          <w:sz w:val="26"/>
        </w:rPr>
        <w:t> </w:t>
      </w:r>
      <w:r>
        <w:rPr>
          <w:b/>
          <w:sz w:val="26"/>
        </w:rPr>
        <w:t>Surgical</w:t>
      </w:r>
      <w:r>
        <w:rPr>
          <w:b/>
          <w:spacing w:val="17"/>
          <w:sz w:val="26"/>
        </w:rPr>
        <w:t> </w:t>
      </w:r>
      <w:r>
        <w:rPr>
          <w:b/>
          <w:sz w:val="26"/>
        </w:rPr>
        <w:t>Student</w:t>
      </w:r>
      <w:r>
        <w:rPr>
          <w:b/>
          <w:spacing w:val="16"/>
          <w:sz w:val="26"/>
        </w:rPr>
        <w:t> </w:t>
      </w:r>
      <w:r>
        <w:rPr>
          <w:b/>
          <w:spacing w:val="-4"/>
          <w:sz w:val="26"/>
        </w:rPr>
        <w:t>Nurse</w:t>
      </w:r>
    </w:p>
    <w:p>
      <w:pPr>
        <w:pStyle w:val="BodyText"/>
        <w:spacing w:before="10"/>
        <w:rPr>
          <w:b/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2"/>
        <w:rPr>
          <w:b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237"/>
        <w:ind w:left="672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95"/>
      </w:pPr>
    </w:p>
    <w:p>
      <w:pPr>
        <w:pStyle w:val="BodyText"/>
        <w:spacing w:line="198" w:lineRule="exact" w:before="1"/>
        <w:ind w:left="672"/>
      </w:pPr>
      <w:hyperlink r:id="rId5">
        <w:r>
          <w:rPr>
            <w:color w:val="FFFFFF"/>
            <w:spacing w:val="-2"/>
            <w:w w:val="105"/>
          </w:rPr>
          <w:t>riley.anderson@email.com</w:t>
        </w:r>
      </w:hyperlink>
    </w:p>
    <w:p>
      <w:pPr>
        <w:spacing w:line="273" w:lineRule="auto" w:before="79"/>
        <w:ind w:left="318" w:right="186" w:firstLine="0"/>
        <w:jc w:val="center"/>
        <w:rPr>
          <w:sz w:val="16"/>
        </w:rPr>
      </w:pPr>
      <w:r>
        <w:rPr/>
        <w:br w:type="column"/>
      </w:r>
      <w:r>
        <w:rPr>
          <w:w w:val="105"/>
          <w:sz w:val="16"/>
        </w:rPr>
        <w:t>Dedicated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nursing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student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900+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clinical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hours,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rotations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medical-surgical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units across multiple hospitals. Skilled in patient monitoring, ADLs, and communicating with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interdisciplinary teams. Eager to continue building hands-on experience in post-operative and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acute care settings.</w:t>
      </w:r>
    </w:p>
    <w:p>
      <w:pPr>
        <w:pStyle w:val="BodyText"/>
        <w:rPr>
          <w:sz w:val="16"/>
        </w:rPr>
      </w:pPr>
    </w:p>
    <w:p>
      <w:pPr>
        <w:pStyle w:val="BodyText"/>
        <w:spacing w:before="129"/>
        <w:rPr>
          <w:sz w:val="16"/>
        </w:rPr>
      </w:pPr>
    </w:p>
    <w:p>
      <w:pPr>
        <w:pStyle w:val="Heading1"/>
        <w:tabs>
          <w:tab w:pos="445" w:val="left" w:leader="none"/>
          <w:tab w:pos="7863" w:val="left" w:leader="none"/>
        </w:tabs>
        <w:jc w:val="center"/>
      </w:pPr>
      <w:r>
        <w:rPr>
          <w:rFonts w:ascii="Times New Roman"/>
          <w:b w:val="0"/>
          <w:color w:val="FFFFFF"/>
          <w:shd w:fill="B49DCF" w:color="auto" w:val="clear"/>
        </w:rPr>
        <w:tab/>
      </w:r>
      <w:r>
        <w:rPr>
          <w:smallCaps/>
          <w:color w:val="FFFFFF"/>
          <w:spacing w:val="-5"/>
          <w:shd w:fill="B49DCF" w:color="auto" w:val="clear"/>
        </w:rPr>
        <w:t>Professional</w:t>
      </w:r>
      <w:r>
        <w:rPr>
          <w:smallCaps/>
          <w:color w:val="FFFFFF"/>
          <w:spacing w:val="-4"/>
          <w:shd w:fill="B49DCF" w:color="auto" w:val="clear"/>
        </w:rPr>
        <w:t> </w:t>
      </w:r>
      <w:r>
        <w:rPr>
          <w:smallCaps/>
          <w:color w:val="FFFFFF"/>
          <w:spacing w:val="-2"/>
          <w:shd w:fill="B49DCF" w:color="auto" w:val="clear"/>
        </w:rPr>
        <w:t>Experience</w:t>
      </w:r>
      <w:r>
        <w:rPr>
          <w:smallCaps/>
          <w:color w:val="FFFFFF"/>
          <w:shd w:fill="B49DCF" w:color="auto" w:val="clear"/>
        </w:rPr>
        <w:tab/>
      </w:r>
    </w:p>
    <w:p>
      <w:pPr>
        <w:pStyle w:val="BodyText"/>
        <w:spacing w:line="285" w:lineRule="auto" w:before="270"/>
        <w:ind w:left="241"/>
      </w:pPr>
      <w:r>
        <w:rPr/>
        <w:t>STUDENT NURSE – MEDICAL-SURGICAL ROTATION </w:t>
      </w: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/>
        <w:t>ST. CATHERINE’S HOSPITAL, TULSA, OK</w:t>
      </w:r>
    </w:p>
    <w:p>
      <w:pPr>
        <w:pStyle w:val="BodyText"/>
        <w:spacing w:line="186" w:lineRule="exact"/>
        <w:ind w:left="241"/>
      </w:pPr>
      <w:r>
        <w:rPr/>
        <w:t>JANUARY</w:t>
      </w:r>
      <w:r>
        <w:rPr>
          <w:spacing w:val="14"/>
        </w:rPr>
        <w:t> </w:t>
      </w:r>
      <w:r>
        <w:rPr/>
        <w:t>2024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MAY</w:t>
      </w:r>
      <w:r>
        <w:rPr>
          <w:spacing w:val="14"/>
        </w:rPr>
        <w:t> </w:t>
      </w:r>
      <w:r>
        <w:rPr>
          <w:spacing w:val="-4"/>
        </w:rPr>
        <w:t>2024</w:t>
      </w:r>
    </w:p>
    <w:p>
      <w:pPr>
        <w:spacing w:after="0" w:line="186" w:lineRule="exact"/>
        <w:sectPr>
          <w:type w:val="continuous"/>
          <w:pgSz w:w="11920" w:h="16860"/>
          <w:pgMar w:top="0" w:bottom="0" w:left="480" w:right="0"/>
          <w:cols w:num="2" w:equalWidth="0">
            <w:col w:w="2988" w:space="587"/>
            <w:col w:w="7865"/>
          </w:cols>
        </w:sectPr>
      </w:pPr>
    </w:p>
    <w:p>
      <w:pPr>
        <w:pStyle w:val="BodyText"/>
        <w:spacing w:before="90"/>
      </w:pPr>
    </w:p>
    <w:p>
      <w:pPr>
        <w:pStyle w:val="BodyText"/>
        <w:ind w:left="672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pStyle w:val="Heading1"/>
      </w:pPr>
      <w:r>
        <w:rPr>
          <w:smallCaps/>
          <w:spacing w:val="-4"/>
        </w:rPr>
        <w:t>Key</w:t>
      </w:r>
      <w:r>
        <w:rPr>
          <w:smallCaps/>
          <w:spacing w:val="-16"/>
        </w:rPr>
        <w:t> </w:t>
      </w:r>
      <w:r>
        <w:rPr>
          <w:smallCaps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51" w:after="0"/>
        <w:ind w:left="412" w:right="67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Completed 160 hours on a 20-bed med-surg unit under RN supervision, supporting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diverse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conditions.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110" w:after="0"/>
        <w:ind w:left="412" w:right="315" w:hanging="298"/>
        <w:jc w:val="left"/>
        <w:rPr>
          <w:sz w:val="18"/>
        </w:rPr>
      </w:pPr>
      <w:r>
        <w:rPr>
          <w:w w:val="105"/>
          <w:sz w:val="18"/>
        </w:rPr>
        <w:t>Provided patient care through ADLs, vital sign monitoring, and post-surgical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observation to support recovery.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97" w:after="0"/>
        <w:ind w:left="412" w:right="270" w:hanging="298"/>
        <w:jc w:val="left"/>
        <w:rPr>
          <w:sz w:val="18"/>
        </w:rPr>
      </w:pPr>
      <w:r>
        <w:rPr>
          <w:w w:val="105"/>
          <w:sz w:val="18"/>
        </w:rPr>
        <w:t>Accurately documented all patient interactions and assessments in the EHR, achieving 100% accuracy on instructor evaluations.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1826" w:space="2303"/>
            <w:col w:w="7311"/>
          </w:cols>
        </w:sectPr>
      </w:pP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43" w:lineRule="exact" w:before="89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Basic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wound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Charting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16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Infection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control</w:t>
      </w:r>
    </w:p>
    <w:p>
      <w:pPr>
        <w:spacing w:line="240" w:lineRule="auto" w:before="9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263"/>
      </w:pPr>
      <w:r>
        <w:rPr/>
        <w:t>STUDENT NURSE – SURGICAL FLOOR ROTATION </w:t>
      </w:r>
      <w:r>
        <w:rPr>
          <w:position w:val="2"/>
        </w:rPr>
        <w:t>| </w:t>
      </w:r>
      <w:r>
        <w:rPr/>
        <w:t>HILLCREST MEDICAL CENTER, TULSA, OK</w:t>
      </w:r>
    </w:p>
    <w:p>
      <w:pPr>
        <w:pStyle w:val="BodyText"/>
        <w:spacing w:line="200" w:lineRule="exact"/>
        <w:ind w:left="263"/>
      </w:pPr>
      <w:r>
        <w:rPr/>
        <w:t>SEPTEMBER</w:t>
      </w:r>
      <w:r>
        <w:rPr>
          <w:spacing w:val="10"/>
        </w:rPr>
        <w:t> </w:t>
      </w:r>
      <w:r>
        <w:rPr/>
        <w:t>2023</w:t>
      </w:r>
      <w:r>
        <w:rPr>
          <w:spacing w:val="10"/>
        </w:rPr>
        <w:t> </w:t>
      </w:r>
      <w:r>
        <w:rPr/>
        <w:t>–</w:t>
      </w:r>
      <w:r>
        <w:rPr>
          <w:spacing w:val="10"/>
        </w:rPr>
        <w:t> </w:t>
      </w:r>
      <w:r>
        <w:rPr/>
        <w:t>DECEMBER</w:t>
      </w:r>
      <w:r>
        <w:rPr>
          <w:spacing w:val="10"/>
        </w:rPr>
        <w:t> </w:t>
      </w:r>
      <w:r>
        <w:rPr>
          <w:spacing w:val="-4"/>
        </w:rPr>
        <w:t>2023</w:t>
      </w:r>
    </w:p>
    <w:p>
      <w:pPr>
        <w:spacing w:after="0" w:line="200" w:lineRule="exact"/>
        <w:sectPr>
          <w:type w:val="continuous"/>
          <w:pgSz w:w="11920" w:h="16860"/>
          <w:pgMar w:top="0" w:bottom="0" w:left="480" w:right="0"/>
          <w:cols w:num="2" w:equalWidth="0">
            <w:col w:w="3030" w:space="522"/>
            <w:col w:w="7888"/>
          </w:cols>
        </w:sectPr>
      </w:pPr>
    </w:p>
    <w:p>
      <w:pPr>
        <w:pStyle w:val="ListParagraph"/>
        <w:numPr>
          <w:ilvl w:val="1"/>
          <w:numId w:val="1"/>
        </w:numPr>
        <w:tabs>
          <w:tab w:pos="559" w:val="left" w:leader="none"/>
          <w:tab w:pos="561" w:val="left" w:leader="none"/>
        </w:tabs>
        <w:spacing w:line="189" w:lineRule="auto" w:before="51" w:after="0"/>
        <w:ind w:left="561" w:right="252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Medication administration </w:t>
      </w:r>
      <w:r>
        <w:rPr>
          <w:color w:val="FFFFFF"/>
          <w:spacing w:val="-2"/>
          <w:w w:val="105"/>
          <w:sz w:val="18"/>
        </w:rPr>
        <w:t>(supervised)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43" w:lineRule="exact" w:before="59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Patient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hygiene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comfort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</w:tabs>
        <w:spacing w:line="34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Vital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signs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  <w:tab w:pos="561" w:val="left" w:leader="none"/>
        </w:tabs>
        <w:spacing w:line="189" w:lineRule="auto" w:before="66" w:after="0"/>
        <w:ind w:left="561" w:right="68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Delivered hands-on support with wound care, patient repositioning,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intake/output documentation to promote recovery and safety.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  <w:tab w:pos="561" w:val="left" w:leader="none"/>
        </w:tabs>
        <w:spacing w:line="201" w:lineRule="auto" w:before="97" w:after="0"/>
        <w:ind w:left="561" w:right="295" w:hanging="298"/>
        <w:jc w:val="left"/>
        <w:rPr>
          <w:position w:val="-4"/>
          <w:sz w:val="31"/>
        </w:rPr>
      </w:pPr>
      <w:r>
        <w:rPr>
          <w:w w:val="105"/>
          <w:sz w:val="18"/>
        </w:rPr>
        <w:t>Engaged in bedside reports and interdisciplinary team meetings to enhance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care coordination and clinical understanding.</w:t>
      </w:r>
    </w:p>
    <w:p>
      <w:pPr>
        <w:pStyle w:val="ListParagraph"/>
        <w:numPr>
          <w:ilvl w:val="1"/>
          <w:numId w:val="1"/>
        </w:numPr>
        <w:tabs>
          <w:tab w:pos="559" w:val="left" w:leader="none"/>
          <w:tab w:pos="561" w:val="left" w:leader="none"/>
        </w:tabs>
        <w:spacing w:line="201" w:lineRule="auto" w:before="82" w:after="0"/>
        <w:ind w:left="561" w:right="1576" w:hanging="298"/>
        <w:jc w:val="left"/>
        <w:rPr>
          <w:position w:val="-4"/>
          <w:sz w:val="31"/>
        </w:rPr>
      </w:pPr>
      <w:r>
        <w:rPr>
          <w:w w:val="105"/>
          <w:sz w:val="18"/>
        </w:rPr>
        <w:t>Commended by clinical staff for clear patient communication, professionalism, and strong work ethic.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0" w:bottom="0" w:left="480" w:right="0"/>
          <w:cols w:num="2" w:equalWidth="0">
            <w:col w:w="3013" w:space="967"/>
            <w:col w:w="7460"/>
          </w:cols>
        </w:sectPr>
      </w:pPr>
    </w:p>
    <w:p>
      <w:pPr>
        <w:pStyle w:val="Heading1"/>
        <w:tabs>
          <w:tab w:pos="4020" w:val="left" w:leader="none"/>
          <w:tab w:pos="11438" w:val="left" w:leader="none"/>
        </w:tabs>
        <w:spacing w:before="241"/>
        <w:ind w:left="36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543425"/>
                                </a:moveTo>
                                <a:lnTo>
                                  <a:pt x="0" y="4543425"/>
                                </a:lnTo>
                                <a:lnTo>
                                  <a:pt x="0" y="857250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572500"/>
                                </a:lnTo>
                                <a:lnTo>
                                  <a:pt x="2571737" y="45434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248150"/>
                                </a:lnTo>
                                <a:lnTo>
                                  <a:pt x="2571737" y="4248150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657474"/>
                            <a:ext cx="2571750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885950">
                                <a:moveTo>
                                  <a:pt x="2571737" y="1590675"/>
                                </a:moveTo>
                                <a:lnTo>
                                  <a:pt x="0" y="1590675"/>
                                </a:lnTo>
                                <a:lnTo>
                                  <a:pt x="0" y="1885950"/>
                                </a:lnTo>
                                <a:lnTo>
                                  <a:pt x="2571737" y="1885950"/>
                                </a:lnTo>
                                <a:lnTo>
                                  <a:pt x="2571737" y="1590675"/>
                                </a:lnTo>
                                <a:close/>
                              </a:path>
                              <a:path w="2571750" h="188595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5" y="476250"/>
                            <a:ext cx="1600199" cy="1695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3705225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7280" id="docshapegroup1" coordorigin="0,0" coordsize="4050,16860">
                <v:shape style="position:absolute;left:0;top:0;width:4050;height:16860" id="docshape2" coordorigin="0,0" coordsize="4050,16860" path="m4050,7155l0,7155,0,13500,0,16860,4050,16860,4050,13500,4050,7155xm4050,4650l0,4650,0,6690,4050,6690,4050,4650xm4050,0l0,0,0,4110,0,4185,4050,4185,4050,4110,4050,0xe" filled="true" fillcolor="#b49dcf" stroked="false">
                  <v:path arrowok="t"/>
                  <v:fill type="solid"/>
                </v:shape>
                <v:shape style="position:absolute;left:0;top:4185;width:4050;height:2970" id="docshape3" coordorigin="0,4185" coordsize="4050,2970" path="m4050,6690l0,6690,0,7155,4050,7155,4050,6690xm4050,4185l0,4185,0,4650,4050,4650,4050,4185xe" filled="true" fillcolor="#f2c232" stroked="false">
                  <v:path arrowok="t"/>
                  <v:fill type="solid"/>
                </v:shape>
                <v:shape style="position:absolute;left:765;top:750;width:2520;height:2670" type="#_x0000_t75" id="docshape4" stroked="false">
                  <v:imagedata r:id="rId6" o:title=""/>
                </v:shape>
                <v:shape style="position:absolute;left:750;top:4830;width:242;height:242" type="#_x0000_t75" id="docshape5" stroked="false">
                  <v:imagedata r:id="rId7" o:title=""/>
                </v:shape>
                <v:shape style="position:absolute;left:765;top:5340;width:210;height:242" type="#_x0000_t75" id="docshape6" stroked="false">
                  <v:imagedata r:id="rId8" o:title=""/>
                </v:shape>
                <v:shape style="position:absolute;left:750;top:5835;width:241;height:242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b w:val="0"/>
          <w:color w:val="FFFFFF"/>
          <w:shd w:fill="B49DCF" w:color="auto" w:val="clear"/>
        </w:rPr>
        <w:tab/>
      </w:r>
      <w:r>
        <w:rPr>
          <w:smallCaps/>
          <w:color w:val="FFFFFF"/>
          <w:spacing w:val="-2"/>
          <w:shd w:fill="B49DCF" w:color="auto" w:val="clear"/>
        </w:rPr>
        <w:t>Education</w:t>
      </w:r>
      <w:r>
        <w:rPr>
          <w:smallCaps/>
          <w:color w:val="FFFFFF"/>
          <w:shd w:fill="B49DCF" w:color="auto" w:val="clear"/>
        </w:rPr>
        <w:tab/>
      </w:r>
    </w:p>
    <w:p>
      <w:pPr>
        <w:pStyle w:val="BodyText"/>
        <w:spacing w:before="78"/>
        <w:rPr>
          <w:b/>
        </w:rPr>
      </w:pPr>
    </w:p>
    <w:p>
      <w:pPr>
        <w:pStyle w:val="BodyText"/>
        <w:ind w:left="3816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(B.S.)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Nursing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University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Oklahoma</w:t>
      </w:r>
    </w:p>
    <w:p>
      <w:pPr>
        <w:pStyle w:val="BodyText"/>
        <w:spacing w:before="28"/>
        <w:ind w:left="3816"/>
      </w:pPr>
      <w:r>
        <w:rPr/>
        <w:t>Norman,</w:t>
      </w:r>
      <w:r>
        <w:rPr>
          <w:spacing w:val="25"/>
        </w:rPr>
        <w:t> </w:t>
      </w:r>
      <w:r>
        <w:rPr/>
        <w:t>OK</w:t>
      </w:r>
      <w:r>
        <w:rPr>
          <w:spacing w:val="25"/>
        </w:rPr>
        <w:t> </w:t>
      </w:r>
      <w:r>
        <w:rPr>
          <w:position w:val="2"/>
        </w:rPr>
        <w:t>|</w:t>
      </w:r>
      <w:r>
        <w:rPr>
          <w:spacing w:val="25"/>
          <w:position w:val="2"/>
        </w:rPr>
        <w:t> </w:t>
      </w:r>
      <w:r>
        <w:rPr/>
        <w:t>May</w:t>
      </w:r>
      <w:r>
        <w:rPr>
          <w:spacing w:val="25"/>
        </w:rPr>
        <w:t> </w:t>
      </w:r>
      <w:r>
        <w:rPr>
          <w:spacing w:val="-4"/>
        </w:rPr>
        <w:t>2025</w:t>
      </w:r>
    </w:p>
    <w:p>
      <w:pPr>
        <w:pStyle w:val="BodyText"/>
        <w:spacing w:before="308"/>
        <w:rPr>
          <w:sz w:val="28"/>
        </w:rPr>
      </w:pPr>
    </w:p>
    <w:p>
      <w:pPr>
        <w:pStyle w:val="Heading1"/>
        <w:tabs>
          <w:tab w:pos="4020" w:val="left" w:leader="none"/>
          <w:tab w:pos="11438" w:val="left" w:leader="none"/>
        </w:tabs>
        <w:spacing w:before="0"/>
        <w:ind w:left="3689"/>
      </w:pPr>
      <w:r>
        <w:rPr>
          <w:rFonts w:ascii="Times New Roman"/>
          <w:b w:val="0"/>
          <w:color w:val="FFFFFF"/>
          <w:shd w:fill="B49DCF" w:color="auto" w:val="clear"/>
        </w:rPr>
        <w:tab/>
      </w:r>
      <w:r>
        <w:rPr>
          <w:smallCaps/>
          <w:color w:val="FFFFFF"/>
          <w:spacing w:val="-2"/>
          <w:shd w:fill="B49DCF" w:color="auto" w:val="clear"/>
        </w:rPr>
        <w:t>Certifications</w:t>
      </w:r>
      <w:r>
        <w:rPr>
          <w:smallCaps/>
          <w:color w:val="FFFFFF"/>
          <w:shd w:fill="B49DCF" w:color="auto" w:val="clear"/>
        </w:rPr>
        <w:tab/>
      </w:r>
    </w:p>
    <w:p>
      <w:pPr>
        <w:pStyle w:val="ListParagraph"/>
        <w:numPr>
          <w:ilvl w:val="2"/>
          <w:numId w:val="1"/>
        </w:numPr>
        <w:tabs>
          <w:tab w:pos="4112" w:val="left" w:leader="none"/>
        </w:tabs>
        <w:spacing w:line="240" w:lineRule="auto" w:before="195" w:after="0"/>
        <w:ind w:left="4112" w:right="0" w:hanging="296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(BLS)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AHA,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sectPr>
      <w:type w:val="continuous"/>
      <w:pgSz w:w="11920" w:h="16860"/>
      <w:pgMar w:top="0" w:bottom="0" w:left="4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1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.anderson@email.com" TargetMode="Externa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2025-12-03T06:06:36Z</dcterms:created>
  <dcterms:modified xsi:type="dcterms:W3CDTF">2025-12-03T06:06:36Z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