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70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jordan.miller@email.com</w:t>
        </w:r>
      </w:hyperlink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123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Medical</w:t>
      </w:r>
      <w:r>
        <w:rPr>
          <w:b/>
          <w:color w:val="FFFFFF"/>
          <w:spacing w:val="23"/>
          <w:sz w:val="29"/>
        </w:rPr>
        <w:t> </w:t>
      </w:r>
      <w:r>
        <w:rPr>
          <w:b/>
          <w:color w:val="FFFFFF"/>
          <w:sz w:val="29"/>
        </w:rPr>
        <w:t>Surgical</w:t>
      </w:r>
      <w:r>
        <w:rPr>
          <w:b/>
          <w:color w:val="FFFFFF"/>
          <w:spacing w:val="24"/>
          <w:sz w:val="29"/>
        </w:rPr>
        <w:t> </w:t>
      </w:r>
      <w:r>
        <w:rPr>
          <w:b/>
          <w:color w:val="FFFFFF"/>
          <w:sz w:val="29"/>
        </w:rPr>
        <w:t>Oncology</w:t>
      </w:r>
      <w:r>
        <w:rPr>
          <w:b/>
          <w:color w:val="FFFFFF"/>
          <w:spacing w:val="24"/>
          <w:sz w:val="29"/>
        </w:rPr>
        <w:t> </w:t>
      </w:r>
      <w:r>
        <w:rPr>
          <w:b/>
          <w:color w:val="FFFFFF"/>
          <w:spacing w:val="-4"/>
          <w:sz w:val="29"/>
        </w:rPr>
        <w:t>Nurse</w:t>
      </w:r>
    </w:p>
    <w:p>
      <w:pPr>
        <w:spacing w:line="273" w:lineRule="auto" w:before="164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Medical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surgical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oncology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nurse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9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cancer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patients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surgical,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palliative,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post-treatment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stages. Known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clinical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precision,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empathy,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collaboration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interdisciplinary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improve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quality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life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during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recovery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treatment </w:t>
      </w:r>
      <w:r>
        <w:rPr>
          <w:color w:val="FFFFFF"/>
          <w:spacing w:val="-2"/>
          <w:w w:val="105"/>
          <w:sz w:val="16"/>
        </w:rPr>
        <w:t>cycles.</w:t>
      </w:r>
    </w:p>
    <w:p>
      <w:pPr>
        <w:pStyle w:val="BodyText"/>
        <w:rPr>
          <w:sz w:val="31"/>
        </w:rPr>
      </w:pPr>
    </w:p>
    <w:p>
      <w:pPr>
        <w:pStyle w:val="BodyText"/>
        <w:spacing w:before="242"/>
        <w:rPr>
          <w:sz w:val="31"/>
        </w:rPr>
      </w:pPr>
    </w:p>
    <w:p>
      <w:pPr>
        <w:pStyle w:val="Heading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-43894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5623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1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80"/>
        </w:sectPr>
      </w:pPr>
    </w:p>
    <w:p>
      <w:pPr>
        <w:pStyle w:val="BodyText"/>
        <w:spacing w:line="271" w:lineRule="auto" w:before="134"/>
        <w:ind w:left="576"/>
      </w:pPr>
      <w:r>
        <w:rPr>
          <w:w w:val="105"/>
        </w:rPr>
        <w:t>Associate Degree in Nursing (A.D.N.) </w:t>
      </w:r>
      <w:r>
        <w:rPr>
          <w:w w:val="105"/>
          <w:position w:val="2"/>
        </w:rPr>
        <w:t>| </w:t>
      </w:r>
      <w:r>
        <w:rPr>
          <w:w w:val="105"/>
        </w:rPr>
        <w:t>Associate Degree in Nursing (A.D.N.) , Front Range Community College</w:t>
      </w:r>
    </w:p>
    <w:p>
      <w:pPr>
        <w:pStyle w:val="BodyText"/>
        <w:spacing w:before="5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rPr>
          <w:sz w:val="20"/>
        </w:rPr>
      </w:pPr>
    </w:p>
    <w:p>
      <w:pPr>
        <w:pStyle w:val="BodyText"/>
        <w:spacing w:before="11" w:after="1"/>
        <w:rPr>
          <w:sz w:val="20"/>
        </w:rPr>
      </w:pPr>
    </w:p>
    <w:p>
      <w:pPr>
        <w:pStyle w:val="BodyText"/>
        <w:ind w:right="-303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238375" cy="3714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76.25pt;height:29.25pt;mso-position-horizontal-relative:char;mso-position-vertical-relative:line" type="#_x0000_t202" id="docshape2" filled="false" stroked="false">
                <w10:anchorlock/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8"/>
        <w:rPr>
          <w:sz w:val="3"/>
        </w:rPr>
      </w:pPr>
    </w:p>
    <w:p>
      <w:pPr>
        <w:pStyle w:val="BodyText"/>
        <w:spacing w:before="74"/>
        <w:ind w:left="576"/>
      </w:pPr>
      <w:r>
        <w:rPr/>
        <w:br w:type="column"/>
      </w:r>
      <w:r>
        <w:rPr>
          <w:w w:val="105"/>
        </w:rPr>
        <w:t>Oncology</w:t>
      </w:r>
      <w:r>
        <w:rPr>
          <w:spacing w:val="8"/>
          <w:w w:val="105"/>
        </w:rPr>
        <w:t> </w:t>
      </w:r>
      <w:r>
        <w:rPr>
          <w:w w:val="105"/>
        </w:rPr>
        <w:t>RN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w w:val="105"/>
        </w:rPr>
        <w:t>Surgical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Unit</w:t>
      </w:r>
    </w:p>
    <w:p>
      <w:pPr>
        <w:pStyle w:val="BodyText"/>
        <w:spacing w:before="37"/>
        <w:ind w:left="576"/>
      </w:pPr>
      <w:r>
        <w:rPr>
          <w:w w:val="105"/>
        </w:rPr>
        <w:t>Memorial</w:t>
      </w:r>
      <w:r>
        <w:rPr>
          <w:spacing w:val="9"/>
          <w:w w:val="105"/>
        </w:rPr>
        <w:t> </w:t>
      </w:r>
      <w:r>
        <w:rPr>
          <w:w w:val="105"/>
        </w:rPr>
        <w:t>Health</w:t>
      </w:r>
      <w:r>
        <w:rPr>
          <w:spacing w:val="9"/>
          <w:w w:val="105"/>
        </w:rPr>
        <w:t> </w:t>
      </w:r>
      <w:r>
        <w:rPr>
          <w:w w:val="105"/>
        </w:rPr>
        <w:t>Cente,</w:t>
      </w:r>
      <w:r>
        <w:rPr>
          <w:spacing w:val="9"/>
          <w:w w:val="105"/>
        </w:rPr>
        <w:t> </w:t>
      </w:r>
      <w:r>
        <w:rPr>
          <w:w w:val="105"/>
        </w:rPr>
        <w:t>Denver,</w:t>
      </w:r>
      <w:r>
        <w:rPr>
          <w:spacing w:val="10"/>
          <w:w w:val="105"/>
        </w:rPr>
        <w:t> </w:t>
      </w:r>
      <w:r>
        <w:rPr>
          <w:w w:val="105"/>
        </w:rPr>
        <w:t>Colorado</w:t>
      </w:r>
      <w:r>
        <w:rPr>
          <w:spacing w:val="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9"/>
          <w:w w:val="105"/>
          <w:position w:val="2"/>
        </w:rPr>
        <w:t> </w:t>
      </w:r>
      <w:r>
        <w:rPr>
          <w:w w:val="105"/>
        </w:rPr>
        <w:t>October</w:t>
      </w:r>
      <w:r>
        <w:rPr>
          <w:spacing w:val="10"/>
          <w:w w:val="105"/>
        </w:rPr>
        <w:t> </w:t>
      </w:r>
      <w:r>
        <w:rPr>
          <w:w w:val="105"/>
        </w:rPr>
        <w:t>2019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81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189" w:lineRule="auto" w:before="0" w:after="0"/>
        <w:ind w:left="1004" w:right="180" w:hanging="298"/>
        <w:jc w:val="left"/>
        <w:rPr>
          <w:position w:val="-4"/>
          <w:sz w:val="31"/>
        </w:rPr>
      </w:pPr>
      <w:r>
        <w:rPr>
          <w:w w:val="105"/>
          <w:sz w:val="18"/>
        </w:rPr>
        <w:t>Administer pain and symptom relief for oncology patients post-tumor resection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surgical interventions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201" w:lineRule="auto" w:before="98" w:after="0"/>
        <w:ind w:left="1004" w:right="259" w:hanging="298"/>
        <w:jc w:val="left"/>
        <w:rPr>
          <w:position w:val="-4"/>
          <w:sz w:val="31"/>
        </w:rPr>
      </w:pPr>
      <w:r>
        <w:rPr>
          <w:w w:val="105"/>
          <w:sz w:val="18"/>
        </w:rPr>
        <w:t>Partner with case managers to coordinate palliative care transitions, 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readmissions by 20%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201" w:lineRule="auto" w:before="81" w:after="0"/>
        <w:ind w:left="1004" w:right="767" w:hanging="298"/>
        <w:jc w:val="left"/>
        <w:rPr>
          <w:position w:val="-4"/>
          <w:sz w:val="31"/>
        </w:rPr>
      </w:pPr>
      <w:r>
        <w:rPr>
          <w:w w:val="105"/>
          <w:sz w:val="18"/>
        </w:rPr>
        <w:t>Advocate for psychological support services during rounds, resulting in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increased patient satisfaction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420" w:bottom="280" w:left="0" w:right="80"/>
          <w:cols w:num="2" w:equalWidth="0">
            <w:col w:w="3273" w:space="596"/>
            <w:col w:w="7971"/>
          </w:cols>
        </w:sectPr>
      </w:pPr>
    </w:p>
    <w:p>
      <w:pPr>
        <w:pStyle w:val="BodyText"/>
        <w:spacing w:before="3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420" w:bottom="280" w:left="0" w:right="80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100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Chemotherapy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precautions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09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sz w:val="18"/>
        </w:rPr>
        <w:t>Emotional</w:t>
      </w:r>
      <w:r>
        <w:rPr>
          <w:spacing w:val="46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BodyText"/>
        <w:spacing w:before="172"/>
        <w:ind w:left="576"/>
      </w:pPr>
      <w:r>
        <w:rPr/>
        <w:br w:type="column"/>
      </w:r>
      <w:r>
        <w:rPr>
          <w:spacing w:val="2"/>
        </w:rPr>
        <w:t>Medical-Surgical</w:t>
      </w:r>
      <w:r>
        <w:rPr>
          <w:spacing w:val="61"/>
        </w:rPr>
        <w:t> </w:t>
      </w:r>
      <w:r>
        <w:rPr>
          <w:spacing w:val="-2"/>
        </w:rPr>
        <w:t>Nurse</w:t>
      </w:r>
    </w:p>
    <w:p>
      <w:pPr>
        <w:pStyle w:val="BodyText"/>
        <w:spacing w:before="37"/>
        <w:ind w:left="576"/>
      </w:pPr>
      <w:r>
        <w:rPr>
          <w:w w:val="105"/>
        </w:rPr>
        <w:t>Central</w:t>
      </w:r>
      <w:r>
        <w:rPr>
          <w:spacing w:val="9"/>
          <w:w w:val="105"/>
        </w:rPr>
        <w:t> </w:t>
      </w:r>
      <w:r>
        <w:rPr>
          <w:w w:val="105"/>
        </w:rPr>
        <w:t>Denver</w:t>
      </w:r>
      <w:r>
        <w:rPr>
          <w:spacing w:val="10"/>
          <w:w w:val="105"/>
        </w:rPr>
        <w:t> </w:t>
      </w:r>
      <w:r>
        <w:rPr>
          <w:w w:val="105"/>
        </w:rPr>
        <w:t>Hospital,</w:t>
      </w:r>
      <w:r>
        <w:rPr>
          <w:spacing w:val="10"/>
          <w:w w:val="105"/>
        </w:rPr>
        <w:t> </w:t>
      </w:r>
      <w:r>
        <w:rPr>
          <w:w w:val="105"/>
        </w:rPr>
        <w:t>Denver,</w:t>
      </w:r>
      <w:r>
        <w:rPr>
          <w:spacing w:val="10"/>
          <w:w w:val="105"/>
        </w:rPr>
        <w:t> </w:t>
      </w:r>
      <w:r>
        <w:rPr>
          <w:w w:val="105"/>
        </w:rPr>
        <w:t>Colorado</w:t>
      </w:r>
      <w:r>
        <w:rPr>
          <w:spacing w:val="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July</w:t>
      </w:r>
      <w:r>
        <w:rPr>
          <w:spacing w:val="10"/>
          <w:w w:val="105"/>
        </w:rPr>
        <w:t> </w:t>
      </w:r>
      <w:r>
        <w:rPr>
          <w:w w:val="105"/>
        </w:rPr>
        <w:t>2014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September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2019</w:t>
      </w:r>
    </w:p>
    <w:p>
      <w:pPr>
        <w:spacing w:after="0"/>
        <w:sectPr>
          <w:type w:val="continuous"/>
          <w:pgSz w:w="11920" w:h="16860"/>
          <w:pgMar w:top="420" w:bottom="280" w:left="0" w:right="80"/>
          <w:cols w:num="2" w:equalWidth="0">
            <w:col w:w="3259" w:space="610"/>
            <w:col w:w="7971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Oncology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wound</w:t>
      </w:r>
      <w:r>
        <w:rPr>
          <w:spacing w:val="25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sz w:val="18"/>
        </w:rPr>
        <w:t>Palliative</w:t>
      </w:r>
      <w:r>
        <w:rPr>
          <w:spacing w:val="46"/>
          <w:sz w:val="18"/>
        </w:rPr>
        <w:t> </w:t>
      </w:r>
      <w:r>
        <w:rPr>
          <w:spacing w:val="-4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sz w:val="18"/>
        </w:rPr>
        <w:t>Patient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advocacy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Symptom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4" w:lineRule="auto" w:before="155" w:after="0"/>
        <w:ind w:left="873" w:right="284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Provided bedside care for patients with GI cancers and leukemia undergoing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major surgeries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08" w:after="0"/>
        <w:ind w:left="873" w:right="109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surgical drains, ports, and wound vacuums with a 99% complication-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free rate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97" w:after="0"/>
        <w:ind w:left="873" w:right="552" w:hanging="298"/>
        <w:jc w:val="left"/>
        <w:rPr>
          <w:position w:val="-4"/>
          <w:sz w:val="31"/>
        </w:rPr>
      </w:pPr>
      <w:r>
        <w:rPr>
          <w:w w:val="105"/>
          <w:sz w:val="18"/>
        </w:rPr>
        <w:t>Precepted 6 new oncology RNs and contributed to the facility’s orientation </w:t>
      </w:r>
      <w:r>
        <w:rPr>
          <w:spacing w:val="-2"/>
          <w:w w:val="105"/>
          <w:sz w:val="18"/>
        </w:rPr>
        <w:t>program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420" w:bottom="280" w:left="0" w:right="80"/>
          <w:cols w:num="2" w:equalWidth="0">
            <w:col w:w="2909" w:space="1089"/>
            <w:col w:w="7842"/>
          </w:cols>
        </w:sectPr>
      </w:pPr>
    </w:p>
    <w:p>
      <w:pPr>
        <w:pStyle w:val="BodyText"/>
        <w:spacing w:before="252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55269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6384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6619874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75"/>
                                </a:moveTo>
                                <a:lnTo>
                                  <a:pt x="370814" y="66675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6715124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400299"/>
                            <a:ext cx="9525" cy="571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715000">
                                <a:moveTo>
                                  <a:pt x="9524" y="5714999"/>
                                </a:moveTo>
                                <a:lnTo>
                                  <a:pt x="0" y="57149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71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59081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65747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2290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30529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3" coordorigin="0,0" coordsize="11919,16860">
                <v:shape style="position:absolute;left:3734;top:3780;width:15;height:13080" id="docshape4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5" filled="true" fillcolor="#424242" stroked="false">
                  <v:fill type="solid"/>
                </v:rect>
                <v:shape style="position:absolute;left:4199;top:4020;width:7719;height:675" id="docshape6" coordorigin="4200,4020" coordsize="7719,675" path="m11918,4125l4784,4125,4769,4110,4761,4103,4708,4065,4648,4038,4584,4023,4551,4020,4524,4020,4459,4029,4396,4050,4340,4082,4290,4126,4250,4178,4221,4237,4204,4300,4200,4360,4200,4371,4209,4436,4230,4499,4262,4555,4306,4605,4358,4645,4395,4665,4395,4680,4436,4680,4448,4684,4459,4686,4480,4691,4491,4692,4513,4694,4524,4695,4551,4695,4616,4686,4639,4680,11918,4680,11918,4125xe" filled="true" fillcolor="#49443d" stroked="false">
                  <v:path arrowok="t"/>
                  <v:fill type="solid"/>
                </v:shape>
                <v:shape style="position:absolute;left:4335;top:4155;width:405;height:405" type="#_x0000_t75" id="docshape7" stroked="false">
                  <v:imagedata r:id="rId6" o:title=""/>
                </v:shape>
                <v:shape style="position:absolute;left:4199;top:10425;width:7719;height:675" id="docshape8" coordorigin="4200,10425" coordsize="7719,675" path="m11918,10530l4784,10530,4769,10515,4761,10508,4708,10470,4648,10443,4584,10428,4551,10425,4524,10425,4459,10434,4396,10455,4340,10487,4290,10531,4250,10583,4221,10642,4204,10705,4200,10765,4200,10776,4209,10841,4230,10904,4262,10960,4306,11010,4358,11050,4395,11070,4395,11085,4436,11085,4448,11089,4459,11091,4480,11096,4491,11097,4513,11099,4524,11100,4551,11100,4616,11091,4639,11085,11918,11085,11918,10530xe" filled="true" fillcolor="#49443d" stroked="false">
                  <v:path arrowok="t"/>
                  <v:fill type="solid"/>
                </v:shape>
                <v:shape style="position:absolute;left:4350;top:10575;width:375;height:375" type="#_x0000_t75" id="docshape9" stroked="false">
                  <v:imagedata r:id="rId7" o:title=""/>
                </v:shape>
                <v:rect style="position:absolute;left:3735;top:3780;width:15;height:9000" id="docshape10" filled="true" fillcolor="#000000" stroked="false">
                  <v:fill type="solid"/>
                </v:rect>
                <v:shape style="position:absolute;left:0;top:4080;width:3525;height:660" id="docshape11" coordorigin="0,4080" coordsize="3525,660" path="m3525,4155l884,4155,876,4148,867,4142,811,4109,750,4088,686,4080,649,4080,585,4088,524,4109,468,4142,451,4155,0,4155,0,4725,562,4725,575,4729,638,4739,649,4740,686,4740,750,4732,773,4725,3525,4725,3525,4155xe" filled="true" fillcolor="#49443d" stroked="false">
                  <v:path arrowok="t"/>
                  <v:fill type="solid"/>
                </v:shape>
                <v:shape style="position:absolute;left:450;top:4185;width:435;height:450" type="#_x0000_t75" id="docshape12" stroked="false">
                  <v:imagedata r:id="rId8" o:title=""/>
                </v:shape>
                <v:shape style="position:absolute;left:0;top:6660;width:3525;height:675" id="docshape13" coordorigin="0,6660" coordsize="3525,675" path="m3525,6735l881,6735,874,6729,865,6722,809,6690,746,6669,681,6660,654,6660,589,6669,526,6690,470,6722,454,6735,0,6735,0,7320,566,7320,578,7324,643,7334,654,7335,681,7335,746,7326,769,7320,3525,7320,3525,6735xe" filled="true" fillcolor="#49443d" stroked="false">
                  <v:path arrowok="t"/>
                  <v:fill type="solid"/>
                </v:shape>
                <v:shape style="position:absolute;left:450;top:6780;width:435;height:435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755"/>
        <w:jc w:val="center"/>
      </w:pPr>
      <w:r>
        <w:rPr>
          <w:color w:val="FFFFFF"/>
          <w:spacing w:val="-2"/>
        </w:rPr>
        <w:t>CERTIFICATIONS</w:t>
      </w:r>
    </w:p>
    <w:p>
      <w:pPr>
        <w:pStyle w:val="BodyText"/>
        <w:spacing w:before="171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4740" w:val="left" w:leader="none"/>
        </w:tabs>
        <w:spacing w:line="346" w:lineRule="exact" w:before="1" w:after="0"/>
        <w:ind w:left="4740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Oncology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Nurse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(OCN),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ONCC,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p>
      <w:pPr>
        <w:pStyle w:val="ListParagraph"/>
        <w:numPr>
          <w:ilvl w:val="1"/>
          <w:numId w:val="1"/>
        </w:numPr>
        <w:tabs>
          <w:tab w:pos="4740" w:val="left" w:leader="none"/>
        </w:tabs>
        <w:spacing w:line="346" w:lineRule="exact" w:before="0" w:after="0"/>
        <w:ind w:left="474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Basic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(BLS),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Heart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Association,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February</w:t>
      </w:r>
      <w:r>
        <w:rPr>
          <w:spacing w:val="17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sectPr>
      <w:type w:val="continuous"/>
      <w:pgSz w:w="11920" w:h="16860"/>
      <w:pgMar w:top="420" w:bottom="280" w:left="0" w:right="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4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9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4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8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9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5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rdan.mill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2025-12-03T05:58:25Z</dcterms:created>
  <dcterms:modified xsi:type="dcterms:W3CDTF">2025-12-03T05:58:25Z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