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68"/>
        <w:ind w:left="379" w:right="0" w:firstLine="0"/>
        <w:jc w:val="left"/>
        <w:rPr>
          <w:rFonts w:ascii="Microsoft Sans Serif"/>
          <w:sz w:val="82"/>
        </w:rPr>
      </w:pPr>
      <w:r>
        <w:rPr>
          <w:b/>
          <w:color w:val="FFFFFF"/>
          <w:spacing w:val="12"/>
          <w:sz w:val="82"/>
        </w:rPr>
        <w:t>Michael</w:t>
      </w:r>
      <w:r>
        <w:rPr>
          <w:b/>
          <w:color w:val="FFFFFF"/>
          <w:spacing w:val="25"/>
          <w:sz w:val="82"/>
        </w:rPr>
        <w:t> </w:t>
      </w:r>
      <w:r>
        <w:rPr>
          <w:rFonts w:ascii="Microsoft Sans Serif"/>
          <w:color w:val="FFFFFF"/>
          <w:spacing w:val="-2"/>
          <w:sz w:val="82"/>
        </w:rPr>
        <w:t>Hayes</w:t>
      </w:r>
    </w:p>
    <w:p>
      <w:pPr>
        <w:pStyle w:val="Heading2"/>
      </w:pPr>
      <w:r>
        <w:rPr>
          <w:color w:val="FFFFFF"/>
          <w:w w:val="105"/>
        </w:rPr>
        <w:t>Software-Defined</w:t>
      </w:r>
      <w:r>
        <w:rPr>
          <w:color w:val="FFFFFF"/>
          <w:spacing w:val="-20"/>
          <w:w w:val="105"/>
        </w:rPr>
        <w:t> </w:t>
      </w:r>
      <w:r>
        <w:rPr>
          <w:color w:val="FFFFFF"/>
          <w:w w:val="105"/>
        </w:rPr>
        <w:t>Networking</w:t>
      </w:r>
      <w:r>
        <w:rPr>
          <w:color w:val="FFFFFF"/>
          <w:spacing w:val="-19"/>
          <w:w w:val="105"/>
        </w:rPr>
        <w:t> </w:t>
      </w:r>
      <w:r>
        <w:rPr>
          <w:color w:val="FFFFFF"/>
          <w:w w:val="105"/>
        </w:rPr>
        <w:t>(SDN)</w:t>
      </w:r>
      <w:r>
        <w:rPr>
          <w:color w:val="FFFFFF"/>
          <w:spacing w:val="-19"/>
          <w:w w:val="105"/>
        </w:rPr>
        <w:t> </w:t>
      </w:r>
      <w:r>
        <w:rPr>
          <w:color w:val="FFFFFF"/>
          <w:spacing w:val="-2"/>
          <w:w w:val="105"/>
        </w:rPr>
        <w:t>Engineer</w:t>
      </w:r>
    </w:p>
    <w:p>
      <w:pPr>
        <w:spacing w:before="179"/>
        <w:ind w:left="379" w:right="0" w:firstLine="0"/>
        <w:jc w:val="left"/>
        <w:rPr>
          <w:b/>
          <w:sz w:val="16"/>
        </w:rPr>
      </w:pPr>
      <w:r>
        <w:rPr>
          <w:b/>
          <w:color w:val="FFFFFF"/>
          <w:w w:val="105"/>
          <w:sz w:val="16"/>
        </w:rPr>
        <w:t>Expert</w:t>
      </w:r>
      <w:r>
        <w:rPr>
          <w:b/>
          <w:color w:val="FFFFFF"/>
          <w:spacing w:val="16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in</w:t>
      </w:r>
      <w:r>
        <w:rPr>
          <w:b/>
          <w:color w:val="FFFFFF"/>
          <w:spacing w:val="16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SDN,</w:t>
      </w:r>
      <w:r>
        <w:rPr>
          <w:b/>
          <w:color w:val="FFFFFF"/>
          <w:spacing w:val="16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automation,</w:t>
      </w:r>
      <w:r>
        <w:rPr>
          <w:b/>
          <w:color w:val="FFFFFF"/>
          <w:spacing w:val="17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and</w:t>
      </w:r>
      <w:r>
        <w:rPr>
          <w:b/>
          <w:color w:val="FFFFFF"/>
          <w:spacing w:val="16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next-gen</w:t>
      </w:r>
      <w:r>
        <w:rPr>
          <w:b/>
          <w:color w:val="FFFFFF"/>
          <w:spacing w:val="16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networking</w:t>
      </w:r>
      <w:r>
        <w:rPr>
          <w:b/>
          <w:color w:val="FFFFFF"/>
          <w:spacing w:val="17"/>
          <w:w w:val="105"/>
          <w:sz w:val="16"/>
        </w:rPr>
        <w:t> </w:t>
      </w:r>
      <w:r>
        <w:rPr>
          <w:b/>
          <w:color w:val="FFFFFF"/>
          <w:spacing w:val="-2"/>
          <w:w w:val="105"/>
          <w:sz w:val="16"/>
        </w:rPr>
        <w:t>solutions</w:t>
      </w:r>
    </w:p>
    <w:p>
      <w:pPr>
        <w:spacing w:line="273" w:lineRule="auto" w:before="26"/>
        <w:ind w:left="379" w:right="163" w:firstLine="0"/>
        <w:jc w:val="left"/>
        <w:rPr>
          <w:sz w:val="16"/>
        </w:rPr>
      </w:pPr>
      <w:r>
        <w:rPr>
          <w:color w:val="FFFFFF"/>
          <w:w w:val="105"/>
          <w:sz w:val="16"/>
        </w:rPr>
        <w:t>SDN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engineer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9+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designing</w:t>
      </w:r>
      <w:r>
        <w:rPr>
          <w:color w:val="FFFFFF"/>
          <w:spacing w:val="32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software-defined</w:t>
      </w:r>
      <w:r>
        <w:rPr>
          <w:b/>
          <w:color w:val="FFFFFF"/>
          <w:spacing w:val="32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network</w:t>
      </w:r>
      <w:r>
        <w:rPr>
          <w:b/>
          <w:color w:val="FFFFFF"/>
          <w:spacing w:val="32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architectures</w:t>
      </w:r>
      <w:r>
        <w:rPr>
          <w:color w:val="FFFFFF"/>
          <w:w w:val="105"/>
          <w:sz w:val="16"/>
        </w:rPr>
        <w:t>,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automating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configurations,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integrating </w:t>
      </w:r>
      <w:r>
        <w:rPr>
          <w:b/>
          <w:color w:val="FFFFFF"/>
          <w:w w:val="105"/>
          <w:sz w:val="16"/>
        </w:rPr>
        <w:t>cloud-native</w:t>
      </w:r>
      <w:r>
        <w:rPr>
          <w:b/>
          <w:color w:val="FFFFFF"/>
          <w:spacing w:val="25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networking</w:t>
      </w:r>
      <w:r>
        <w:rPr>
          <w:b/>
          <w:color w:val="FFFFFF"/>
          <w:spacing w:val="25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solutions</w:t>
      </w:r>
      <w:r>
        <w:rPr>
          <w:b/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for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enterprises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service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providers.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Skilled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25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SD-WAN,</w:t>
      </w:r>
      <w:r>
        <w:rPr>
          <w:b/>
          <w:color w:val="FFFFFF"/>
          <w:spacing w:val="25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network</w:t>
      </w:r>
      <w:r>
        <w:rPr>
          <w:b/>
          <w:color w:val="FFFFFF"/>
          <w:spacing w:val="25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virtualization,</w:t>
      </w:r>
      <w:r>
        <w:rPr>
          <w:b/>
          <w:color w:val="FFFFFF"/>
          <w:spacing w:val="25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and</w:t>
      </w:r>
      <w:r>
        <w:rPr>
          <w:b/>
          <w:color w:val="FFFFFF"/>
          <w:spacing w:val="25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programmable networking frameworks</w:t>
      </w:r>
      <w:r>
        <w:rPr>
          <w:color w:val="FFFFFF"/>
          <w:w w:val="105"/>
          <w:sz w:val="16"/>
        </w:rPr>
        <w:t>.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72"/>
      </w:pPr>
    </w:p>
    <w:p>
      <w:pPr>
        <w:pStyle w:val="BodyText"/>
        <w:spacing w:after="0"/>
        <w:sectPr>
          <w:type w:val="continuous"/>
          <w:pgSz w:w="11920" w:h="16860"/>
          <w:pgMar w:top="780" w:bottom="280" w:left="141" w:right="425"/>
        </w:sectPr>
      </w:pPr>
    </w:p>
    <w:p>
      <w:pPr>
        <w:spacing w:before="75"/>
        <w:ind w:left="807" w:right="0" w:firstLine="0"/>
        <w:jc w:val="left"/>
        <w:rPr>
          <w:sz w:val="18"/>
        </w:rPr>
      </w:pPr>
      <w:r>
        <w:rPr>
          <w:sz w:val="18"/>
        </w:rPr>
        <w:t>Boston,</w:t>
      </w:r>
      <w:r>
        <w:rPr>
          <w:spacing w:val="13"/>
          <w:sz w:val="18"/>
        </w:rPr>
        <w:t> </w:t>
      </w:r>
      <w:r>
        <w:rPr>
          <w:spacing w:val="-5"/>
          <w:sz w:val="18"/>
        </w:rPr>
        <w:t>MA</w:t>
      </w:r>
    </w:p>
    <w:p>
      <w:pPr>
        <w:pStyle w:val="BodyText"/>
        <w:rPr>
          <w:sz w:val="18"/>
        </w:rPr>
      </w:pPr>
    </w:p>
    <w:p>
      <w:pPr>
        <w:pStyle w:val="BodyText"/>
        <w:spacing w:before="24"/>
        <w:rPr>
          <w:sz w:val="18"/>
        </w:rPr>
      </w:pPr>
    </w:p>
    <w:p>
      <w:pPr>
        <w:spacing w:before="0"/>
        <w:ind w:left="807" w:right="0" w:firstLine="0"/>
        <w:jc w:val="left"/>
        <w:rPr>
          <w:sz w:val="18"/>
        </w:rPr>
      </w:pPr>
      <w:r>
        <w:rPr>
          <w:sz w:val="18"/>
        </w:rPr>
        <w:t>(123)</w:t>
      </w:r>
      <w:r>
        <w:rPr>
          <w:spacing w:val="16"/>
          <w:sz w:val="18"/>
        </w:rPr>
        <w:t> </w:t>
      </w:r>
      <w:r>
        <w:rPr>
          <w:sz w:val="18"/>
        </w:rPr>
        <w:t>456-</w:t>
      </w:r>
      <w:r>
        <w:rPr>
          <w:spacing w:val="-4"/>
          <w:sz w:val="18"/>
        </w:rPr>
        <w:t>7890</w:t>
      </w:r>
    </w:p>
    <w:p>
      <w:pPr>
        <w:pStyle w:val="BodyText"/>
        <w:spacing w:before="201"/>
        <w:rPr>
          <w:sz w:val="18"/>
        </w:rPr>
      </w:pPr>
    </w:p>
    <w:p>
      <w:pPr>
        <w:spacing w:before="0"/>
        <w:ind w:left="807" w:right="0" w:firstLine="0"/>
        <w:jc w:val="left"/>
        <w:rPr>
          <w:sz w:val="18"/>
        </w:rPr>
      </w:pPr>
      <w:hyperlink r:id="rId5">
        <w:r>
          <w:rPr>
            <w:spacing w:val="-2"/>
            <w:w w:val="105"/>
            <w:sz w:val="18"/>
          </w:rPr>
          <w:t>email@example.com</w:t>
        </w:r>
      </w:hyperlink>
    </w:p>
    <w:p>
      <w:pPr>
        <w:pStyle w:val="Heading1"/>
        <w:spacing w:before="253"/>
        <w:ind w:left="993"/>
      </w:pPr>
      <w:r>
        <w:rPr>
          <w:b w:val="0"/>
        </w:rPr>
        <w:br w:type="column"/>
      </w:r>
      <w:r>
        <w:rPr>
          <w:color w:val="FFFFFF"/>
          <w:spacing w:val="-7"/>
        </w:rPr>
        <w:t>PROFESSIONAL</w:t>
      </w:r>
      <w:r>
        <w:rPr>
          <w:color w:val="FFFFFF"/>
          <w:spacing w:val="1"/>
        </w:rPr>
        <w:t> </w:t>
      </w:r>
      <w:r>
        <w:rPr>
          <w:color w:val="FFFFFF"/>
          <w:spacing w:val="-2"/>
        </w:rPr>
        <w:t>EXPERIENCE</w:t>
      </w:r>
    </w:p>
    <w:p>
      <w:pPr>
        <w:spacing w:before="228"/>
        <w:ind w:left="807" w:right="0" w:firstLine="0"/>
        <w:jc w:val="left"/>
        <w:rPr>
          <w:b/>
          <w:sz w:val="20"/>
        </w:rPr>
      </w:pPr>
      <w:r>
        <w:rPr>
          <w:b/>
          <w:sz w:val="20"/>
        </w:rPr>
        <w:t>SENIOR</w:t>
      </w:r>
      <w:r>
        <w:rPr>
          <w:b/>
          <w:spacing w:val="10"/>
          <w:sz w:val="20"/>
        </w:rPr>
        <w:t> </w:t>
      </w:r>
      <w:r>
        <w:rPr>
          <w:b/>
          <w:sz w:val="20"/>
        </w:rPr>
        <w:t>SDN</w:t>
      </w:r>
      <w:r>
        <w:rPr>
          <w:b/>
          <w:spacing w:val="11"/>
          <w:sz w:val="20"/>
        </w:rPr>
        <w:t> </w:t>
      </w:r>
      <w:r>
        <w:rPr>
          <w:b/>
          <w:sz w:val="20"/>
        </w:rPr>
        <w:t>ENGINEER</w:t>
      </w:r>
      <w:r>
        <w:rPr>
          <w:b/>
          <w:spacing w:val="10"/>
          <w:sz w:val="20"/>
        </w:rPr>
        <w:t> </w:t>
      </w:r>
      <w:r>
        <w:rPr>
          <w:position w:val="3"/>
          <w:sz w:val="20"/>
        </w:rPr>
        <w:t>|</w:t>
      </w:r>
      <w:r>
        <w:rPr>
          <w:spacing w:val="10"/>
          <w:position w:val="3"/>
          <w:sz w:val="20"/>
        </w:rPr>
        <w:t> </w:t>
      </w:r>
      <w:r>
        <w:rPr>
          <w:b/>
          <w:sz w:val="20"/>
        </w:rPr>
        <w:t>CLOUDNET</w:t>
      </w:r>
      <w:r>
        <w:rPr>
          <w:b/>
          <w:spacing w:val="11"/>
          <w:sz w:val="20"/>
        </w:rPr>
        <w:t> </w:t>
      </w:r>
      <w:r>
        <w:rPr>
          <w:b/>
          <w:sz w:val="20"/>
        </w:rPr>
        <w:t>TECHNOLOGIES,</w:t>
      </w:r>
      <w:r>
        <w:rPr>
          <w:b/>
          <w:spacing w:val="11"/>
          <w:sz w:val="20"/>
        </w:rPr>
        <w:t> </w:t>
      </w:r>
      <w:r>
        <w:rPr>
          <w:b/>
          <w:sz w:val="20"/>
        </w:rPr>
        <w:t>BOSTON,</w:t>
      </w:r>
      <w:r>
        <w:rPr>
          <w:b/>
          <w:spacing w:val="11"/>
          <w:sz w:val="20"/>
        </w:rPr>
        <w:t> </w:t>
      </w:r>
      <w:r>
        <w:rPr>
          <w:b/>
          <w:spacing w:val="-5"/>
          <w:sz w:val="20"/>
        </w:rPr>
        <w:t>MA</w:t>
      </w:r>
    </w:p>
    <w:p>
      <w:pPr>
        <w:pStyle w:val="BodyText"/>
        <w:spacing w:before="24"/>
        <w:ind w:left="807"/>
      </w:pPr>
      <w:r>
        <w:rPr>
          <w:spacing w:val="-2"/>
        </w:rPr>
        <w:t>FEBRUARY</w:t>
      </w:r>
      <w:r>
        <w:rPr>
          <w:spacing w:val="-9"/>
        </w:rPr>
        <w:t> </w:t>
      </w:r>
      <w:r>
        <w:rPr>
          <w:spacing w:val="-2"/>
        </w:rPr>
        <w:t>2018</w:t>
      </w:r>
      <w:r>
        <w:rPr>
          <w:spacing w:val="-8"/>
        </w:rPr>
        <w:t> </w:t>
      </w:r>
      <w:r>
        <w:rPr>
          <w:spacing w:val="-2"/>
        </w:rPr>
        <w:t>–</w:t>
      </w:r>
      <w:r>
        <w:rPr>
          <w:spacing w:val="-9"/>
        </w:rPr>
        <w:t> </w:t>
      </w:r>
      <w:r>
        <w:rPr>
          <w:spacing w:val="-2"/>
        </w:rPr>
        <w:t>PRESENT</w:t>
      </w:r>
    </w:p>
    <w:p>
      <w:pPr>
        <w:pStyle w:val="BodyText"/>
        <w:spacing w:after="0"/>
        <w:sectPr>
          <w:type w:val="continuous"/>
          <w:pgSz w:w="11920" w:h="16860"/>
          <w:pgMar w:top="780" w:bottom="280" w:left="141" w:right="425"/>
          <w:cols w:num="2" w:equalWidth="0">
            <w:col w:w="2567" w:space="651"/>
            <w:col w:w="8136"/>
          </w:cols>
        </w:sectPr>
      </w:pPr>
    </w:p>
    <w:p>
      <w:pPr>
        <w:pStyle w:val="BodyText"/>
        <w:spacing w:before="201"/>
        <w:rPr>
          <w:sz w:val="18"/>
        </w:rPr>
      </w:pPr>
    </w:p>
    <w:p>
      <w:pPr>
        <w:spacing w:before="0"/>
        <w:ind w:left="807" w:right="0" w:firstLine="0"/>
        <w:jc w:val="left"/>
        <w:rPr>
          <w:sz w:val="18"/>
        </w:rPr>
      </w:pPr>
      <w:r>
        <w:rPr>
          <w:spacing w:val="-2"/>
          <w:w w:val="105"/>
          <w:sz w:val="18"/>
        </w:rPr>
        <w:t>LinkedIn</w:t>
      </w:r>
    </w:p>
    <w:p>
      <w:pPr>
        <w:pStyle w:val="BodyText"/>
        <w:rPr>
          <w:sz w:val="18"/>
        </w:rPr>
      </w:pPr>
    </w:p>
    <w:p>
      <w:pPr>
        <w:pStyle w:val="BodyText"/>
        <w:spacing w:before="7"/>
        <w:rPr>
          <w:sz w:val="18"/>
        </w:rPr>
      </w:pPr>
    </w:p>
    <w:p>
      <w:pPr>
        <w:pStyle w:val="Heading1"/>
      </w:pPr>
      <w:r>
        <w:rPr>
          <w:color w:val="FFFFFF"/>
          <w:spacing w:val="-7"/>
        </w:rPr>
        <w:t>KEY</w:t>
      </w:r>
      <w:r>
        <w:rPr>
          <w:color w:val="FFFFFF"/>
          <w:spacing w:val="-12"/>
        </w:rPr>
        <w:t> </w:t>
      </w:r>
      <w:r>
        <w:rPr>
          <w:color w:val="FFFFFF"/>
          <w:spacing w:val="-2"/>
        </w:rPr>
        <w:t>SKILLS</w:t>
      </w:r>
    </w:p>
    <w:p>
      <w:pPr>
        <w:pStyle w:val="ListParagraph"/>
        <w:numPr>
          <w:ilvl w:val="0"/>
          <w:numId w:val="1"/>
        </w:numPr>
        <w:tabs>
          <w:tab w:pos="675" w:val="left" w:leader="none"/>
        </w:tabs>
        <w:spacing w:line="240" w:lineRule="auto" w:before="184" w:after="0"/>
        <w:ind w:left="675" w:right="0" w:hanging="296"/>
        <w:jc w:val="left"/>
        <w:rPr>
          <w:position w:val="-2"/>
          <w:sz w:val="31"/>
        </w:rPr>
      </w:pPr>
      <w:r>
        <w:rPr>
          <w:sz w:val="20"/>
        </w:rPr>
        <w:t>High-density</w:t>
      </w:r>
      <w:r>
        <w:rPr>
          <w:spacing w:val="19"/>
          <w:sz w:val="20"/>
        </w:rPr>
        <w:t> </w:t>
      </w:r>
      <w:r>
        <w:rPr>
          <w:sz w:val="20"/>
        </w:rPr>
        <w:t>wireless</w:t>
      </w:r>
      <w:r>
        <w:rPr>
          <w:spacing w:val="20"/>
          <w:sz w:val="20"/>
        </w:rPr>
        <w:t> </w:t>
      </w:r>
      <w:r>
        <w:rPr>
          <w:spacing w:val="-2"/>
          <w:sz w:val="20"/>
        </w:rPr>
        <w:t>networks</w:t>
      </w:r>
    </w:p>
    <w:p>
      <w:pPr>
        <w:pStyle w:val="ListParagraph"/>
        <w:numPr>
          <w:ilvl w:val="0"/>
          <w:numId w:val="1"/>
        </w:numPr>
        <w:tabs>
          <w:tab w:pos="675" w:val="left" w:leader="none"/>
          <w:tab w:pos="677" w:val="left" w:leader="none"/>
        </w:tabs>
        <w:spacing w:line="216" w:lineRule="auto" w:before="29" w:after="0"/>
        <w:ind w:left="677" w:right="289" w:hanging="298"/>
        <w:jc w:val="left"/>
        <w:rPr>
          <w:position w:val="-2"/>
          <w:sz w:val="31"/>
        </w:rPr>
      </w:pPr>
      <w:r>
        <w:rPr>
          <w:sz w:val="20"/>
        </w:rPr>
        <w:t>SD-WAN and cloud network </w:t>
      </w:r>
      <w:r>
        <w:rPr>
          <w:spacing w:val="-2"/>
          <w:sz w:val="20"/>
        </w:rPr>
        <w:t>automation</w:t>
      </w:r>
    </w:p>
    <w:p>
      <w:pPr>
        <w:pStyle w:val="ListParagraph"/>
        <w:numPr>
          <w:ilvl w:val="0"/>
          <w:numId w:val="1"/>
        </w:numPr>
        <w:tabs>
          <w:tab w:pos="675" w:val="left" w:leader="none"/>
          <w:tab w:pos="677" w:val="left" w:leader="none"/>
        </w:tabs>
        <w:spacing w:line="216" w:lineRule="auto" w:before="72" w:after="0"/>
        <w:ind w:left="677" w:right="410" w:hanging="298"/>
        <w:jc w:val="left"/>
        <w:rPr>
          <w:position w:val="-2"/>
          <w:sz w:val="31"/>
        </w:rPr>
      </w:pPr>
      <w:r>
        <w:rPr>
          <w:sz w:val="20"/>
        </w:rPr>
        <w:t>OpenFlow,</w:t>
      </w:r>
      <w:r>
        <w:rPr>
          <w:spacing w:val="-14"/>
          <w:sz w:val="20"/>
        </w:rPr>
        <w:t> </w:t>
      </w:r>
      <w:r>
        <w:rPr>
          <w:sz w:val="20"/>
        </w:rPr>
        <w:t>NETCONF,</w:t>
      </w:r>
      <w:r>
        <w:rPr>
          <w:spacing w:val="-14"/>
          <w:sz w:val="20"/>
        </w:rPr>
        <w:t> </w:t>
      </w:r>
      <w:r>
        <w:rPr>
          <w:sz w:val="20"/>
        </w:rPr>
        <w:t>and YANG modeling</w:t>
      </w:r>
    </w:p>
    <w:p>
      <w:pPr>
        <w:pStyle w:val="ListParagraph"/>
        <w:numPr>
          <w:ilvl w:val="0"/>
          <w:numId w:val="1"/>
        </w:numPr>
        <w:tabs>
          <w:tab w:pos="675" w:val="left" w:leader="none"/>
          <w:tab w:pos="677" w:val="left" w:leader="none"/>
        </w:tabs>
        <w:spacing w:line="228" w:lineRule="auto" w:before="59" w:after="0"/>
        <w:ind w:left="677" w:right="422" w:hanging="298"/>
        <w:jc w:val="left"/>
        <w:rPr>
          <w:position w:val="-2"/>
          <w:sz w:val="31"/>
        </w:rPr>
      </w:pPr>
      <w:r>
        <w:rPr>
          <w:sz w:val="20"/>
        </w:rPr>
        <w:t>Network orchestration with </w:t>
      </w:r>
      <w:r>
        <w:rPr>
          <w:w w:val="105"/>
          <w:sz w:val="20"/>
        </w:rPr>
        <w:t>Kubernetes and Docker</w:t>
      </w:r>
    </w:p>
    <w:p>
      <w:pPr>
        <w:pStyle w:val="ListParagraph"/>
        <w:numPr>
          <w:ilvl w:val="0"/>
          <w:numId w:val="1"/>
        </w:numPr>
        <w:tabs>
          <w:tab w:pos="675" w:val="left" w:leader="none"/>
          <w:tab w:pos="677" w:val="left" w:leader="none"/>
        </w:tabs>
        <w:spacing w:line="216" w:lineRule="auto" w:before="71" w:after="0"/>
        <w:ind w:left="677" w:right="0" w:hanging="298"/>
        <w:jc w:val="left"/>
        <w:rPr>
          <w:position w:val="-2"/>
          <w:sz w:val="31"/>
        </w:rPr>
      </w:pPr>
      <w:r>
        <w:rPr>
          <w:spacing w:val="-2"/>
          <w:w w:val="105"/>
          <w:sz w:val="20"/>
        </w:rPr>
        <w:t>Python</w:t>
      </w:r>
      <w:r>
        <w:rPr>
          <w:spacing w:val="-13"/>
          <w:w w:val="105"/>
          <w:sz w:val="20"/>
        </w:rPr>
        <w:t> </w:t>
      </w:r>
      <w:r>
        <w:rPr>
          <w:spacing w:val="-2"/>
          <w:w w:val="105"/>
          <w:sz w:val="20"/>
        </w:rPr>
        <w:t>and</w:t>
      </w:r>
      <w:r>
        <w:rPr>
          <w:spacing w:val="-13"/>
          <w:w w:val="105"/>
          <w:sz w:val="20"/>
        </w:rPr>
        <w:t> </w:t>
      </w:r>
      <w:r>
        <w:rPr>
          <w:spacing w:val="-2"/>
          <w:w w:val="105"/>
          <w:sz w:val="20"/>
        </w:rPr>
        <w:t>Ansible</w:t>
      </w:r>
      <w:r>
        <w:rPr>
          <w:spacing w:val="-12"/>
          <w:w w:val="105"/>
          <w:sz w:val="20"/>
        </w:rPr>
        <w:t> </w:t>
      </w:r>
      <w:r>
        <w:rPr>
          <w:spacing w:val="-2"/>
          <w:w w:val="105"/>
          <w:sz w:val="20"/>
        </w:rPr>
        <w:t>for</w:t>
      </w:r>
      <w:r>
        <w:rPr>
          <w:spacing w:val="-13"/>
          <w:w w:val="105"/>
          <w:sz w:val="20"/>
        </w:rPr>
        <w:t> </w:t>
      </w:r>
      <w:r>
        <w:rPr>
          <w:spacing w:val="-2"/>
          <w:w w:val="105"/>
          <w:sz w:val="20"/>
        </w:rPr>
        <w:t>network automation</w:t>
      </w:r>
    </w:p>
    <w:p>
      <w:pPr>
        <w:pStyle w:val="ListParagraph"/>
        <w:numPr>
          <w:ilvl w:val="0"/>
          <w:numId w:val="1"/>
        </w:numPr>
        <w:tabs>
          <w:tab w:pos="526" w:val="left" w:leader="none"/>
          <w:tab w:pos="528" w:val="left" w:leader="none"/>
        </w:tabs>
        <w:spacing w:line="216" w:lineRule="auto" w:before="57" w:after="0"/>
        <w:ind w:left="528" w:right="462" w:hanging="298"/>
        <w:jc w:val="left"/>
        <w:rPr>
          <w:position w:val="-2"/>
          <w:sz w:val="31"/>
        </w:rPr>
      </w:pPr>
      <w:r>
        <w:rPr/>
        <w:br w:type="column"/>
      </w:r>
      <w:r>
        <w:rPr>
          <w:spacing w:val="-2"/>
          <w:w w:val="105"/>
          <w:sz w:val="20"/>
        </w:rPr>
        <w:t>Designed and deployed </w:t>
      </w:r>
      <w:r>
        <w:rPr>
          <w:b/>
          <w:spacing w:val="-2"/>
          <w:w w:val="105"/>
          <w:sz w:val="20"/>
        </w:rPr>
        <w:t>SDN-based enterprise networks</w:t>
      </w:r>
      <w:r>
        <w:rPr>
          <w:spacing w:val="-2"/>
          <w:w w:val="105"/>
          <w:sz w:val="20"/>
        </w:rPr>
        <w:t>, improving </w:t>
      </w:r>
      <w:r>
        <w:rPr>
          <w:w w:val="105"/>
          <w:sz w:val="20"/>
        </w:rPr>
        <w:t>agility and reducing operational costs by </w:t>
      </w:r>
      <w:r>
        <w:rPr>
          <w:b/>
          <w:w w:val="105"/>
          <w:sz w:val="20"/>
        </w:rPr>
        <w:t>30%</w:t>
      </w:r>
    </w:p>
    <w:p>
      <w:pPr>
        <w:pStyle w:val="ListParagraph"/>
        <w:numPr>
          <w:ilvl w:val="0"/>
          <w:numId w:val="1"/>
        </w:numPr>
        <w:tabs>
          <w:tab w:pos="526" w:val="left" w:leader="none"/>
          <w:tab w:pos="528" w:val="left" w:leader="none"/>
        </w:tabs>
        <w:spacing w:line="216" w:lineRule="auto" w:before="72" w:after="0"/>
        <w:ind w:left="528" w:right="47" w:hanging="298"/>
        <w:jc w:val="left"/>
        <w:rPr>
          <w:position w:val="-2"/>
          <w:sz w:val="31"/>
        </w:rPr>
      </w:pPr>
      <w:r>
        <w:rPr>
          <w:sz w:val="20"/>
        </w:rPr>
        <w:t>Automated </w:t>
      </w:r>
      <w:r>
        <w:rPr>
          <w:b/>
          <w:sz w:val="20"/>
        </w:rPr>
        <w:t>network provisioning workﬂows using Python and Ansible</w:t>
      </w:r>
      <w:r>
        <w:rPr>
          <w:sz w:val="20"/>
        </w:rPr>
        <w:t>, </w:t>
      </w:r>
      <w:r>
        <w:rPr>
          <w:w w:val="105"/>
          <w:sz w:val="20"/>
        </w:rPr>
        <w:t>cutting manual conﬁguration time by </w:t>
      </w:r>
      <w:r>
        <w:rPr>
          <w:b/>
          <w:w w:val="105"/>
          <w:sz w:val="20"/>
        </w:rPr>
        <w:t>50%</w:t>
      </w:r>
    </w:p>
    <w:p>
      <w:pPr>
        <w:pStyle w:val="ListParagraph"/>
        <w:numPr>
          <w:ilvl w:val="0"/>
          <w:numId w:val="1"/>
        </w:numPr>
        <w:tabs>
          <w:tab w:pos="526" w:val="left" w:leader="none"/>
          <w:tab w:pos="528" w:val="left" w:leader="none"/>
        </w:tabs>
        <w:spacing w:line="228" w:lineRule="auto" w:before="61" w:after="0"/>
        <w:ind w:left="528" w:right="129" w:hanging="298"/>
        <w:jc w:val="left"/>
        <w:rPr>
          <w:sz w:val="31"/>
        </w:rPr>
      </w:pPr>
      <w:r>
        <w:rPr>
          <w:spacing w:val="-2"/>
          <w:w w:val="105"/>
          <w:position w:val="1"/>
          <w:sz w:val="20"/>
        </w:rPr>
        <w:t>Led</w:t>
      </w:r>
      <w:r>
        <w:rPr>
          <w:spacing w:val="-8"/>
          <w:w w:val="105"/>
          <w:position w:val="1"/>
          <w:sz w:val="20"/>
        </w:rPr>
        <w:t> </w:t>
      </w:r>
      <w:r>
        <w:rPr>
          <w:b/>
          <w:spacing w:val="-2"/>
          <w:w w:val="105"/>
          <w:position w:val="1"/>
          <w:sz w:val="20"/>
        </w:rPr>
        <w:t>multi-cloud</w:t>
      </w:r>
      <w:r>
        <w:rPr>
          <w:b/>
          <w:spacing w:val="-8"/>
          <w:w w:val="105"/>
          <w:position w:val="1"/>
          <w:sz w:val="20"/>
        </w:rPr>
        <w:t> </w:t>
      </w:r>
      <w:r>
        <w:rPr>
          <w:b/>
          <w:spacing w:val="-2"/>
          <w:w w:val="105"/>
          <w:position w:val="1"/>
          <w:sz w:val="20"/>
        </w:rPr>
        <w:t>SD-WAN</w:t>
      </w:r>
      <w:r>
        <w:rPr>
          <w:b/>
          <w:spacing w:val="-8"/>
          <w:w w:val="105"/>
          <w:position w:val="1"/>
          <w:sz w:val="20"/>
        </w:rPr>
        <w:t> </w:t>
      </w:r>
      <w:r>
        <w:rPr>
          <w:b/>
          <w:spacing w:val="-2"/>
          <w:w w:val="105"/>
          <w:position w:val="1"/>
          <w:sz w:val="20"/>
        </w:rPr>
        <w:t>deployments</w:t>
      </w:r>
      <w:r>
        <w:rPr>
          <w:b/>
          <w:spacing w:val="-8"/>
          <w:w w:val="105"/>
          <w:position w:val="1"/>
          <w:sz w:val="20"/>
        </w:rPr>
        <w:t> </w:t>
      </w:r>
      <w:r>
        <w:rPr>
          <w:spacing w:val="-2"/>
          <w:w w:val="105"/>
          <w:position w:val="1"/>
          <w:sz w:val="20"/>
        </w:rPr>
        <w:t>for</w:t>
      </w:r>
      <w:r>
        <w:rPr>
          <w:spacing w:val="-8"/>
          <w:w w:val="105"/>
          <w:position w:val="1"/>
          <w:sz w:val="20"/>
        </w:rPr>
        <w:t> </w:t>
      </w:r>
      <w:r>
        <w:rPr>
          <w:spacing w:val="-2"/>
          <w:w w:val="105"/>
          <w:position w:val="1"/>
          <w:sz w:val="20"/>
        </w:rPr>
        <w:t>enterprise</w:t>
      </w:r>
      <w:r>
        <w:rPr>
          <w:spacing w:val="-8"/>
          <w:w w:val="105"/>
          <w:position w:val="1"/>
          <w:sz w:val="20"/>
        </w:rPr>
        <w:t> </w:t>
      </w:r>
      <w:r>
        <w:rPr>
          <w:spacing w:val="-2"/>
          <w:w w:val="105"/>
          <w:position w:val="1"/>
          <w:sz w:val="20"/>
        </w:rPr>
        <w:t>clients,</w:t>
      </w:r>
      <w:r>
        <w:rPr>
          <w:spacing w:val="-8"/>
          <w:w w:val="105"/>
          <w:position w:val="1"/>
          <w:sz w:val="20"/>
        </w:rPr>
        <w:t> </w:t>
      </w:r>
      <w:r>
        <w:rPr>
          <w:spacing w:val="-2"/>
          <w:w w:val="105"/>
          <w:position w:val="1"/>
          <w:sz w:val="20"/>
        </w:rPr>
        <w:t>enhancing </w:t>
      </w:r>
      <w:r>
        <w:rPr>
          <w:w w:val="105"/>
          <w:sz w:val="20"/>
        </w:rPr>
        <w:t>global connectivity</w:t>
      </w:r>
    </w:p>
    <w:p>
      <w:pPr>
        <w:pStyle w:val="ListParagraph"/>
        <w:numPr>
          <w:ilvl w:val="0"/>
          <w:numId w:val="1"/>
        </w:numPr>
        <w:tabs>
          <w:tab w:pos="526" w:val="left" w:leader="none"/>
          <w:tab w:pos="528" w:val="left" w:leader="none"/>
        </w:tabs>
        <w:spacing w:line="216" w:lineRule="auto" w:before="69" w:after="0"/>
        <w:ind w:left="528" w:right="212" w:hanging="298"/>
        <w:jc w:val="left"/>
        <w:rPr>
          <w:position w:val="-2"/>
          <w:sz w:val="31"/>
        </w:rPr>
      </w:pPr>
      <w:r>
        <w:rPr>
          <w:spacing w:val="-2"/>
          <w:w w:val="105"/>
          <w:sz w:val="20"/>
        </w:rPr>
        <w:t>Integrated</w:t>
      </w:r>
      <w:r>
        <w:rPr>
          <w:spacing w:val="-6"/>
          <w:w w:val="105"/>
          <w:sz w:val="20"/>
        </w:rPr>
        <w:t> </w:t>
      </w:r>
      <w:r>
        <w:rPr>
          <w:b/>
          <w:spacing w:val="-2"/>
          <w:w w:val="105"/>
          <w:sz w:val="20"/>
        </w:rPr>
        <w:t>Kubernetes-based</w:t>
      </w:r>
      <w:r>
        <w:rPr>
          <w:b/>
          <w:spacing w:val="-6"/>
          <w:w w:val="105"/>
          <w:sz w:val="20"/>
        </w:rPr>
        <w:t> </w:t>
      </w:r>
      <w:r>
        <w:rPr>
          <w:b/>
          <w:spacing w:val="-2"/>
          <w:w w:val="105"/>
          <w:sz w:val="20"/>
        </w:rPr>
        <w:t>network</w:t>
      </w:r>
      <w:r>
        <w:rPr>
          <w:b/>
          <w:spacing w:val="-6"/>
          <w:w w:val="105"/>
          <w:sz w:val="20"/>
        </w:rPr>
        <w:t> </w:t>
      </w:r>
      <w:r>
        <w:rPr>
          <w:b/>
          <w:spacing w:val="-2"/>
          <w:w w:val="105"/>
          <w:sz w:val="20"/>
        </w:rPr>
        <w:t>orchestration</w:t>
      </w:r>
      <w:r>
        <w:rPr>
          <w:spacing w:val="-2"/>
          <w:w w:val="105"/>
          <w:sz w:val="20"/>
        </w:rPr>
        <w:t>,</w:t>
      </w:r>
      <w:r>
        <w:rPr>
          <w:spacing w:val="-6"/>
          <w:w w:val="105"/>
          <w:sz w:val="20"/>
        </w:rPr>
        <w:t> </w:t>
      </w:r>
      <w:r>
        <w:rPr>
          <w:spacing w:val="-2"/>
          <w:w w:val="105"/>
          <w:sz w:val="20"/>
        </w:rPr>
        <w:t>reducing</w:t>
      </w:r>
      <w:r>
        <w:rPr>
          <w:spacing w:val="-6"/>
          <w:w w:val="105"/>
          <w:sz w:val="20"/>
        </w:rPr>
        <w:t> </w:t>
      </w:r>
      <w:r>
        <w:rPr>
          <w:spacing w:val="-2"/>
          <w:w w:val="105"/>
          <w:sz w:val="20"/>
        </w:rPr>
        <w:t>service </w:t>
      </w:r>
      <w:r>
        <w:rPr>
          <w:w w:val="105"/>
          <w:sz w:val="20"/>
        </w:rPr>
        <w:t>rollout times</w:t>
      </w:r>
    </w:p>
    <w:p>
      <w:pPr>
        <w:pStyle w:val="BodyText"/>
        <w:spacing w:before="161"/>
      </w:pPr>
    </w:p>
    <w:p>
      <w:pPr>
        <w:spacing w:before="0"/>
        <w:ind w:left="44" w:right="0" w:firstLine="0"/>
        <w:jc w:val="left"/>
        <w:rPr>
          <w:b/>
          <w:sz w:val="20"/>
        </w:rPr>
      </w:pPr>
      <w:r>
        <w:rPr>
          <w:b/>
          <w:sz w:val="20"/>
        </w:rPr>
        <w:t>NETWORK AUTOMATION</w:t>
      </w:r>
      <w:r>
        <w:rPr>
          <w:b/>
          <w:spacing w:val="9"/>
          <w:sz w:val="20"/>
        </w:rPr>
        <w:t> </w:t>
      </w:r>
      <w:r>
        <w:rPr>
          <w:b/>
          <w:sz w:val="20"/>
        </w:rPr>
        <w:t>ENGINEER</w:t>
      </w:r>
      <w:r>
        <w:rPr>
          <w:b/>
          <w:spacing w:val="9"/>
          <w:sz w:val="20"/>
        </w:rPr>
        <w:t> </w:t>
      </w:r>
      <w:r>
        <w:rPr>
          <w:position w:val="3"/>
          <w:sz w:val="20"/>
        </w:rPr>
        <w:t>|</w:t>
      </w:r>
      <w:r>
        <w:rPr>
          <w:spacing w:val="8"/>
          <w:position w:val="3"/>
          <w:sz w:val="20"/>
        </w:rPr>
        <w:t> </w:t>
      </w:r>
      <w:r>
        <w:rPr>
          <w:b/>
          <w:sz w:val="20"/>
        </w:rPr>
        <w:t>NEXTGEN</w:t>
      </w:r>
      <w:r>
        <w:rPr>
          <w:b/>
          <w:spacing w:val="9"/>
          <w:sz w:val="20"/>
        </w:rPr>
        <w:t> </w:t>
      </w:r>
      <w:r>
        <w:rPr>
          <w:b/>
          <w:sz w:val="20"/>
        </w:rPr>
        <w:t>SYSTEMS,</w:t>
      </w:r>
      <w:r>
        <w:rPr>
          <w:b/>
          <w:spacing w:val="10"/>
          <w:sz w:val="20"/>
        </w:rPr>
        <w:t> </w:t>
      </w:r>
      <w:r>
        <w:rPr>
          <w:b/>
          <w:sz w:val="20"/>
        </w:rPr>
        <w:t>BOSTON,</w:t>
      </w:r>
      <w:r>
        <w:rPr>
          <w:b/>
          <w:spacing w:val="9"/>
          <w:sz w:val="20"/>
        </w:rPr>
        <w:t> </w:t>
      </w:r>
      <w:r>
        <w:rPr>
          <w:b/>
          <w:spacing w:val="-5"/>
          <w:sz w:val="20"/>
        </w:rPr>
        <w:t>MA</w:t>
      </w:r>
    </w:p>
    <w:p>
      <w:pPr>
        <w:pStyle w:val="BodyText"/>
        <w:spacing w:before="24"/>
        <w:ind w:left="44"/>
      </w:pPr>
      <w:r>
        <w:rPr/>
        <w:t>MAY</w:t>
      </w:r>
      <w:r>
        <w:rPr>
          <w:spacing w:val="-10"/>
        </w:rPr>
        <w:t> </w:t>
      </w:r>
      <w:r>
        <w:rPr/>
        <w:t>2014</w:t>
      </w:r>
      <w:r>
        <w:rPr>
          <w:spacing w:val="-10"/>
        </w:rPr>
        <w:t> </w:t>
      </w:r>
      <w:r>
        <w:rPr/>
        <w:t>–</w:t>
      </w:r>
      <w:r>
        <w:rPr>
          <w:spacing w:val="-9"/>
        </w:rPr>
        <w:t> </w:t>
      </w:r>
      <w:r>
        <w:rPr/>
        <w:t>JANUARY</w:t>
      </w:r>
      <w:r>
        <w:rPr>
          <w:spacing w:val="-10"/>
        </w:rPr>
        <w:t> </w:t>
      </w:r>
      <w:r>
        <w:rPr>
          <w:spacing w:val="-4"/>
        </w:rPr>
        <w:t>2018</w:t>
      </w:r>
    </w:p>
    <w:p>
      <w:pPr>
        <w:pStyle w:val="BodyText"/>
        <w:spacing w:before="2"/>
      </w:pPr>
    </w:p>
    <w:p>
      <w:pPr>
        <w:pStyle w:val="ListParagraph"/>
        <w:numPr>
          <w:ilvl w:val="0"/>
          <w:numId w:val="1"/>
        </w:numPr>
        <w:tabs>
          <w:tab w:pos="526" w:val="left" w:leader="none"/>
          <w:tab w:pos="528" w:val="left" w:leader="none"/>
        </w:tabs>
        <w:spacing w:line="216" w:lineRule="auto" w:before="1" w:after="0"/>
        <w:ind w:left="528" w:right="772" w:hanging="298"/>
        <w:jc w:val="left"/>
        <w:rPr>
          <w:position w:val="-2"/>
          <w:sz w:val="31"/>
        </w:rPr>
      </w:pPr>
      <w:r>
        <w:rPr>
          <w:w w:val="105"/>
          <w:sz w:val="20"/>
        </w:rPr>
        <w:t>Developed</w:t>
      </w:r>
      <w:r>
        <w:rPr>
          <w:spacing w:val="-2"/>
          <w:w w:val="105"/>
          <w:sz w:val="20"/>
        </w:rPr>
        <w:t> </w:t>
      </w:r>
      <w:r>
        <w:rPr>
          <w:w w:val="105"/>
          <w:sz w:val="20"/>
        </w:rPr>
        <w:t>custom</w:t>
      </w:r>
      <w:r>
        <w:rPr>
          <w:spacing w:val="-2"/>
          <w:w w:val="105"/>
          <w:sz w:val="20"/>
        </w:rPr>
        <w:t> </w:t>
      </w:r>
      <w:r>
        <w:rPr>
          <w:b/>
          <w:w w:val="105"/>
          <w:sz w:val="20"/>
        </w:rPr>
        <w:t>Python</w:t>
      </w:r>
      <w:r>
        <w:rPr>
          <w:b/>
          <w:spacing w:val="-2"/>
          <w:w w:val="105"/>
          <w:sz w:val="20"/>
        </w:rPr>
        <w:t> </w:t>
      </w:r>
      <w:r>
        <w:rPr>
          <w:b/>
          <w:w w:val="105"/>
          <w:sz w:val="20"/>
        </w:rPr>
        <w:t>scripts</w:t>
      </w:r>
      <w:r>
        <w:rPr>
          <w:b/>
          <w:spacing w:val="-2"/>
          <w:w w:val="105"/>
          <w:sz w:val="20"/>
        </w:rPr>
        <w:t> </w:t>
      </w:r>
      <w:r>
        <w:rPr>
          <w:b/>
          <w:w w:val="105"/>
          <w:sz w:val="20"/>
        </w:rPr>
        <w:t>for</w:t>
      </w:r>
      <w:r>
        <w:rPr>
          <w:b/>
          <w:spacing w:val="-2"/>
          <w:w w:val="105"/>
          <w:sz w:val="20"/>
        </w:rPr>
        <w:t> </w:t>
      </w:r>
      <w:r>
        <w:rPr>
          <w:b/>
          <w:w w:val="105"/>
          <w:sz w:val="20"/>
        </w:rPr>
        <w:t>network</w:t>
      </w:r>
      <w:r>
        <w:rPr>
          <w:b/>
          <w:spacing w:val="-2"/>
          <w:w w:val="105"/>
          <w:sz w:val="20"/>
        </w:rPr>
        <w:t> </w:t>
      </w:r>
      <w:r>
        <w:rPr>
          <w:b/>
          <w:w w:val="105"/>
          <w:sz w:val="20"/>
        </w:rPr>
        <w:t>monitoring</w:t>
      </w:r>
      <w:r>
        <w:rPr>
          <w:b/>
          <w:spacing w:val="-2"/>
          <w:w w:val="105"/>
          <w:sz w:val="20"/>
        </w:rPr>
        <w:t> </w:t>
      </w:r>
      <w:r>
        <w:rPr>
          <w:b/>
          <w:w w:val="105"/>
          <w:sz w:val="20"/>
        </w:rPr>
        <w:t>and </w:t>
      </w:r>
      <w:r>
        <w:rPr>
          <w:b/>
          <w:spacing w:val="-2"/>
          <w:w w:val="105"/>
          <w:sz w:val="20"/>
        </w:rPr>
        <w:t>automated</w:t>
      </w:r>
      <w:r>
        <w:rPr>
          <w:b/>
          <w:spacing w:val="-5"/>
          <w:w w:val="105"/>
          <w:sz w:val="20"/>
        </w:rPr>
        <w:t> </w:t>
      </w:r>
      <w:r>
        <w:rPr>
          <w:b/>
          <w:spacing w:val="-2"/>
          <w:w w:val="105"/>
          <w:sz w:val="20"/>
        </w:rPr>
        <w:t>remediation</w:t>
      </w:r>
      <w:r>
        <w:rPr>
          <w:spacing w:val="-2"/>
          <w:w w:val="105"/>
          <w:sz w:val="20"/>
        </w:rPr>
        <w:t>,</w:t>
      </w:r>
      <w:r>
        <w:rPr>
          <w:spacing w:val="-5"/>
          <w:w w:val="105"/>
          <w:sz w:val="20"/>
        </w:rPr>
        <w:t> </w:t>
      </w:r>
      <w:r>
        <w:rPr>
          <w:spacing w:val="-2"/>
          <w:w w:val="105"/>
          <w:sz w:val="20"/>
        </w:rPr>
        <w:t>reducing</w:t>
      </w:r>
      <w:r>
        <w:rPr>
          <w:spacing w:val="-5"/>
          <w:w w:val="105"/>
          <w:sz w:val="20"/>
        </w:rPr>
        <w:t> </w:t>
      </w:r>
      <w:r>
        <w:rPr>
          <w:spacing w:val="-2"/>
          <w:w w:val="105"/>
          <w:sz w:val="20"/>
        </w:rPr>
        <w:t>outage</w:t>
      </w:r>
      <w:r>
        <w:rPr>
          <w:spacing w:val="-5"/>
          <w:w w:val="105"/>
          <w:sz w:val="20"/>
        </w:rPr>
        <w:t> </w:t>
      </w:r>
      <w:r>
        <w:rPr>
          <w:spacing w:val="-2"/>
          <w:w w:val="105"/>
          <w:sz w:val="20"/>
        </w:rPr>
        <w:t>response</w:t>
      </w:r>
      <w:r>
        <w:rPr>
          <w:spacing w:val="-5"/>
          <w:w w:val="105"/>
          <w:sz w:val="20"/>
        </w:rPr>
        <w:t> </w:t>
      </w:r>
      <w:r>
        <w:rPr>
          <w:spacing w:val="-2"/>
          <w:w w:val="105"/>
          <w:sz w:val="20"/>
        </w:rPr>
        <w:t>times</w:t>
      </w:r>
      <w:r>
        <w:rPr>
          <w:spacing w:val="-5"/>
          <w:w w:val="105"/>
          <w:sz w:val="20"/>
        </w:rPr>
        <w:t> </w:t>
      </w:r>
      <w:r>
        <w:rPr>
          <w:spacing w:val="-2"/>
          <w:w w:val="105"/>
          <w:sz w:val="20"/>
        </w:rPr>
        <w:t>by</w:t>
      </w:r>
      <w:r>
        <w:rPr>
          <w:spacing w:val="-5"/>
          <w:w w:val="105"/>
          <w:sz w:val="20"/>
        </w:rPr>
        <w:t> </w:t>
      </w:r>
      <w:r>
        <w:rPr>
          <w:b/>
          <w:spacing w:val="-2"/>
          <w:w w:val="105"/>
          <w:sz w:val="20"/>
        </w:rPr>
        <w:t>40%</w:t>
      </w:r>
    </w:p>
    <w:p>
      <w:pPr>
        <w:pStyle w:val="ListParagraph"/>
        <w:numPr>
          <w:ilvl w:val="0"/>
          <w:numId w:val="1"/>
        </w:numPr>
        <w:tabs>
          <w:tab w:pos="526" w:val="left" w:leader="none"/>
          <w:tab w:pos="528" w:val="left" w:leader="none"/>
        </w:tabs>
        <w:spacing w:line="216" w:lineRule="auto" w:before="84" w:after="0"/>
        <w:ind w:left="528" w:right="618" w:hanging="298"/>
        <w:jc w:val="left"/>
        <w:rPr>
          <w:position w:val="-2"/>
          <w:sz w:val="31"/>
        </w:rPr>
      </w:pPr>
      <w:r>
        <w:rPr>
          <w:spacing w:val="-2"/>
          <w:w w:val="105"/>
          <w:sz w:val="20"/>
        </w:rPr>
        <w:t>Assisted</w:t>
      </w:r>
      <w:r>
        <w:rPr>
          <w:spacing w:val="-9"/>
          <w:w w:val="105"/>
          <w:sz w:val="20"/>
        </w:rPr>
        <w:t> </w:t>
      </w:r>
      <w:r>
        <w:rPr>
          <w:spacing w:val="-2"/>
          <w:w w:val="105"/>
          <w:sz w:val="20"/>
        </w:rPr>
        <w:t>in</w:t>
      </w:r>
      <w:r>
        <w:rPr>
          <w:spacing w:val="-9"/>
          <w:w w:val="105"/>
          <w:sz w:val="20"/>
        </w:rPr>
        <w:t> </w:t>
      </w:r>
      <w:r>
        <w:rPr>
          <w:spacing w:val="-2"/>
          <w:w w:val="105"/>
          <w:sz w:val="20"/>
        </w:rPr>
        <w:t>migrating</w:t>
      </w:r>
      <w:r>
        <w:rPr>
          <w:spacing w:val="-9"/>
          <w:w w:val="105"/>
          <w:sz w:val="20"/>
        </w:rPr>
        <w:t> </w:t>
      </w:r>
      <w:r>
        <w:rPr>
          <w:spacing w:val="-2"/>
          <w:w w:val="105"/>
          <w:sz w:val="20"/>
        </w:rPr>
        <w:t>traditional</w:t>
      </w:r>
      <w:r>
        <w:rPr>
          <w:spacing w:val="-9"/>
          <w:w w:val="105"/>
          <w:sz w:val="20"/>
        </w:rPr>
        <w:t> </w:t>
      </w:r>
      <w:r>
        <w:rPr>
          <w:b/>
          <w:spacing w:val="-2"/>
          <w:w w:val="105"/>
          <w:sz w:val="20"/>
        </w:rPr>
        <w:t>MPLS-based</w:t>
      </w:r>
      <w:r>
        <w:rPr>
          <w:b/>
          <w:spacing w:val="-9"/>
          <w:w w:val="105"/>
          <w:sz w:val="20"/>
        </w:rPr>
        <w:t> </w:t>
      </w:r>
      <w:r>
        <w:rPr>
          <w:b/>
          <w:spacing w:val="-2"/>
          <w:w w:val="105"/>
          <w:sz w:val="20"/>
        </w:rPr>
        <w:t>networks</w:t>
      </w:r>
      <w:r>
        <w:rPr>
          <w:b/>
          <w:spacing w:val="-9"/>
          <w:w w:val="105"/>
          <w:sz w:val="20"/>
        </w:rPr>
        <w:t> </w:t>
      </w:r>
      <w:r>
        <w:rPr>
          <w:spacing w:val="-2"/>
          <w:w w:val="105"/>
          <w:sz w:val="20"/>
        </w:rPr>
        <w:t>to</w:t>
      </w:r>
      <w:r>
        <w:rPr>
          <w:spacing w:val="-9"/>
          <w:w w:val="105"/>
          <w:sz w:val="20"/>
        </w:rPr>
        <w:t> </w:t>
      </w:r>
      <w:r>
        <w:rPr>
          <w:b/>
          <w:spacing w:val="-2"/>
          <w:w w:val="105"/>
          <w:sz w:val="20"/>
        </w:rPr>
        <w:t>SD-WAN </w:t>
      </w:r>
      <w:r>
        <w:rPr>
          <w:b/>
          <w:w w:val="105"/>
          <w:sz w:val="20"/>
        </w:rPr>
        <w:t>solutions</w:t>
      </w:r>
      <w:r>
        <w:rPr>
          <w:w w:val="105"/>
          <w:sz w:val="20"/>
        </w:rPr>
        <w:t>, cutting WAN costs by </w:t>
      </w:r>
      <w:r>
        <w:rPr>
          <w:b/>
          <w:w w:val="105"/>
          <w:sz w:val="20"/>
        </w:rPr>
        <w:t>25%</w:t>
      </w:r>
    </w:p>
    <w:p>
      <w:pPr>
        <w:pStyle w:val="ListParagraph"/>
        <w:spacing w:after="0" w:line="216" w:lineRule="auto"/>
        <w:jc w:val="left"/>
        <w:rPr>
          <w:position w:val="-2"/>
          <w:sz w:val="31"/>
        </w:rPr>
        <w:sectPr>
          <w:type w:val="continuous"/>
          <w:pgSz w:w="11920" w:h="16860"/>
          <w:pgMar w:top="780" w:bottom="280" w:left="141" w:right="425"/>
          <w:cols w:num="2" w:equalWidth="0">
            <w:col w:w="3517" w:space="463"/>
            <w:col w:w="7374"/>
          </w:cols>
        </w:sectPr>
      </w:pPr>
    </w:p>
    <w:p>
      <w:pPr>
        <w:tabs>
          <w:tab w:pos="4210" w:val="left" w:leader="none"/>
        </w:tabs>
        <w:spacing w:before="9"/>
        <w:ind w:left="44" w:right="0" w:firstLine="0"/>
        <w:jc w:val="left"/>
        <w:rPr>
          <w:sz w:val="20"/>
        </w:rPr>
      </w:pPr>
      <w:r>
        <w:rPr>
          <w:b/>
          <w:color w:val="FFFFFF"/>
          <w:spacing w:val="-2"/>
          <w:w w:val="105"/>
          <w:position w:val="1"/>
          <w:sz w:val="31"/>
        </w:rPr>
        <w:t>CERTIFICATIONS</w:t>
      </w:r>
      <w:r>
        <w:rPr>
          <w:b/>
          <w:color w:val="FFFFFF"/>
          <w:position w:val="1"/>
          <w:sz w:val="31"/>
        </w:rPr>
        <w:tab/>
      </w:r>
      <w:r>
        <w:rPr>
          <w:w w:val="105"/>
          <w:position w:val="-2"/>
          <w:sz w:val="31"/>
        </w:rPr>
        <w:t>•</w:t>
      </w:r>
      <w:r>
        <w:rPr>
          <w:spacing w:val="59"/>
          <w:w w:val="105"/>
          <w:position w:val="-2"/>
          <w:sz w:val="31"/>
        </w:rPr>
        <w:t> </w:t>
      </w:r>
      <w:r>
        <w:rPr>
          <w:w w:val="105"/>
          <w:sz w:val="20"/>
        </w:rPr>
        <w:t>Implemented</w:t>
      </w:r>
      <w:r>
        <w:rPr>
          <w:spacing w:val="-13"/>
          <w:w w:val="105"/>
          <w:sz w:val="20"/>
        </w:rPr>
        <w:t> </w:t>
      </w:r>
      <w:r>
        <w:rPr>
          <w:b/>
          <w:w w:val="105"/>
          <w:sz w:val="20"/>
        </w:rPr>
        <w:t>BGP</w:t>
      </w:r>
      <w:r>
        <w:rPr>
          <w:b/>
          <w:spacing w:val="-15"/>
          <w:w w:val="105"/>
          <w:sz w:val="20"/>
        </w:rPr>
        <w:t> </w:t>
      </w:r>
      <w:r>
        <w:rPr>
          <w:b/>
          <w:w w:val="105"/>
          <w:sz w:val="20"/>
        </w:rPr>
        <w:t>and</w:t>
      </w:r>
      <w:r>
        <w:rPr>
          <w:b/>
          <w:spacing w:val="-12"/>
          <w:w w:val="105"/>
          <w:sz w:val="20"/>
        </w:rPr>
        <w:t> </w:t>
      </w:r>
      <w:r>
        <w:rPr>
          <w:b/>
          <w:w w:val="105"/>
          <w:sz w:val="20"/>
        </w:rPr>
        <w:t>segment</w:t>
      </w:r>
      <w:r>
        <w:rPr>
          <w:b/>
          <w:spacing w:val="-13"/>
          <w:w w:val="105"/>
          <w:sz w:val="20"/>
        </w:rPr>
        <w:t> </w:t>
      </w:r>
      <w:r>
        <w:rPr>
          <w:b/>
          <w:w w:val="105"/>
          <w:sz w:val="20"/>
        </w:rPr>
        <w:t>routing</w:t>
      </w:r>
      <w:r>
        <w:rPr>
          <w:b/>
          <w:spacing w:val="-12"/>
          <w:w w:val="105"/>
          <w:sz w:val="20"/>
        </w:rPr>
        <w:t> </w:t>
      </w:r>
      <w:r>
        <w:rPr>
          <w:w w:val="105"/>
          <w:sz w:val="20"/>
        </w:rPr>
        <w:t>for</w:t>
      </w:r>
      <w:r>
        <w:rPr>
          <w:spacing w:val="-13"/>
          <w:w w:val="105"/>
          <w:sz w:val="20"/>
        </w:rPr>
        <w:t> </w:t>
      </w:r>
      <w:r>
        <w:rPr>
          <w:w w:val="105"/>
          <w:sz w:val="20"/>
        </w:rPr>
        <w:t>data</w:t>
      </w:r>
      <w:r>
        <w:rPr>
          <w:spacing w:val="-12"/>
          <w:w w:val="105"/>
          <w:sz w:val="20"/>
        </w:rPr>
        <w:t> </w:t>
      </w:r>
      <w:r>
        <w:rPr>
          <w:w w:val="105"/>
          <w:sz w:val="20"/>
        </w:rPr>
        <w:t>center</w:t>
      </w:r>
      <w:r>
        <w:rPr>
          <w:spacing w:val="-13"/>
          <w:w w:val="105"/>
          <w:sz w:val="20"/>
        </w:rPr>
        <w:t> </w:t>
      </w:r>
      <w:r>
        <w:rPr>
          <w:w w:val="105"/>
          <w:sz w:val="20"/>
        </w:rPr>
        <w:t>fabric</w:t>
      </w:r>
      <w:r>
        <w:rPr>
          <w:spacing w:val="-12"/>
          <w:w w:val="105"/>
          <w:sz w:val="20"/>
        </w:rPr>
        <w:t> </w:t>
      </w:r>
      <w:r>
        <w:rPr>
          <w:spacing w:val="-2"/>
          <w:w w:val="105"/>
          <w:sz w:val="20"/>
        </w:rPr>
        <w:t>networks</w:t>
      </w:r>
    </w:p>
    <w:p>
      <w:pPr>
        <w:spacing w:after="0"/>
        <w:jc w:val="left"/>
        <w:rPr>
          <w:sz w:val="20"/>
        </w:rPr>
        <w:sectPr>
          <w:type w:val="continuous"/>
          <w:pgSz w:w="11920" w:h="16860"/>
          <w:pgMar w:top="780" w:bottom="280" w:left="141" w:right="425"/>
        </w:sectPr>
      </w:pPr>
    </w:p>
    <w:p>
      <w:pPr>
        <w:pStyle w:val="ListParagraph"/>
        <w:numPr>
          <w:ilvl w:val="1"/>
          <w:numId w:val="1"/>
        </w:numPr>
        <w:tabs>
          <w:tab w:pos="675" w:val="left" w:leader="none"/>
          <w:tab w:pos="677" w:val="left" w:leader="none"/>
        </w:tabs>
        <w:spacing w:line="216" w:lineRule="auto" w:before="179" w:after="0"/>
        <w:ind w:left="677" w:right="420" w:hanging="298"/>
        <w:jc w:val="left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3612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0344148"/>
                            <a:ext cx="7568565" cy="3606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360680">
                                <a:moveTo>
                                  <a:pt x="0" y="360427"/>
                                </a:moveTo>
                                <a:lnTo>
                                  <a:pt x="7568183" y="360427"/>
                                </a:lnTo>
                                <a:lnTo>
                                  <a:pt x="756818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6042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A5BE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1"/>
                            <a:ext cx="756856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0704830">
                                <a:moveTo>
                                  <a:pt x="2454351" y="10344137"/>
                                </a:moveTo>
                                <a:lnTo>
                                  <a:pt x="2444839" y="10344137"/>
                                </a:lnTo>
                                <a:lnTo>
                                  <a:pt x="2444839" y="10704563"/>
                                </a:lnTo>
                                <a:lnTo>
                                  <a:pt x="2454351" y="10704563"/>
                                </a:lnTo>
                                <a:lnTo>
                                  <a:pt x="2454351" y="10344137"/>
                                </a:lnTo>
                                <a:close/>
                              </a:path>
                              <a:path w="7568565" h="10704830">
                                <a:moveTo>
                                  <a:pt x="7568171" y="0"/>
                                </a:moveTo>
                                <a:lnTo>
                                  <a:pt x="2454351" y="0"/>
                                </a:lnTo>
                                <a:lnTo>
                                  <a:pt x="244483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667000"/>
                                </a:lnTo>
                                <a:lnTo>
                                  <a:pt x="2444839" y="2667000"/>
                                </a:lnTo>
                                <a:lnTo>
                                  <a:pt x="2454351" y="2667000"/>
                                </a:lnTo>
                                <a:lnTo>
                                  <a:pt x="7568171" y="2667000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2666999"/>
                            <a:ext cx="7568565" cy="767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7677150">
                                <a:moveTo>
                                  <a:pt x="7568183" y="7677149"/>
                                </a:moveTo>
                                <a:lnTo>
                                  <a:pt x="0" y="76771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767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2666999"/>
                            <a:ext cx="2457450" cy="767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57450" h="7677150">
                                <a:moveTo>
                                  <a:pt x="2457449" y="7677149"/>
                                </a:moveTo>
                                <a:lnTo>
                                  <a:pt x="0" y="7677149"/>
                                </a:lnTo>
                                <a:lnTo>
                                  <a:pt x="0" y="0"/>
                                </a:lnTo>
                                <a:lnTo>
                                  <a:pt x="2457449" y="0"/>
                                </a:lnTo>
                                <a:lnTo>
                                  <a:pt x="2457449" y="767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A5BE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2447924" y="2666999"/>
                            <a:ext cx="9525" cy="767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7677150">
                                <a:moveTo>
                                  <a:pt x="9524" y="7677149"/>
                                </a:moveTo>
                                <a:lnTo>
                                  <a:pt x="0" y="7677149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767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4362449"/>
                            <a:ext cx="2352675" cy="2676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52675" h="2676525">
                                <a:moveTo>
                                  <a:pt x="2352662" y="2324100"/>
                                </a:moveTo>
                                <a:lnTo>
                                  <a:pt x="0" y="2324100"/>
                                </a:lnTo>
                                <a:lnTo>
                                  <a:pt x="0" y="2676525"/>
                                </a:lnTo>
                                <a:lnTo>
                                  <a:pt x="2352662" y="2676525"/>
                                </a:lnTo>
                                <a:lnTo>
                                  <a:pt x="2352662" y="2324100"/>
                                </a:lnTo>
                                <a:close/>
                              </a:path>
                              <a:path w="2352675" h="2676525">
                                <a:moveTo>
                                  <a:pt x="235266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61950"/>
                                </a:lnTo>
                                <a:lnTo>
                                  <a:pt x="2352662" y="361950"/>
                                </a:lnTo>
                                <a:lnTo>
                                  <a:pt x="23526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A5B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5" y="2800349"/>
                            <a:ext cx="161925" cy="22860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6" y="3238499"/>
                            <a:ext cx="161923" cy="16534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4" y="3619499"/>
                            <a:ext cx="16192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5" y="4019549"/>
                            <a:ext cx="161924" cy="1619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2457449" y="2666999"/>
                            <a:ext cx="5111115" cy="767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11115" h="7677150">
                                <a:moveTo>
                                  <a:pt x="5110733" y="7677149"/>
                                </a:moveTo>
                                <a:lnTo>
                                  <a:pt x="0" y="7677149"/>
                                </a:lnTo>
                                <a:lnTo>
                                  <a:pt x="0" y="0"/>
                                </a:lnTo>
                                <a:lnTo>
                                  <a:pt x="5110733" y="0"/>
                                </a:lnTo>
                                <a:lnTo>
                                  <a:pt x="5110733" y="767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A5BE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2647937" y="2895599"/>
                            <a:ext cx="4920615" cy="4562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20615" h="4562475">
                                <a:moveTo>
                                  <a:pt x="4920234" y="4200525"/>
                                </a:moveTo>
                                <a:lnTo>
                                  <a:pt x="0" y="4200525"/>
                                </a:lnTo>
                                <a:lnTo>
                                  <a:pt x="0" y="4562475"/>
                                </a:lnTo>
                                <a:lnTo>
                                  <a:pt x="4920234" y="4562475"/>
                                </a:lnTo>
                                <a:lnTo>
                                  <a:pt x="4920234" y="4200525"/>
                                </a:lnTo>
                                <a:close/>
                              </a:path>
                              <a:path w="4920615" h="4562475">
                                <a:moveTo>
                                  <a:pt x="49202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52425"/>
                                </a:lnTo>
                                <a:lnTo>
                                  <a:pt x="4920234" y="352425"/>
                                </a:lnTo>
                                <a:lnTo>
                                  <a:pt x="49202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A5B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25pt;width:595.950pt;height:842.9pt;mso-position-horizontal-relative:page;mso-position-vertical-relative:page;z-index:-15780352" id="docshapegroup1" coordorigin="0,0" coordsize="11919,16858">
                <v:rect style="position:absolute;left:0;top:16290;width:11919;height:568" id="docshape2" filled="true" fillcolor="#8ba5be" stroked="false">
                  <v:fill opacity="32899f" type="solid"/>
                </v:rect>
                <v:shape style="position:absolute;left:0;top:0;width:11919;height:16858" id="docshape3" coordorigin="0,0" coordsize="11919,16858" path="m3865,16290l3850,16290,3850,16858,3865,16858,3865,16290xm11918,0l3865,0,3850,0,0,0,0,4200,3850,4200,3865,4200,11918,4200,11918,0xe" filled="true" fillcolor="#424242" stroked="false">
                  <v:path arrowok="t"/>
                  <v:fill type="solid"/>
                </v:shape>
                <v:rect style="position:absolute;left:0;top:4200;width:11919;height:12090" id="docshape4" filled="true" fillcolor="#ffffff" stroked="false">
                  <v:fill type="solid"/>
                </v:rect>
                <v:rect style="position:absolute;left:0;top:4200;width:3870;height:12090" id="docshape5" filled="true" fillcolor="#8ba5be" stroked="false">
                  <v:fill opacity="32899f" type="solid"/>
                </v:rect>
                <v:rect style="position:absolute;left:3855;top:4200;width:15;height:12090" id="docshape6" filled="true" fillcolor="#424242" stroked="false">
                  <v:fill type="solid"/>
                </v:rect>
                <v:shape style="position:absolute;left:0;top:6870;width:3705;height:4215" id="docshape7" coordorigin="0,6870" coordsize="3705,4215" path="m3705,10530l0,10530,0,11085,3705,11085,3705,10530xm3705,6870l0,6870,0,7440,3705,7440,3705,6870xe" filled="true" fillcolor="#8ba5be" stroked="false">
                  <v:path arrowok="t"/>
                  <v:fill type="solid"/>
                </v:shape>
                <v:shape style="position:absolute;left:525;top:4410;width:255;height:360" type="#_x0000_t75" id="docshape8" stroked="false">
                  <v:imagedata r:id="rId6" o:title=""/>
                </v:shape>
                <v:shape style="position:absolute;left:525;top:5100;width:255;height:261" type="#_x0000_t75" id="docshape9" stroked="false">
                  <v:imagedata r:id="rId7" o:title=""/>
                </v:shape>
                <v:shape style="position:absolute;left:525;top:5700;width:255;height:300" type="#_x0000_t75" id="docshape10" stroked="false">
                  <v:imagedata r:id="rId8" o:title=""/>
                </v:shape>
                <v:shape style="position:absolute;left:525;top:6330;width:255;height:255" type="#_x0000_t75" id="docshape11" stroked="false">
                  <v:imagedata r:id="rId9" o:title=""/>
                </v:shape>
                <v:rect style="position:absolute;left:3870;top:4200;width:8049;height:12090" id="docshape12" filled="true" fillcolor="#8ba5be" stroked="false">
                  <v:fill opacity="32899f" type="solid"/>
                </v:rect>
                <v:shape style="position:absolute;left:4169;top:4560;width:7749;height:7185" id="docshape13" coordorigin="4170,4560" coordsize="7749,7185" path="m11918,11175l4170,11175,4170,11745,11918,11745,11918,11175xm11918,4560l4170,4560,4170,5115,11918,5115,11918,4560xe" filled="true" fillcolor="#8ba5be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sz w:val="20"/>
        </w:rPr>
        <w:t>Cisco Certiﬁed DevNet Professional (CCDP)</w:t>
      </w:r>
    </w:p>
    <w:p>
      <w:pPr>
        <w:pStyle w:val="ListParagraph"/>
        <w:numPr>
          <w:ilvl w:val="1"/>
          <w:numId w:val="1"/>
        </w:numPr>
        <w:tabs>
          <w:tab w:pos="675" w:val="left" w:leader="none"/>
          <w:tab w:pos="677" w:val="left" w:leader="none"/>
        </w:tabs>
        <w:spacing w:line="237" w:lineRule="auto" w:before="49" w:after="0"/>
        <w:ind w:left="677" w:right="38" w:hanging="298"/>
        <w:jc w:val="left"/>
        <w:rPr>
          <w:sz w:val="20"/>
        </w:rPr>
      </w:pPr>
      <w:r>
        <w:rPr>
          <w:spacing w:val="-2"/>
          <w:w w:val="105"/>
          <w:sz w:val="20"/>
        </w:rPr>
        <w:t>Juniper</w:t>
      </w:r>
      <w:r>
        <w:rPr>
          <w:spacing w:val="-13"/>
          <w:w w:val="105"/>
          <w:sz w:val="20"/>
        </w:rPr>
        <w:t> </w:t>
      </w:r>
      <w:r>
        <w:rPr>
          <w:spacing w:val="-2"/>
          <w:w w:val="105"/>
          <w:sz w:val="20"/>
        </w:rPr>
        <w:t>Networks</w:t>
      </w:r>
      <w:r>
        <w:rPr>
          <w:spacing w:val="-13"/>
          <w:w w:val="105"/>
          <w:sz w:val="20"/>
        </w:rPr>
        <w:t> </w:t>
      </w:r>
      <w:r>
        <w:rPr>
          <w:spacing w:val="-2"/>
          <w:w w:val="105"/>
          <w:sz w:val="20"/>
        </w:rPr>
        <w:t>SDN</w:t>
      </w:r>
      <w:r>
        <w:rPr>
          <w:spacing w:val="-12"/>
          <w:w w:val="105"/>
          <w:sz w:val="20"/>
        </w:rPr>
        <w:t> </w:t>
      </w:r>
      <w:r>
        <w:rPr>
          <w:spacing w:val="-2"/>
          <w:w w:val="105"/>
          <w:sz w:val="20"/>
        </w:rPr>
        <w:t>and </w:t>
      </w:r>
      <w:r>
        <w:rPr>
          <w:w w:val="105"/>
          <w:sz w:val="20"/>
        </w:rPr>
        <w:t>Automation Certiﬁcation </w:t>
      </w:r>
      <w:r>
        <w:rPr>
          <w:spacing w:val="-2"/>
          <w:w w:val="105"/>
          <w:sz w:val="20"/>
        </w:rPr>
        <w:t>(JNCIA-DevOps)</w:t>
      </w:r>
    </w:p>
    <w:p>
      <w:pPr>
        <w:pStyle w:val="Heading1"/>
        <w:spacing w:before="243"/>
        <w:ind w:left="565"/>
      </w:pPr>
      <w:r>
        <w:rPr>
          <w:b w:val="0"/>
        </w:rPr>
        <w:br w:type="column"/>
      </w:r>
      <w:r>
        <w:rPr>
          <w:color w:val="FFFFFF"/>
          <w:spacing w:val="-2"/>
        </w:rPr>
        <w:t>EDUCATION</w:t>
      </w:r>
    </w:p>
    <w:p>
      <w:pPr>
        <w:pStyle w:val="ListParagraph"/>
        <w:numPr>
          <w:ilvl w:val="1"/>
          <w:numId w:val="1"/>
        </w:numPr>
        <w:tabs>
          <w:tab w:pos="675" w:val="left" w:leader="none"/>
          <w:tab w:pos="677" w:val="left" w:leader="none"/>
        </w:tabs>
        <w:spacing w:line="218" w:lineRule="auto" w:before="192" w:after="0"/>
        <w:ind w:left="677" w:right="3109" w:hanging="298"/>
        <w:jc w:val="left"/>
        <w:rPr>
          <w:sz w:val="20"/>
        </w:rPr>
      </w:pPr>
      <w:r>
        <w:rPr>
          <w:sz w:val="20"/>
        </w:rPr>
        <w:t>Master of Science in Computer Networking Northeastern University </w:t>
      </w:r>
      <w:r>
        <w:rPr>
          <w:position w:val="3"/>
          <w:sz w:val="20"/>
        </w:rPr>
        <w:t>| </w:t>
      </w:r>
      <w:r>
        <w:rPr>
          <w:sz w:val="20"/>
        </w:rPr>
        <w:t>May 2021</w:t>
      </w:r>
    </w:p>
    <w:p>
      <w:pPr>
        <w:pStyle w:val="ListParagraph"/>
        <w:spacing w:after="0" w:line="218" w:lineRule="auto"/>
        <w:jc w:val="left"/>
        <w:rPr>
          <w:sz w:val="20"/>
        </w:rPr>
        <w:sectPr>
          <w:type w:val="continuous"/>
          <w:pgSz w:w="11920" w:h="16860"/>
          <w:pgMar w:top="780" w:bottom="280" w:left="141" w:right="425"/>
          <w:cols w:num="2" w:equalWidth="0">
            <w:col w:w="3193" w:space="452"/>
            <w:col w:w="7709"/>
          </w:cols>
        </w:sectPr>
      </w:pPr>
    </w:p>
    <w:p>
      <w:pPr>
        <w:pStyle w:val="BodyText"/>
        <w:spacing w:before="4"/>
        <w:rPr>
          <w:sz w:val="17"/>
        </w:rPr>
      </w:pPr>
      <w:r>
        <w:rPr>
          <w:sz w:val="17"/>
        </w:rPr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4" name="Graphic 1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4" name="Graphic 14"/>
                      <wps:cNvSpPr/>
                      <wps:spPr>
                        <a:xfrm>
                          <a:off x="0" y="0"/>
                          <a:ext cx="7568565" cy="107048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8565" h="10704830">
                              <a:moveTo>
                                <a:pt x="7568183" y="10704576"/>
                              </a:moveTo>
                              <a:lnTo>
                                <a:pt x="0" y="10704576"/>
                              </a:lnTo>
                              <a:lnTo>
                                <a:pt x="0" y="0"/>
                              </a:lnTo>
                              <a:lnTo>
                                <a:pt x="7568183" y="0"/>
                              </a:lnTo>
                              <a:lnTo>
                                <a:pt x="7568183" y="10704576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BA5BE">
                            <a:alpha val="5019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.000025pt;width:595.919988pt;height:842.880013pt;mso-position-horizontal-relative:page;mso-position-vertical-relative:page;z-index:15729152" id="docshape14" filled="true" fillcolor="#8ba5be" stroked="false">
                <v:fill opacity="32899f" type="solid"/>
                <w10:wrap type="none"/>
              </v:rect>
            </w:pict>
          </mc:Fallback>
        </mc:AlternateContent>
      </w:r>
      <w:r>
        <w:rPr>
          <w:sz w:val="17"/>
        </w:rPr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2444849</wp:posOffset>
                </wp:positionH>
                <wp:positionV relativeFrom="page">
                  <wp:posOffset>0</wp:posOffset>
                </wp:positionV>
                <wp:extent cx="9525" cy="10704830"/>
                <wp:effectExtent l="0" t="0" r="0" b="0"/>
                <wp:wrapNone/>
                <wp:docPr id="15" name="Graphic 1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5" name="Graphic 15"/>
                      <wps:cNvSpPr/>
                      <wps:spPr>
                        <a:xfrm>
                          <a:off x="0" y="0"/>
                          <a:ext cx="9525" cy="107048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9525" h="10704830">
                              <a:moveTo>
                                <a:pt x="0" y="0"/>
                              </a:moveTo>
                              <a:lnTo>
                                <a:pt x="9513" y="0"/>
                              </a:lnTo>
                              <a:lnTo>
                                <a:pt x="9513" y="10704576"/>
                              </a:lnTo>
                              <a:lnTo>
                                <a:pt x="0" y="10704576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424242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92.507843pt;margin-top:.000025pt;width:.749058pt;height:842.88002pt;mso-position-horizontal-relative:page;mso-position-vertical-relative:page;z-index:15729664" id="docshape15" filled="true" fillcolor="#424242" stroked="false">
                <v:fill type="solid"/>
                <w10:wrap type="none"/>
              </v:rect>
            </w:pict>
          </mc:Fallback>
        </mc:AlternateContent>
      </w:r>
    </w:p>
    <w:sectPr>
      <w:pgSz w:w="11920" w:h="16860"/>
      <w:pgMar w:top="0" w:bottom="0" w:left="141" w:right="42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677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677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182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433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685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936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187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439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690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20"/>
      <w:szCs w:val="20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44"/>
      <w:outlineLvl w:val="1"/>
    </w:pPr>
    <w:rPr>
      <w:rFonts w:ascii="Arial" w:hAnsi="Arial" w:eastAsia="Arial" w:cs="Arial"/>
      <w:b/>
      <w:bCs/>
      <w:sz w:val="31"/>
      <w:szCs w:val="31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69"/>
      <w:ind w:left="379"/>
      <w:outlineLvl w:val="2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72"/>
      <w:ind w:left="677" w:hanging="298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2026-01-12T10:00:30Z</dcterms:created>
  <dcterms:modified xsi:type="dcterms:W3CDTF">2026-01-12T10:00:30Z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2026-01-12T00:00:00Z</vt:filetime>
  </property>
  <property fmtid="{D5CDD505-2E9C-101B-9397-08002B2CF9AE}" pid="3" name="Creator">
    <vt:lpwstr>pdf-lib (https://github.com/Hopding/pdf-lib)</vt:lpwstr>
  </property>
  <property fmtid="{D5CDD505-2E9C-101B-9397-08002B2CF9AE}" pid="4" name="LastSaved">
    <vt:filetime>2026-01-12T00:00:00Z</vt:filetime>
  </property>
  <property fmtid="{D5CDD505-2E9C-101B-9397-08002B2CF9AE}" pid="5" name="Producer">
    <vt:lpwstr>pdf-merger-js</vt:lpwstr>
  </property>
</Properties>
</file>