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DAVID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HARRIS</w:t>
      </w:r>
    </w:p>
    <w:p>
      <w:pPr>
        <w:pStyle w:val="Heading3"/>
      </w:pPr>
      <w:r>
        <w:rPr>
          <w:color w:val="FFFFFF"/>
        </w:rPr>
        <w:t>Security-focused</w:t>
      </w:r>
      <w:r>
        <w:rPr>
          <w:color w:val="FFFFFF"/>
          <w:spacing w:val="14"/>
        </w:rPr>
        <w:t> </w:t>
      </w:r>
      <w:r>
        <w:rPr>
          <w:color w:val="FFFFFF"/>
        </w:rPr>
        <w:t>network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engineer</w:t>
      </w:r>
    </w:p>
    <w:p>
      <w:pPr>
        <w:spacing w:before="116"/>
        <w:ind w:left="5126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Phoenix,</w:t>
      </w:r>
      <w:r>
        <w:rPr>
          <w:b/>
          <w:color w:val="FFFFFF"/>
          <w:spacing w:val="-8"/>
          <w:sz w:val="13"/>
        </w:rPr>
        <w:t> </w:t>
      </w:r>
      <w:r>
        <w:rPr>
          <w:b/>
          <w:color w:val="FFFFFF"/>
          <w:sz w:val="13"/>
        </w:rPr>
        <w:t>AZ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2"/>
        <w:spacing w:before="0"/>
        <w:ind w:left="4761"/>
      </w:pPr>
      <w:r>
        <w:rPr>
          <w:smallCaps/>
          <w:color w:val="0C0C0C"/>
        </w:rPr>
        <w:t>Professional</w:t>
      </w:r>
      <w:r>
        <w:rPr>
          <w:smallCaps/>
          <w:color w:val="0C0C0C"/>
          <w:spacing w:val="21"/>
        </w:rPr>
        <w:t> </w:t>
      </w:r>
      <w:r>
        <w:rPr>
          <w:smallCaps/>
          <w:color w:val="0C0C0C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Network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Engineer</w:t>
      </w:r>
    </w:p>
    <w:p>
      <w:pPr>
        <w:pStyle w:val="BodyText"/>
        <w:spacing w:before="71"/>
        <w:ind w:left="4761"/>
      </w:pPr>
      <w:r>
        <w:rPr>
          <w:w w:val="105"/>
        </w:rPr>
        <w:t>CyberSecure</w:t>
      </w:r>
      <w:r>
        <w:rPr>
          <w:spacing w:val="-10"/>
          <w:w w:val="105"/>
        </w:rPr>
        <w:t> </w:t>
      </w:r>
      <w:r>
        <w:rPr>
          <w:w w:val="105"/>
        </w:rPr>
        <w:t>Systems,</w:t>
      </w:r>
      <w:r>
        <w:rPr>
          <w:spacing w:val="-10"/>
          <w:w w:val="105"/>
        </w:rPr>
        <w:t> </w:t>
      </w:r>
      <w:r>
        <w:rPr>
          <w:w w:val="105"/>
        </w:rPr>
        <w:t>Phoenix,</w:t>
      </w:r>
      <w:r>
        <w:rPr>
          <w:spacing w:val="-9"/>
          <w:w w:val="105"/>
        </w:rPr>
        <w:t> </w:t>
      </w:r>
      <w:r>
        <w:rPr>
          <w:w w:val="105"/>
        </w:rPr>
        <w:t>AZ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March</w:t>
      </w:r>
      <w:r>
        <w:rPr>
          <w:spacing w:val="-9"/>
          <w:w w:val="105"/>
        </w:rPr>
        <w:t> </w:t>
      </w:r>
      <w:r>
        <w:rPr>
          <w:w w:val="105"/>
        </w:rPr>
        <w:t>2019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120" w:bottom="280" w:left="0" w:right="566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32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324725">
                                <a:moveTo>
                                  <a:pt x="2771774" y="7324724"/>
                                </a:moveTo>
                                <a:lnTo>
                                  <a:pt x="0" y="73247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32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19099" y="44767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0" y="966787"/>
                                </a:moveTo>
                                <a:lnTo>
                                  <a:pt x="1164" y="919349"/>
                                </a:lnTo>
                                <a:lnTo>
                                  <a:pt x="4655" y="872025"/>
                                </a:lnTo>
                                <a:lnTo>
                                  <a:pt x="10464" y="824929"/>
                                </a:lnTo>
                                <a:lnTo>
                                  <a:pt x="18576" y="778176"/>
                                </a:lnTo>
                                <a:lnTo>
                                  <a:pt x="28973" y="731876"/>
                                </a:lnTo>
                                <a:lnTo>
                                  <a:pt x="41629" y="686143"/>
                                </a:lnTo>
                                <a:lnTo>
                                  <a:pt x="56514" y="641086"/>
                                </a:lnTo>
                                <a:lnTo>
                                  <a:pt x="73592" y="596813"/>
                                </a:lnTo>
                                <a:lnTo>
                                  <a:pt x="92821" y="553432"/>
                                </a:lnTo>
                                <a:lnTo>
                                  <a:pt x="114157" y="511046"/>
                                </a:lnTo>
                                <a:lnTo>
                                  <a:pt x="137546" y="469759"/>
                                </a:lnTo>
                                <a:lnTo>
                                  <a:pt x="162933" y="429669"/>
                                </a:lnTo>
                                <a:lnTo>
                                  <a:pt x="190256" y="390872"/>
                                </a:lnTo>
                                <a:lnTo>
                                  <a:pt x="219450" y="353463"/>
                                </a:lnTo>
                                <a:lnTo>
                                  <a:pt x="250445" y="317532"/>
                                </a:lnTo>
                                <a:lnTo>
                                  <a:pt x="283165" y="283165"/>
                                </a:lnTo>
                                <a:lnTo>
                                  <a:pt x="317532" y="250445"/>
                                </a:lnTo>
                                <a:lnTo>
                                  <a:pt x="353464" y="219450"/>
                                </a:lnTo>
                                <a:lnTo>
                                  <a:pt x="390872" y="190256"/>
                                </a:lnTo>
                                <a:lnTo>
                                  <a:pt x="429669" y="162932"/>
                                </a:lnTo>
                                <a:lnTo>
                                  <a:pt x="469759" y="137546"/>
                                </a:lnTo>
                                <a:lnTo>
                                  <a:pt x="511047" y="114157"/>
                                </a:lnTo>
                                <a:lnTo>
                                  <a:pt x="553432" y="92821"/>
                                </a:lnTo>
                                <a:lnTo>
                                  <a:pt x="596813" y="73592"/>
                                </a:lnTo>
                                <a:lnTo>
                                  <a:pt x="641086" y="56514"/>
                                </a:lnTo>
                                <a:lnTo>
                                  <a:pt x="686143" y="41629"/>
                                </a:lnTo>
                                <a:lnTo>
                                  <a:pt x="731877" y="28973"/>
                                </a:lnTo>
                                <a:lnTo>
                                  <a:pt x="778176" y="18576"/>
                                </a:lnTo>
                                <a:lnTo>
                                  <a:pt x="824930" y="10464"/>
                                </a:lnTo>
                                <a:lnTo>
                                  <a:pt x="872025" y="4655"/>
                                </a:lnTo>
                                <a:lnTo>
                                  <a:pt x="919349" y="1164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9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7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lnTo>
                                  <a:pt x="1933501" y="978652"/>
                                </a:lnTo>
                                <a:lnTo>
                                  <a:pt x="1931755" y="1026072"/>
                                </a:lnTo>
                                <a:lnTo>
                                  <a:pt x="1927684" y="1073349"/>
                                </a:lnTo>
                                <a:lnTo>
                                  <a:pt x="1921297" y="1120370"/>
                                </a:lnTo>
                                <a:lnTo>
                                  <a:pt x="1912612" y="1167020"/>
                                </a:lnTo>
                                <a:lnTo>
                                  <a:pt x="1901647" y="1213188"/>
                                </a:lnTo>
                                <a:lnTo>
                                  <a:pt x="1888431" y="1258763"/>
                                </a:lnTo>
                                <a:lnTo>
                                  <a:pt x="1872994" y="1303634"/>
                                </a:lnTo>
                                <a:lnTo>
                                  <a:pt x="1855374" y="1347694"/>
                                </a:lnTo>
                                <a:lnTo>
                                  <a:pt x="1835613" y="1390836"/>
                                </a:lnTo>
                                <a:lnTo>
                                  <a:pt x="1813760" y="1432957"/>
                                </a:lnTo>
                                <a:lnTo>
                                  <a:pt x="1789866" y="1473954"/>
                                </a:lnTo>
                                <a:lnTo>
                                  <a:pt x="1763989" y="1513730"/>
                                </a:lnTo>
                                <a:lnTo>
                                  <a:pt x="1736191" y="1552188"/>
                                </a:lnTo>
                                <a:lnTo>
                                  <a:pt x="1706540" y="1589236"/>
                                </a:lnTo>
                                <a:lnTo>
                                  <a:pt x="1675107" y="1624784"/>
                                </a:lnTo>
                                <a:lnTo>
                                  <a:pt x="1641968" y="1658747"/>
                                </a:lnTo>
                                <a:lnTo>
                                  <a:pt x="1607201" y="1691043"/>
                                </a:lnTo>
                                <a:lnTo>
                                  <a:pt x="1570892" y="1721594"/>
                                </a:lnTo>
                                <a:lnTo>
                                  <a:pt x="1533128" y="1750327"/>
                                </a:lnTo>
                                <a:lnTo>
                                  <a:pt x="1493999" y="1777172"/>
                                </a:lnTo>
                                <a:lnTo>
                                  <a:pt x="1453601" y="1802065"/>
                                </a:lnTo>
                                <a:lnTo>
                                  <a:pt x="1412029" y="1824946"/>
                                </a:lnTo>
                                <a:lnTo>
                                  <a:pt x="1369385" y="1845759"/>
                                </a:lnTo>
                                <a:lnTo>
                                  <a:pt x="1325771" y="1864455"/>
                                </a:lnTo>
                                <a:lnTo>
                                  <a:pt x="1281292" y="1880988"/>
                                </a:lnTo>
                                <a:lnTo>
                                  <a:pt x="1236055" y="1895319"/>
                                </a:lnTo>
                                <a:lnTo>
                                  <a:pt x="1190170" y="1907413"/>
                                </a:lnTo>
                                <a:lnTo>
                                  <a:pt x="1143747" y="1917241"/>
                                </a:lnTo>
                                <a:lnTo>
                                  <a:pt x="1096897" y="1924779"/>
                                </a:lnTo>
                                <a:lnTo>
                                  <a:pt x="1049734" y="1930009"/>
                                </a:lnTo>
                                <a:lnTo>
                                  <a:pt x="1002371" y="1932919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1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5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7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0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6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close/>
                              </a:path>
                            </a:pathLst>
                          </a:custGeom>
                          <a:ln w="76199">
                            <a:solidFill>
                              <a:srgbClr val="ABC7D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45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800475">
                                <a:moveTo>
                                  <a:pt x="47625" y="3773322"/>
                                </a:moveTo>
                                <a:lnTo>
                                  <a:pt x="27165" y="3752850"/>
                                </a:lnTo>
                                <a:lnTo>
                                  <a:pt x="20472" y="3752850"/>
                                </a:lnTo>
                                <a:lnTo>
                                  <a:pt x="0" y="3773322"/>
                                </a:lnTo>
                                <a:lnTo>
                                  <a:pt x="0" y="3776891"/>
                                </a:lnTo>
                                <a:lnTo>
                                  <a:pt x="0" y="3780015"/>
                                </a:lnTo>
                                <a:lnTo>
                                  <a:pt x="20472" y="3800475"/>
                                </a:lnTo>
                                <a:lnTo>
                                  <a:pt x="27165" y="3800475"/>
                                </a:lnTo>
                                <a:lnTo>
                                  <a:pt x="47625" y="3780015"/>
                                </a:lnTo>
                                <a:lnTo>
                                  <a:pt x="47625" y="3773322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819400" h="3800475">
                                <a:moveTo>
                                  <a:pt x="47625" y="2887497"/>
                                </a:moveTo>
                                <a:lnTo>
                                  <a:pt x="27165" y="2867025"/>
                                </a:lnTo>
                                <a:lnTo>
                                  <a:pt x="20472" y="2867025"/>
                                </a:lnTo>
                                <a:lnTo>
                                  <a:pt x="0" y="2887497"/>
                                </a:lnTo>
                                <a:lnTo>
                                  <a:pt x="0" y="2891066"/>
                                </a:lnTo>
                                <a:lnTo>
                                  <a:pt x="0" y="2894190"/>
                                </a:lnTo>
                                <a:lnTo>
                                  <a:pt x="20472" y="2914650"/>
                                </a:lnTo>
                                <a:lnTo>
                                  <a:pt x="27165" y="2914650"/>
                                </a:lnTo>
                                <a:lnTo>
                                  <a:pt x="47625" y="2894190"/>
                                </a:lnTo>
                                <a:lnTo>
                                  <a:pt x="47625" y="2887497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2382672"/>
                                </a:moveTo>
                                <a:lnTo>
                                  <a:pt x="2798940" y="2362200"/>
                                </a:lnTo>
                                <a:lnTo>
                                  <a:pt x="2792247" y="2362200"/>
                                </a:lnTo>
                                <a:lnTo>
                                  <a:pt x="2771775" y="2382672"/>
                                </a:lnTo>
                                <a:lnTo>
                                  <a:pt x="2771775" y="2386241"/>
                                </a:lnTo>
                                <a:lnTo>
                                  <a:pt x="2771775" y="2389365"/>
                                </a:lnTo>
                                <a:lnTo>
                                  <a:pt x="2792247" y="2409825"/>
                                </a:lnTo>
                                <a:lnTo>
                                  <a:pt x="2798940" y="2409825"/>
                                </a:lnTo>
                                <a:lnTo>
                                  <a:pt x="2819400" y="2389365"/>
                                </a:lnTo>
                                <a:lnTo>
                                  <a:pt x="2819400" y="2382672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2068347"/>
                                </a:moveTo>
                                <a:lnTo>
                                  <a:pt x="2798940" y="2047875"/>
                                </a:lnTo>
                                <a:lnTo>
                                  <a:pt x="2792247" y="2047875"/>
                                </a:lnTo>
                                <a:lnTo>
                                  <a:pt x="2771775" y="2068347"/>
                                </a:lnTo>
                                <a:lnTo>
                                  <a:pt x="2771775" y="2071916"/>
                                </a:lnTo>
                                <a:lnTo>
                                  <a:pt x="2771775" y="207504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98940" y="2095500"/>
                                </a:lnTo>
                                <a:lnTo>
                                  <a:pt x="2819400" y="2075040"/>
                                </a:lnTo>
                                <a:lnTo>
                                  <a:pt x="2819400" y="2068347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963447"/>
                                </a:moveTo>
                                <a:lnTo>
                                  <a:pt x="2798940" y="942975"/>
                                </a:lnTo>
                                <a:lnTo>
                                  <a:pt x="2792247" y="942975"/>
                                </a:lnTo>
                                <a:lnTo>
                                  <a:pt x="2771775" y="963447"/>
                                </a:lnTo>
                                <a:lnTo>
                                  <a:pt x="2771775" y="967016"/>
                                </a:lnTo>
                                <a:lnTo>
                                  <a:pt x="2771775" y="970140"/>
                                </a:lnTo>
                                <a:lnTo>
                                  <a:pt x="2792247" y="990600"/>
                                </a:lnTo>
                                <a:lnTo>
                                  <a:pt x="2798940" y="990600"/>
                                </a:lnTo>
                                <a:lnTo>
                                  <a:pt x="2819400" y="970140"/>
                                </a:lnTo>
                                <a:lnTo>
                                  <a:pt x="2819400" y="963447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8004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1535" id="docshape3" filled="true" fillcolor="#d9d9d9" stroked="false">
                  <v:fill opacity="49086f" type="solid"/>
                </v:rect>
                <v:shape style="position:absolute;left:660;top:705;width:3045;height:3045" id="docshape4" coordorigin="660,705" coordsize="3045,3045" path="m660,2227l662,2153,667,2078,676,2004,689,1930,706,1858,726,1786,749,1715,776,1645,806,1577,840,1510,877,1445,917,1382,960,1321,1006,1262,1054,1205,1106,1151,1160,1099,1217,1051,1276,1005,1337,962,1400,922,1465,885,1532,851,1600,821,1670,794,1741,771,1813,751,1885,734,1959,721,2033,712,2108,707,2182,705,2201,705,2276,708,2350,714,2424,724,2498,738,2571,755,2642,776,2713,800,2782,828,2850,859,2917,894,2981,931,3044,972,3104,1016,3163,1063,3219,1112,3272,1164,3323,1219,3371,1276,3416,1336,3459,1397,3498,1461,3534,1526,3567,1593,3596,1662,3622,1732,3645,1803,3664,1876,3679,1949,3691,2023,3699,2097,3704,2171,3705,2227,3705,2246,3702,2321,3696,2395,3686,2469,3672,2543,3655,2616,3634,2687,3610,2758,3582,2827,3551,2895,3516,2962,3479,3026,3438,3089,3394,3149,3347,3208,3298,3264,3246,3317,3191,3368,3134,3416,3074,3461,3013,3504,2949,3543,2884,3579,2817,3612,2748,3641,2678,3667,2607,3690,2534,3709,2461,3724,2387,3736,2313,3744,2239,3749,2182,3750,2164,3750,2089,3747,2015,3741,1941,3731,1867,3717,1794,3700,1723,3679,1652,3655,1583,3627,1515,3596,1448,3561,1384,3524,1321,3483,1261,3439,1202,3392,1146,3343,1093,3291,1042,3236,994,3179,949,3119,906,3058,867,2994,831,2929,798,2862,769,2793,743,2723,720,2652,701,2579,686,2506,674,2432,666,2358,661,2284,660,2227xe" filled="false" stroked="true" strokeweight="6.0pt" strokecolor="#abc7d5">
                  <v:path arrowok="t"/>
                  <v:stroke dashstyle="solid"/>
                </v:shape>
                <v:shape style="position:absolute;left:720;top:770;width:2925;height:2920" type="#_x0000_t75" id="docshape5" stroked="false">
                  <v:imagedata r:id="rId6" o:title=""/>
                </v:shape>
                <v:rect style="position:absolute;left:4365;top:0;width:7554;height:3015" id="docshape6" filled="true" fillcolor="#1b4586" stroked="false">
                  <v:fill type="solid"/>
                </v:rect>
                <v:shape style="position:absolute;left:689;top:4425;width:4440;height:5985" id="docshape7" coordorigin="690,4425" coordsize="4440,5985" path="m765,10367l764,10362,760,10353,758,10349,751,10342,747,10340,738,10336,733,10335,722,10335,717,10336,708,10340,704,10342,697,10349,695,10353,691,10362,690,10367,690,10373,690,10378,691,10383,695,10392,697,10396,704,10403,708,10405,717,10409,722,10410,733,10410,738,10409,747,10405,751,10403,758,10396,760,10392,764,10383,765,10378,765,10367xm765,10067l764,10062,760,10053,758,10049,751,10042,747,10040,738,10036,733,10035,722,10035,717,10036,708,10040,704,10042,697,10049,695,10053,691,10062,690,10067,690,10073,690,10078,691,10083,695,10092,697,10096,704,10103,708,10105,717,10109,722,10110,733,10110,738,10109,747,10105,751,10103,758,10096,760,10092,764,10083,765,10078,765,10067xm765,9782l764,9777,760,9768,758,9764,751,9757,747,9755,738,9751,733,9750,722,9750,717,9751,708,9755,704,9757,697,9764,695,9768,691,9777,690,9782,690,9788,690,9793,691,9798,695,9807,697,9811,704,9818,708,9820,717,9824,722,9825,733,9825,738,9824,747,9820,751,9818,758,9811,760,9807,764,9798,765,9793,765,9782xm765,9272l764,9267,760,9258,758,9254,751,9247,747,9245,738,9241,733,9240,722,9240,717,9241,708,9245,704,9247,697,9254,695,9258,691,9267,690,9272,690,9278,690,9283,691,9288,695,9297,697,9301,704,9308,708,9310,717,9314,722,9315,733,9315,738,9314,747,9310,751,9308,758,9301,760,9297,764,9288,765,9283,765,9272xm765,8972l764,8967,760,8958,758,8954,751,8947,747,8945,738,8941,733,8940,722,8940,717,8941,708,8945,704,8947,697,8954,695,8958,691,8967,690,8972,690,8978,690,8983,691,8988,695,8997,697,9001,704,9008,708,9010,717,9014,722,9015,733,9015,738,9014,747,9010,751,9008,758,9001,760,8997,764,8988,765,8983,765,8972xm5130,8177l5129,8172,5125,8163,5123,8159,5116,8152,5112,8150,5103,8146,5098,8145,5087,8145,5082,8146,5073,8150,5069,8152,5062,8159,5060,8163,5056,8172,5055,8177,5055,8183,5055,8188,5056,8193,5060,8202,5062,8206,5069,8213,5073,8215,5082,8219,5087,8220,5098,8220,5103,8219,5112,8215,5116,8213,5123,8206,5125,8202,5129,8193,5130,8188,5130,8177xm5130,7682l5129,7677,5125,7668,5123,7664,5116,7657,5112,7655,5103,7651,5098,7650,5087,7650,5082,7651,5073,7655,5069,7657,5062,7664,5060,7668,5056,7677,5055,7682,5055,7688,5055,7693,5056,7698,5060,7707,5062,7711,5069,7718,5073,7720,5082,7724,5087,7725,5098,7725,5103,7724,5112,7720,5116,7718,5123,7711,5125,7707,5129,7698,5130,7693,5130,7682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5942l5129,5937,5125,5928,5123,5924,5116,5917,5112,5915,5103,5911,5098,5910,5087,5910,5082,5911,5073,5915,5069,5917,5062,5924,5060,5928,5056,5937,5055,5942,5055,5948,5055,5953,5056,5958,5060,5967,5062,5971,5069,5978,5073,5980,5082,5984,5087,5985,5098,5985,5103,5984,5112,5980,5116,5978,5123,5971,5125,5967,5129,5958,5130,5953,5130,594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66" w:firstLine="0"/>
        <w:jc w:val="left"/>
        <w:rPr>
          <w:sz w:val="18"/>
        </w:rPr>
      </w:pPr>
      <w:r>
        <w:rPr>
          <w:spacing w:val="-2"/>
          <w:w w:val="105"/>
          <w:sz w:val="18"/>
        </w:rPr>
        <w:t>Security-focused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network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engineer </w:t>
      </w:r>
      <w:r>
        <w:rPr>
          <w:w w:val="105"/>
          <w:sz w:val="18"/>
        </w:rPr>
        <w:t>with seven years of experience implementing advanced security measures to protect network </w:t>
      </w:r>
      <w:r>
        <w:rPr>
          <w:spacing w:val="-2"/>
          <w:w w:val="105"/>
          <w:sz w:val="18"/>
        </w:rPr>
        <w:t>infrastructures.</w:t>
      </w:r>
    </w:p>
    <w:p>
      <w:pPr>
        <w:spacing w:line="237" w:lineRule="auto" w:before="4"/>
        <w:ind w:left="595" w:right="13" w:firstLine="0"/>
        <w:jc w:val="left"/>
        <w:rPr>
          <w:sz w:val="18"/>
        </w:rPr>
      </w:pPr>
      <w:r>
        <w:rPr>
          <w:w w:val="105"/>
          <w:sz w:val="18"/>
        </w:rPr>
        <w:t>Specialized in intrusion prevention, risk assessments, and compliance with security standards like National Institute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Technology (NIST) and the International </w:t>
      </w:r>
      <w:r>
        <w:rPr>
          <w:spacing w:val="-2"/>
          <w:w w:val="105"/>
          <w:sz w:val="18"/>
        </w:rPr>
        <w:t>Organization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Standardization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(ISO) </w:t>
      </w:r>
      <w:r>
        <w:rPr>
          <w:w w:val="105"/>
          <w:sz w:val="18"/>
        </w:rPr>
        <w:t>27001. Skilled in balancing performance optimization with robust security protocols.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3"/>
        <w:rPr>
          <w:sz w:val="18"/>
        </w:rPr>
      </w:pPr>
    </w:p>
    <w:p>
      <w:pPr>
        <w:spacing w:before="0"/>
        <w:ind w:left="985" w:right="0" w:firstLine="0"/>
        <w:jc w:val="left"/>
        <w:rPr>
          <w:sz w:val="18"/>
        </w:rPr>
      </w:pPr>
      <w:r>
        <w:rPr>
          <w:sz w:val="18"/>
        </w:rPr>
        <w:t>Network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IDS</w:t>
      </w:r>
    </w:p>
    <w:p>
      <w:pPr>
        <w:spacing w:line="242" w:lineRule="auto" w:before="93"/>
        <w:ind w:left="985" w:right="66" w:firstLine="0"/>
        <w:jc w:val="left"/>
        <w:rPr>
          <w:sz w:val="18"/>
        </w:rPr>
      </w:pPr>
      <w:r>
        <w:rPr>
          <w:sz w:val="18"/>
        </w:rPr>
        <w:t>Firewall management (Palo Alto, </w:t>
      </w:r>
      <w:r>
        <w:rPr>
          <w:spacing w:val="-2"/>
          <w:sz w:val="18"/>
        </w:rPr>
        <w:t>Fortinet)</w:t>
      </w:r>
    </w:p>
    <w:p>
      <w:pPr>
        <w:spacing w:before="92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Risk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mitigation</w:t>
      </w:r>
    </w:p>
    <w:p>
      <w:pPr>
        <w:spacing w:before="93"/>
        <w:ind w:left="985" w:right="0" w:firstLine="0"/>
        <w:jc w:val="left"/>
        <w:rPr>
          <w:sz w:val="18"/>
        </w:rPr>
      </w:pPr>
      <w:r>
        <w:rPr>
          <w:sz w:val="18"/>
        </w:rPr>
        <w:t>Penetration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testing</w:t>
      </w:r>
    </w:p>
    <w:p>
      <w:pPr>
        <w:spacing w:line="242" w:lineRule="auto" w:before="78"/>
        <w:ind w:left="985" w:right="66" w:firstLine="0"/>
        <w:jc w:val="left"/>
        <w:rPr>
          <w:sz w:val="18"/>
        </w:rPr>
      </w:pPr>
      <w:r>
        <w:rPr>
          <w:sz w:val="18"/>
        </w:rPr>
        <w:t>Compliance with NIST/ISO </w:t>
      </w:r>
      <w:r>
        <w:rPr>
          <w:spacing w:val="-2"/>
          <w:w w:val="105"/>
          <w:sz w:val="18"/>
        </w:rPr>
        <w:t>standards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Deploy and manage IDS/IPS solutions, identifying and mitigating 300+ potential threats annually</w:t>
      </w:r>
    </w:p>
    <w:p>
      <w:pPr>
        <w:pStyle w:val="BodyText"/>
        <w:spacing w:line="273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6ABFA">
                            <a:alpha val="38038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66abfa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24929f" type="solid"/>
                <w10:wrap type="none"/>
              </v:shape>
            </w:pict>
          </mc:Fallback>
        </mc:AlternateContent>
      </w:r>
      <w:r>
        <w:rPr>
          <w:w w:val="105"/>
        </w:rPr>
        <w:t>Conduct regular security audits to ensure compliance with ISO 27001, maintaining 100% certiﬁcation standards</w:t>
      </w:r>
    </w:p>
    <w:p>
      <w:pPr>
        <w:pStyle w:val="BodyText"/>
        <w:spacing w:line="273" w:lineRule="auto" w:before="75"/>
        <w:ind w:left="1189"/>
      </w:pPr>
      <w:r>
        <w:rPr>
          <w:w w:val="105"/>
        </w:rPr>
        <w:t>Improved network defense mechanisms by implementing next-generation ﬁrewalls, reducing intrusion attempts by 45%</w:t>
      </w:r>
    </w:p>
    <w:p>
      <w:pPr>
        <w:pStyle w:val="BodyText"/>
        <w:spacing w:line="273" w:lineRule="auto" w:before="76"/>
        <w:ind w:left="1189"/>
      </w:pPr>
      <w:r>
        <w:rPr>
          <w:w w:val="105"/>
        </w:rPr>
        <w:t>Collaborate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IT</w:t>
      </w:r>
      <w:r>
        <w:rPr>
          <w:spacing w:val="-2"/>
          <w:w w:val="105"/>
        </w:rPr>
        <w:t> </w:t>
      </w:r>
      <w:r>
        <w:rPr>
          <w:w w:val="105"/>
        </w:rPr>
        <w:t>teams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design</w:t>
      </w:r>
      <w:r>
        <w:rPr>
          <w:spacing w:val="-2"/>
          <w:w w:val="105"/>
        </w:rPr>
        <w:t> </w:t>
      </w:r>
      <w:r>
        <w:rPr>
          <w:w w:val="105"/>
        </w:rPr>
        <w:t>secure</w:t>
      </w:r>
      <w:r>
        <w:rPr>
          <w:spacing w:val="-2"/>
          <w:w w:val="105"/>
        </w:rPr>
        <w:t> </w:t>
      </w:r>
      <w:r>
        <w:rPr>
          <w:w w:val="105"/>
        </w:rPr>
        <w:t>network</w:t>
      </w:r>
      <w:r>
        <w:rPr>
          <w:spacing w:val="-2"/>
          <w:w w:val="105"/>
        </w:rPr>
        <w:t> </w:t>
      </w:r>
      <w:r>
        <w:rPr>
          <w:w w:val="105"/>
        </w:rPr>
        <w:t>architectures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new deployments, protecting sensitive data</w:t>
      </w:r>
    </w:p>
    <w:p>
      <w:pPr>
        <w:pStyle w:val="BodyText"/>
        <w:spacing w:before="180"/>
        <w:ind w:left="595"/>
      </w:pPr>
      <w:r>
        <w:rPr/>
        <w:t>Network</w:t>
      </w:r>
      <w:r>
        <w:rPr>
          <w:spacing w:val="9"/>
        </w:rPr>
        <w:t> </w:t>
      </w:r>
      <w:r>
        <w:rPr>
          <w:spacing w:val="-2"/>
        </w:rPr>
        <w:t>Analyst</w:t>
      </w:r>
    </w:p>
    <w:p>
      <w:pPr>
        <w:pStyle w:val="BodyText"/>
        <w:spacing w:before="71"/>
        <w:ind w:left="595"/>
      </w:pPr>
      <w:r>
        <w:rPr>
          <w:w w:val="105"/>
        </w:rPr>
        <w:t>SecureNet</w:t>
      </w:r>
      <w:r>
        <w:rPr>
          <w:spacing w:val="-12"/>
          <w:w w:val="105"/>
        </w:rPr>
        <w:t> </w:t>
      </w:r>
      <w:r>
        <w:rPr>
          <w:w w:val="105"/>
        </w:rPr>
        <w:t>Technologies,</w:t>
      </w:r>
      <w:r>
        <w:rPr>
          <w:spacing w:val="-12"/>
          <w:w w:val="105"/>
        </w:rPr>
        <w:t> </w:t>
      </w:r>
      <w:r>
        <w:rPr>
          <w:w w:val="105"/>
        </w:rPr>
        <w:t>Phoenix,</w:t>
      </w:r>
      <w:r>
        <w:rPr>
          <w:spacing w:val="-11"/>
          <w:w w:val="105"/>
        </w:rPr>
        <w:t> </w:t>
      </w:r>
      <w:r>
        <w:rPr>
          <w:w w:val="105"/>
        </w:rPr>
        <w:t>AZ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February</w:t>
      </w:r>
      <w:r>
        <w:rPr>
          <w:spacing w:val="-12"/>
          <w:w w:val="105"/>
        </w:rPr>
        <w:t> </w:t>
      </w:r>
      <w:r>
        <w:rPr>
          <w:w w:val="105"/>
        </w:rPr>
        <w:t>2017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w w:val="105"/>
        </w:rPr>
        <w:t>February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2"/>
      </w:pPr>
    </w:p>
    <w:p>
      <w:pPr>
        <w:pStyle w:val="BodyText"/>
        <w:spacing w:line="254" w:lineRule="auto"/>
        <w:ind w:left="1189"/>
      </w:pPr>
      <w:r>
        <w:rPr>
          <w:w w:val="105"/>
        </w:rPr>
        <w:t>Monitored and analyzed network trafﬁc for potential vulnerabilities, reporting ﬁndings to senior engineers</w:t>
      </w:r>
    </w:p>
    <w:p>
      <w:pPr>
        <w:pStyle w:val="BodyText"/>
        <w:spacing w:line="254" w:lineRule="auto" w:before="105"/>
        <w:ind w:left="1189"/>
      </w:pPr>
      <w:r>
        <w:rPr>
          <w:w w:val="105"/>
        </w:rPr>
        <w:t>Assisted in the deployment of endpoint security solutions, reducing malware incidents by 30%</w:t>
      </w:r>
    </w:p>
    <w:p>
      <w:pPr>
        <w:pStyle w:val="BodyText"/>
        <w:spacing w:line="273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190981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6ABFA">
                            <a:alpha val="38038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5.037888pt;width:218.25pt;height:24pt;mso-position-horizontal-relative:page;mso-position-vertical-relative:paragraph;z-index:15729152" type="#_x0000_t202" id="docshape9" filled="true" fillcolor="#66abfa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C0C0C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C0C0C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24929f" type="solid"/>
                <w10:wrap type="none"/>
              </v:shape>
            </w:pict>
          </mc:Fallback>
        </mc:AlternateContent>
      </w:r>
      <w:r>
        <w:rPr>
          <w:w w:val="105"/>
        </w:rPr>
        <w:t>Conducted penetration testing on network systems, identifying and addressing critical vulnerabilities</w:t>
      </w:r>
    </w:p>
    <w:p>
      <w:pPr>
        <w:pStyle w:val="Heading2"/>
        <w:spacing w:before="171"/>
      </w:pPr>
      <w:r>
        <w:rPr>
          <w:smallCaps/>
          <w:color w:val="0C0C0C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Cybersecurity</w:t>
      </w:r>
    </w:p>
    <w:p>
      <w:pPr>
        <w:pStyle w:val="BodyText"/>
        <w:spacing w:before="86"/>
        <w:ind w:left="595"/>
      </w:pPr>
      <w:r>
        <w:rPr>
          <w:spacing w:val="-2"/>
          <w:w w:val="105"/>
        </w:rPr>
        <w:t>Arizona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2017</w:t>
      </w:r>
    </w:p>
    <w:sectPr>
      <w:type w:val="continuous"/>
      <w:pgSz w:w="11920" w:h="16860"/>
      <w:pgMar w:top="1120" w:bottom="280" w:left="0" w:right="566"/>
      <w:cols w:num="2" w:equalWidth="0">
        <w:col w:w="3803" w:space="363"/>
        <w:col w:w="7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 w:line="819" w:lineRule="exact"/>
      <w:ind w:left="5126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5"/>
      <w:ind w:left="595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21" w:lineRule="exact"/>
      <w:ind w:left="5126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2026-01-12T09:16:56Z</dcterms:created>
  <dcterms:modified xsi:type="dcterms:W3CDTF">2026-01-12T09:16:56Z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