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Thomas</w:t>
      </w:r>
      <w:r>
        <w:rPr>
          <w:b/>
          <w:color w:val="FFFFFF"/>
          <w:spacing w:val="-51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Anderson</w:t>
      </w:r>
    </w:p>
    <w:p>
      <w:pPr>
        <w:pStyle w:val="Heading1"/>
        <w:spacing w:before="154"/>
        <w:ind w:left="448"/>
      </w:pPr>
      <w:r>
        <w:rPr>
          <w:color w:val="FFFFFF"/>
          <w:w w:val="105"/>
        </w:rPr>
        <w:t>Agricultural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biologist</w:t>
      </w:r>
    </w:p>
    <w:p>
      <w:pPr>
        <w:pStyle w:val="Heading2"/>
      </w:pPr>
      <w:r>
        <w:rPr>
          <w:color w:val="FFFFFF"/>
          <w:w w:val="105"/>
        </w:rPr>
        <w:t>Agricultural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biologist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crop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genetics</w:t>
      </w:r>
    </w:p>
    <w:p>
      <w:pPr>
        <w:pStyle w:val="BodyText"/>
        <w:spacing w:line="261" w:lineRule="auto" w:before="33"/>
        <w:ind w:left="448"/>
      </w:pPr>
      <w:r>
        <w:rPr>
          <w:color w:val="FFFFFF"/>
          <w:w w:val="105"/>
        </w:rPr>
        <w:t>Agricultural biologist with 6 years in crop improvement and sustainable agriculture. Expertise in field trial design, data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analysis, and farmer extension.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6"/>
      </w:pPr>
      <w:r>
        <w:rPr>
          <w:color w:val="0C0C0C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901-</w:t>
      </w:r>
      <w:r>
        <w:rPr>
          <w:color w:val="424242"/>
          <w:spacing w:val="-4"/>
        </w:rPr>
        <w:t>2345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23" w:lineRule="exact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spacing w:line="268" w:lineRule="auto" w:before="328"/>
        <w:ind w:left="225" w:right="0" w:firstLine="0"/>
        <w:jc w:val="left"/>
        <w:rPr>
          <w:sz w:val="18"/>
        </w:rPr>
      </w:pPr>
      <w:r>
        <w:rPr>
          <w:w w:val="105"/>
          <w:sz w:val="18"/>
        </w:rPr>
        <w:t>AGRICULTURAL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SCIENTIST</w:t>
      </w:r>
      <w:r>
        <w:rPr>
          <w:spacing w:val="-1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-1"/>
          <w:w w:val="105"/>
          <w:position w:val="2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AGRICULTURAL RESEARCH CENTER, CITY, ST</w:t>
      </w:r>
    </w:p>
    <w:p>
      <w:pPr>
        <w:pStyle w:val="Heading3"/>
        <w:spacing w:line="200" w:lineRule="exact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2019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3"/>
        <w:spacing w:after="0" w:line="200" w:lineRule="exact"/>
        <w:sectPr>
          <w:type w:val="continuous"/>
          <w:pgSz w:w="11920" w:h="16860"/>
          <w:pgMar w:top="580" w:bottom="280" w:left="425" w:right="708"/>
          <w:cols w:num="2" w:equalWidth="0">
            <w:col w:w="2541" w:space="1216"/>
            <w:col w:w="7030"/>
          </w:cols>
        </w:sectPr>
      </w:pPr>
    </w:p>
    <w:p>
      <w:pPr>
        <w:pStyle w:val="BodyText"/>
      </w:pPr>
    </w:p>
    <w:p>
      <w:pPr>
        <w:pStyle w:val="BodyText"/>
        <w:spacing w:before="202"/>
      </w:pPr>
    </w:p>
    <w:p>
      <w:pPr>
        <w:pStyle w:val="BodyText"/>
        <w:ind w:left="802"/>
      </w:pPr>
      <w:r>
        <w:rPr>
          <w:color w:val="424242"/>
        </w:rPr>
        <w:t>LinkedIn</w:t>
      </w:r>
      <w:r>
        <w:rPr>
          <w:color w:val="424242"/>
          <w:spacing w:val="9"/>
        </w:rPr>
        <w:t> </w:t>
      </w:r>
      <w:r>
        <w:rPr>
          <w:color w:val="424242"/>
          <w:position w:val="3"/>
          <w:sz w:val="16"/>
        </w:rPr>
        <w:t>|</w:t>
      </w:r>
      <w:r>
        <w:rPr>
          <w:color w:val="424242"/>
          <w:spacing w:val="15"/>
          <w:position w:val="3"/>
          <w:sz w:val="16"/>
        </w:rPr>
        <w:t> </w:t>
      </w:r>
      <w:r>
        <w:rPr>
          <w:color w:val="424242"/>
          <w:spacing w:val="-2"/>
        </w:rPr>
        <w:t>Portfolio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802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color w:val="0C0C0C"/>
        </w:rPr>
        <w:t>KEY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39" w:after="0"/>
        <w:ind w:left="300" w:right="11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evaluating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varieties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covering 500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acres,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varieties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yields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reducing</w:t>
      </w:r>
    </w:p>
    <w:p>
      <w:pPr>
        <w:pStyle w:val="BodyText"/>
        <w:spacing w:before="40"/>
        <w:ind w:left="300"/>
      </w:pPr>
      <w:r>
        <w:rPr>
          <w:w w:val="105"/>
        </w:rPr>
        <w:t>fertilizer</w:t>
      </w:r>
      <w:r>
        <w:rPr>
          <w:spacing w:val="18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5" w:after="0"/>
        <w:ind w:left="300" w:right="484" w:hanging="298"/>
        <w:jc w:val="left"/>
        <w:rPr>
          <w:sz w:val="18"/>
        </w:rPr>
      </w:pPr>
      <w:r>
        <w:rPr>
          <w:w w:val="105"/>
          <w:sz w:val="18"/>
        </w:rPr>
        <w:t>Design IPM trials across 100 acres, developing strategies reducing pesticide use by 40% while maintaining economic thresholds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08" w:after="0"/>
        <w:ind w:left="300" w:right="282" w:hanging="298"/>
        <w:jc w:val="left"/>
        <w:rPr>
          <w:sz w:val="18"/>
        </w:rPr>
      </w:pPr>
      <w:r>
        <w:rPr>
          <w:w w:val="105"/>
          <w:sz w:val="18"/>
        </w:rPr>
        <w:t>Analyze data from 1,500+ plots informing planting decisions affecting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500,000 acres regionally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10" w:after="0"/>
        <w:ind w:left="300" w:right="96" w:hanging="298"/>
        <w:jc w:val="left"/>
        <w:rPr>
          <w:sz w:val="18"/>
        </w:rPr>
      </w:pPr>
      <w:r>
        <w:rPr>
          <w:w w:val="105"/>
          <w:sz w:val="18"/>
        </w:rPr>
        <w:t>Develop precision agriculture protocols using drone imaging,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resource efficiency by 30%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336" w:space="1867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55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Crop genetics and breeding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1" w:after="0"/>
        <w:ind w:left="411" w:right="655" w:hanging="298"/>
        <w:jc w:val="left"/>
        <w:rPr>
          <w:sz w:val="18"/>
        </w:rPr>
      </w:pPr>
      <w:r>
        <w:rPr>
          <w:w w:val="105"/>
          <w:sz w:val="18"/>
        </w:rPr>
        <w:t>Field trial design and statistical analysis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6"/>
      </w:pPr>
    </w:p>
    <w:p>
      <w:pPr>
        <w:spacing w:line="268" w:lineRule="auto" w:before="0"/>
        <w:ind w:left="114" w:right="324" w:firstLine="0"/>
        <w:jc w:val="left"/>
        <w:rPr>
          <w:sz w:val="18"/>
        </w:rPr>
      </w:pPr>
      <w:r>
        <w:rPr>
          <w:w w:val="105"/>
          <w:sz w:val="18"/>
        </w:rPr>
        <w:t>AGRICULTURAL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BIOLOGIST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FARMING SYSTEMS INSTITUTE, CITY, ST JULY 2018 – MAY 2019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893" w:space="975"/>
            <w:col w:w="6919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9" w:after="0"/>
        <w:ind w:left="411" w:right="0" w:hanging="298"/>
        <w:jc w:val="left"/>
        <w:rPr>
          <w:sz w:val="18"/>
        </w:rPr>
      </w:pPr>
      <w:r>
        <w:rPr>
          <w:w w:val="105"/>
          <w:sz w:val="18"/>
        </w:rPr>
        <w:t>Integrated pest management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8" w:after="0"/>
        <w:ind w:left="411" w:right="142" w:hanging="298"/>
        <w:jc w:val="left"/>
        <w:rPr>
          <w:sz w:val="18"/>
        </w:rPr>
      </w:pPr>
      <w:r>
        <w:rPr>
          <w:w w:val="105"/>
          <w:sz w:val="18"/>
        </w:rPr>
        <w:t>Soil health assessment and nutrient management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736" w:hanging="298"/>
        <w:jc w:val="left"/>
        <w:rPr>
          <w:sz w:val="18"/>
        </w:rPr>
      </w:pPr>
      <w:r>
        <w:rPr>
          <w:w w:val="105"/>
          <w:sz w:val="18"/>
        </w:rPr>
        <w:t>Precision agriculture </w:t>
      </w:r>
      <w:r>
        <w:rPr>
          <w:spacing w:val="-2"/>
          <w:w w:val="105"/>
          <w:sz w:val="18"/>
        </w:rPr>
        <w:t>technologies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245" w:hanging="298"/>
        <w:jc w:val="left"/>
        <w:rPr>
          <w:sz w:val="18"/>
        </w:rPr>
      </w:pPr>
      <w:r>
        <w:rPr>
          <w:w w:val="105"/>
          <w:sz w:val="18"/>
        </w:rPr>
        <w:t>Agricultural extension and farmer education</w:t>
      </w:r>
    </w:p>
    <w:p>
      <w:pPr>
        <w:pStyle w:val="BodyText"/>
        <w:spacing w:before="105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BodyText"/>
        <w:spacing w:line="278" w:lineRule="auto" w:before="220"/>
        <w:ind w:left="114"/>
      </w:pPr>
      <w:r>
        <w:rPr>
          <w:w w:val="105"/>
        </w:rPr>
        <w:t>Master of Science (M.S.) in </w:t>
      </w:r>
      <w:r>
        <w:rPr>
          <w:spacing w:val="-2"/>
          <w:w w:val="105"/>
        </w:rPr>
        <w:t>Agronomy</w:t>
      </w:r>
    </w:p>
    <w:p>
      <w:pPr>
        <w:pStyle w:val="BodyText"/>
        <w:spacing w:line="192" w:lineRule="exact"/>
        <w:ind w:left="114"/>
      </w:pPr>
      <w:r>
        <w:rPr>
          <w:w w:val="105"/>
        </w:rPr>
        <w:t>Agricultural</w:t>
      </w:r>
      <w:r>
        <w:rPr>
          <w:spacing w:val="12"/>
          <w:w w:val="105"/>
        </w:rPr>
        <w:t> </w:t>
      </w:r>
      <w:r>
        <w:rPr>
          <w:w w:val="105"/>
        </w:rPr>
        <w:t>University,</w:t>
      </w:r>
      <w:r>
        <w:rPr>
          <w:spacing w:val="13"/>
          <w:w w:val="105"/>
        </w:rPr>
        <w:t> </w:t>
      </w:r>
      <w:r>
        <w:rPr>
          <w:w w:val="105"/>
        </w:rPr>
        <w:t>City,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ST,</w:t>
      </w:r>
    </w:p>
    <w:p>
      <w:pPr>
        <w:pStyle w:val="BodyText"/>
        <w:spacing w:before="33"/>
        <w:ind w:left="114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95"/>
      </w:pPr>
    </w:p>
    <w:p>
      <w:pPr>
        <w:pStyle w:val="BodyText"/>
        <w:spacing w:line="278" w:lineRule="auto" w:before="1"/>
        <w:ind w:left="114"/>
      </w:pPr>
      <w:r>
        <w:rPr>
          <w:w w:val="105"/>
        </w:rPr>
        <w:t>Bachelor of Science (B.S.) in Plant Science</w:t>
      </w:r>
    </w:p>
    <w:p>
      <w:pPr>
        <w:pStyle w:val="BodyText"/>
        <w:spacing w:line="192" w:lineRule="exact"/>
        <w:ind w:left="114"/>
      </w:pPr>
      <w:r>
        <w:rPr/>
        <w:t>State</w:t>
      </w:r>
      <w:r>
        <w:rPr>
          <w:spacing w:val="16"/>
        </w:rPr>
        <w:t> </w:t>
      </w:r>
      <w:r>
        <w:rPr/>
        <w:t>University,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/>
        <w:t>ST,</w:t>
      </w:r>
      <w:r>
        <w:rPr>
          <w:spacing w:val="17"/>
        </w:rPr>
        <w:t> </w:t>
      </w:r>
      <w:r>
        <w:rPr>
          <w:spacing w:val="-5"/>
        </w:rPr>
        <w:t>May</w:t>
      </w:r>
    </w:p>
    <w:p>
      <w:pPr>
        <w:pStyle w:val="BodyText"/>
        <w:spacing w:before="33"/>
        <w:ind w:left="114"/>
      </w:pPr>
      <w:r>
        <w:rPr>
          <w:spacing w:val="-4"/>
          <w:w w:val="105"/>
        </w:rPr>
        <w:t>2016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51" w:after="0"/>
        <w:ind w:left="746" w:right="7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on-farm trials across 30 farms covering 2,000 acres, demonstrating 35% erosion reduction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109" w:after="0"/>
        <w:ind w:left="746" w:right="759" w:hanging="298"/>
        <w:jc w:val="left"/>
        <w:rPr>
          <w:sz w:val="18"/>
        </w:rPr>
      </w:pPr>
      <w:r>
        <w:rPr>
          <w:w w:val="105"/>
          <w:sz w:val="18"/>
        </w:rPr>
        <w:t>Monitored soil health across 200 sites establishing sustainability </w:t>
      </w:r>
      <w:r>
        <w:rPr>
          <w:spacing w:val="-2"/>
          <w:w w:val="105"/>
          <w:sz w:val="18"/>
        </w:rPr>
        <w:t>baselines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98" w:after="0"/>
        <w:ind w:left="746" w:right="590" w:hanging="298"/>
        <w:jc w:val="left"/>
        <w:rPr>
          <w:sz w:val="18"/>
        </w:rPr>
      </w:pPr>
      <w:r>
        <w:rPr>
          <w:w w:val="105"/>
          <w:sz w:val="18"/>
        </w:rPr>
        <w:t>Coordinated farmer focus groups gathering feedback on research priorities and technology adoption barriers</w:t>
      </w:r>
    </w:p>
    <w:p>
      <w:pPr>
        <w:pStyle w:val="BodyText"/>
      </w:pPr>
    </w:p>
    <w:p>
      <w:pPr>
        <w:pStyle w:val="BodyText"/>
        <w:spacing w:before="35"/>
      </w:pPr>
    </w:p>
    <w:p>
      <w:pPr>
        <w:spacing w:line="268" w:lineRule="auto" w:before="0"/>
        <w:ind w:left="225" w:right="0" w:firstLine="0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TECHNICIAN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UNIVERSITY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AGRONOMY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DEPARTMENT, CITY, </w:t>
      </w:r>
      <w:r>
        <w:rPr>
          <w:spacing w:val="-6"/>
          <w:w w:val="105"/>
          <w:sz w:val="18"/>
        </w:rPr>
        <w:t>ST</w:t>
      </w:r>
    </w:p>
    <w:p>
      <w:pPr>
        <w:pStyle w:val="Heading3"/>
        <w:spacing w:line="200" w:lineRule="exact"/>
      </w:pP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w w:val="105"/>
        </w:rPr>
        <w:t>2017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JUNE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62"/>
      </w:pP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201" w:lineRule="auto" w:before="1" w:after="0"/>
        <w:ind w:left="746" w:right="422" w:hanging="298"/>
        <w:jc w:val="left"/>
        <w:rPr>
          <w:sz w:val="18"/>
        </w:rPr>
      </w:pPr>
      <w:r>
        <w:rPr>
          <w:w w:val="105"/>
          <w:sz w:val="18"/>
        </w:rPr>
        <w:t>Managed field experiments testing crop rotation systems across 50-acre research farm</w:t>
      </w:r>
    </w:p>
    <w:p>
      <w:pPr>
        <w:pStyle w:val="ListParagraph"/>
        <w:numPr>
          <w:ilvl w:val="2"/>
          <w:numId w:val="1"/>
        </w:numPr>
        <w:tabs>
          <w:tab w:pos="744" w:val="left" w:leader="none"/>
          <w:tab w:pos="746" w:val="left" w:leader="none"/>
        </w:tabs>
        <w:spacing w:line="189" w:lineRule="auto" w:before="108" w:after="0"/>
        <w:ind w:left="746" w:right="350" w:hanging="298"/>
        <w:jc w:val="left"/>
        <w:rPr>
          <w:sz w:val="18"/>
        </w:rPr>
      </w:pPr>
      <w:r>
        <w:rPr>
          <w:w w:val="105"/>
          <w:sz w:val="18"/>
        </w:rPr>
        <w:t>Collected agronomic data including plant height, biomass, and grain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yield from 500+ plots</w:t>
      </w:r>
    </w:p>
    <w:p>
      <w:pPr>
        <w:pStyle w:val="BodyText"/>
        <w:spacing w:before="181"/>
      </w:pPr>
    </w:p>
    <w:p>
      <w:pPr>
        <w:pStyle w:val="Heading1"/>
      </w:pPr>
      <w:r>
        <w:rPr>
          <w:color w:val="0C0C0C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253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Crop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Adviser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(CCA),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Society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Agronomy,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Pesticide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Applicator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License,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Agriculture,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922" w:space="835"/>
            <w:col w:w="7030"/>
          </w:cols>
        </w:sectPr>
      </w:pPr>
    </w:p>
    <w:p>
      <w:pPr>
        <w:pStyle w:val="Heading1"/>
        <w:spacing w:before="287"/>
        <w:ind w:left="0" w:right="105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82248"/>
                            <a:ext cx="24765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3850">
                                <a:moveTo>
                                  <a:pt x="0" y="323849"/>
                                </a:moveTo>
                                <a:lnTo>
                                  <a:pt x="2476499" y="3238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10382248"/>
                            <a:ext cx="952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3850">
                                <a:moveTo>
                                  <a:pt x="0" y="323849"/>
                                </a:moveTo>
                                <a:lnTo>
                                  <a:pt x="9524" y="3238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4575">
                                <a:moveTo>
                                  <a:pt x="7568183" y="2314574"/>
                                </a:moveTo>
                                <a:lnTo>
                                  <a:pt x="0" y="2314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314574"/>
                            <a:ext cx="9525" cy="806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67675">
                                <a:moveTo>
                                  <a:pt x="9524" y="8067674"/>
                                </a:moveTo>
                                <a:lnTo>
                                  <a:pt x="0" y="8067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806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314574"/>
                            <a:ext cx="2466975" cy="806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067675">
                                <a:moveTo>
                                  <a:pt x="2466974" y="8067674"/>
                                </a:moveTo>
                                <a:lnTo>
                                  <a:pt x="0" y="8067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06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194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194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003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670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719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719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1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9377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338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338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410074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1344" id="docshapegroup1" coordorigin="0,0" coordsize="11919,16860">
                <v:rect style="position:absolute;left:0;top:16350;width:3900;height:510" id="docshape2" filled="true" fillcolor="#aa8fb6" stroked="false">
                  <v:fill opacity="32899f" type="solid"/>
                </v:rect>
                <v:rect style="position:absolute;left:3885;top:16350;width:15;height:510" id="docshape3" filled="true" fillcolor="#000000" stroked="false">
                  <v:fill type="solid"/>
                </v:rect>
                <v:rect style="position:absolute;left:0;top:0;width:11919;height:3645" id="docshape4" filled="true" fillcolor="#aa8fb6" stroked="false">
                  <v:fill type="solid"/>
                </v:rect>
                <v:rect style="position:absolute;left:3885;top:3645;width:15;height:12705" id="docshape5" filled="true" fillcolor="#000000" stroked="false">
                  <v:fill type="solid"/>
                </v:rect>
                <v:rect style="position:absolute;left:0;top:3645;width:3885;height:12705" id="docshape6" filled="true" fillcolor="#aa8fb6" stroked="false">
                  <v:fill opacity="32899f" type="solid"/>
                </v:rect>
                <v:shape style="position:absolute;left:562;top:4597;width:495;height:495" id="docshape7" coordorigin="562,4597" coordsize="495,495" path="m810,5092l750,5085,693,5063,644,5028,604,4983,577,4929,564,4870,562,4845,563,4833,573,4773,598,4718,635,4670,683,4633,738,4608,798,4598,810,4597,822,4598,882,4608,937,4633,985,4670,1022,4718,1047,4773,1057,4833,1057,4845,1057,4857,1047,4917,1022,4972,985,5020,937,5057,882,5082,822,5092,810,5092xe" filled="true" fillcolor="#aa8fb6" stroked="false">
                  <v:path arrowok="t"/>
                  <v:fill type="solid"/>
                </v:shape>
                <v:shape style="position:absolute;left:562;top:4597;width:495;height:495" id="docshape8" coordorigin="562,4597" coordsize="495,495" path="m562,4845l562,4845,563,4833,573,4773,598,4718,635,4670,683,4633,738,4608,798,4598,810,4597,810,4597,870,4605,927,4627,976,4662,1016,4707,1043,4761,1056,4820,1057,4845,1057,4845,1050,4905,1028,4962,993,5011,948,5051,894,5078,835,5091,810,5092,810,5092,750,5085,693,5063,644,5028,604,4983,577,4929,564,4870,562,4845xe" filled="false" stroked="true" strokeweight="2.25pt" strokecolor="#0c0c0c">
                  <v:path arrowok="t"/>
                  <v:stroke dashstyle="solid"/>
                </v:shape>
                <v:shape style="position:absolute;left:675;top:4725;width:261;height:255" type="#_x0000_t75" id="docshape9" stroked="false">
                  <v:imagedata r:id="rId6" o:title=""/>
                </v:shape>
                <v:shape style="position:absolute;left:562;top:5347;width:495;height:495" id="docshape10" coordorigin="562,5347" coordsize="495,495" path="m810,5842l750,5835,693,5813,644,5778,604,5733,577,5679,564,5620,562,5595,563,5583,573,5523,598,5468,635,5420,683,5383,738,5358,798,5348,810,5347,822,5348,882,5358,937,5383,985,5420,1022,5468,1047,5523,1057,5583,1057,5595,1057,5607,1047,5667,1022,5722,985,5770,937,5807,882,5832,822,5842,810,5842xe" filled="true" fillcolor="#aa8fb6" stroked="false">
                  <v:path arrowok="t"/>
                  <v:fill type="solid"/>
                </v:shape>
                <v:shape style="position:absolute;left:562;top:5347;width:495;height:495" id="docshape11" coordorigin="562,5347" coordsize="495,495" path="m562,5595l562,5595,563,5583,573,5523,598,5468,635,5420,683,5383,738,5358,798,5348,810,5347,810,5347,870,5355,927,5377,976,5412,1016,5457,1043,5511,1056,5570,1057,5595,1057,5595,1050,5655,1028,5712,993,5761,948,5801,894,5828,835,5841,810,5842,810,5842,750,5835,693,5813,644,5778,604,5733,577,5679,564,5620,562,5595xe" filled="false" stroked="true" strokeweight="2.25pt" strokecolor="#0c0c0c">
                  <v:path arrowok="t"/>
                  <v:stroke dashstyle="solid"/>
                </v:shape>
                <v:shape style="position:absolute;left:692;top:5460;width:226;height:261" type="#_x0000_t75" id="docshape12" stroked="false">
                  <v:imagedata r:id="rId7" o:title=""/>
                </v:shape>
                <v:shape style="position:absolute;left:562;top:6097;width:495;height:480" id="docshape13" coordorigin="562,6097" coordsize="495,480" path="m817,6577l802,6577,791,6577,722,6563,660,6530,610,6480,577,6418,563,6349,562,6337,563,6326,577,6257,610,6195,660,6145,722,6112,791,6098,802,6097,817,6097,887,6108,951,6138,1003,6185,1039,6246,1056,6314,1057,6337,1057,6349,1043,6418,1010,6480,960,6530,898,6563,829,6577,817,6577xe" filled="true" fillcolor="#aa8fb6" stroked="false">
                  <v:path arrowok="t"/>
                  <v:fill type="solid"/>
                </v:shape>
                <v:shape style="position:absolute;left:562;top:6097;width:495;height:480" id="docshape14" coordorigin="562,6097" coordsize="495,480" path="m562,6337l573,6268,603,6204,650,6152,711,6116,779,6099,802,6097,817,6097,887,6108,951,6138,1003,6185,1039,6246,1056,6314,1057,6337,1057,6349,1043,6418,1010,6480,960,6530,898,6563,829,6577,817,6577,802,6577,733,6567,669,6537,617,6490,581,6429,564,6361,562,6337xe" filled="false" stroked="true" strokeweight="2.25pt" strokecolor="#0c0c0c">
                  <v:path arrowok="t"/>
                  <v:stroke dashstyle="solid"/>
                </v:shape>
                <v:shape style="position:absolute;left:645;top:6201;width:317;height:274" type="#_x0000_t75" id="docshape15" stroked="false">
                  <v:imagedata r:id="rId8" o:title=""/>
                </v:shape>
                <v:shape style="position:absolute;left:562;top:6832;width:495;height:495" id="docshape16" coordorigin="562,6832" coordsize="495,495" path="m810,7327l750,7320,693,7298,644,7263,604,7218,577,7164,564,7105,562,7080,563,7068,573,7008,598,6953,635,6905,683,6868,738,6843,798,6833,810,6832,822,6833,882,6843,937,6868,985,6905,1022,6953,1047,7008,1057,7068,1057,7080,1057,7092,1047,7152,1022,7207,985,7255,937,7292,882,7317,822,7327,810,7327xe" filled="true" fillcolor="#aa8fb6" stroked="false">
                  <v:path arrowok="t"/>
                  <v:fill type="solid"/>
                </v:shape>
                <v:shape style="position:absolute;left:562;top:6832;width:495;height:495" id="docshape17" coordorigin="562,6832" coordsize="495,495" path="m562,7080l562,7080,563,7068,573,7008,598,6953,635,6905,683,6868,738,6843,798,6833,810,6832,810,6832,870,6840,927,6862,976,6897,1016,6942,1043,6996,1056,7055,1057,7080,1057,7080,1050,7140,1028,7197,993,7246,948,7286,894,7313,835,7326,810,7327,810,7327,750,7320,693,7298,644,7263,604,7218,577,7164,564,7105,562,7080xe" filled="false" stroked="true" strokeweight="2.25pt" strokecolor="#0c0c0c">
                  <v:path arrowok="t"/>
                  <v:stroke dashstyle="solid"/>
                </v:shape>
                <v:shape style="position:absolute;left:675;top:6945;width:259;height:261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PUBLICATIONS</w:t>
      </w:r>
    </w:p>
    <w:p>
      <w:pPr>
        <w:pStyle w:val="BodyText"/>
        <w:spacing w:before="85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4501" w:val="left" w:leader="none"/>
          <w:tab w:pos="4503" w:val="left" w:leader="none"/>
        </w:tabs>
        <w:spacing w:line="201" w:lineRule="auto" w:before="0" w:after="0"/>
        <w:ind w:left="4503" w:right="380" w:hanging="298"/>
        <w:jc w:val="left"/>
        <w:rPr>
          <w:sz w:val="18"/>
        </w:rPr>
      </w:pPr>
      <w:r>
        <w:rPr>
          <w:w w:val="105"/>
          <w:sz w:val="18"/>
        </w:rPr>
        <w:t>Anderson, T., et al. (2023). "Integrated pest management for sustainable corn production." </w:t>
      </w:r>
      <w:r>
        <w:rPr>
          <w:i/>
          <w:w w:val="105"/>
          <w:sz w:val="18"/>
        </w:rPr>
        <w:t>Agronomy Journal</w:t>
      </w:r>
      <w:r>
        <w:rPr>
          <w:w w:val="105"/>
          <w:sz w:val="18"/>
        </w:rPr>
        <w:t>, 115(4), 1567-1580.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0" cy="107061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476500" cy="10706100"/>
                          <a:chExt cx="2476500" cy="107061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4765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10706100">
                                <a:moveTo>
                                  <a:pt x="24764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466974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323849"/>
                            <a:ext cx="2476500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600075">
                                <a:moveTo>
                                  <a:pt x="2476499" y="600074"/>
                                </a:moveTo>
                                <a:lnTo>
                                  <a:pt x="0" y="60007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60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466974" y="323849"/>
                            <a:ext cx="952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0075">
                                <a:moveTo>
                                  <a:pt x="9524" y="600074"/>
                                </a:moveTo>
                                <a:lnTo>
                                  <a:pt x="0" y="600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323849"/>
                            <a:ext cx="246697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00075">
                                <a:moveTo>
                                  <a:pt x="2466974" y="600074"/>
                                </a:moveTo>
                                <a:lnTo>
                                  <a:pt x="0" y="600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0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5pt;height:843pt;mso-position-horizontal-relative:page;mso-position-vertical-relative:page;z-index:15729152" id="docshapegroup19" coordorigin="0,0" coordsize="3900,16860">
                <v:rect style="position:absolute;left:0;top:0;width:3900;height:16860" id="docshape20" filled="true" fillcolor="#aa8fb6" stroked="false">
                  <v:fill opacity="32899f" type="solid"/>
                </v:rect>
                <v:rect style="position:absolute;left:3885;top:0;width:15;height:16860" id="docshape21" filled="true" fillcolor="#000000" stroked="false">
                  <v:fill type="solid"/>
                </v:rect>
                <v:rect style="position:absolute;left:0;top:510;width:3900;height:945" id="docshape22" filled="true" fillcolor="#ffffff" stroked="false">
                  <v:fill type="solid"/>
                </v:rect>
                <v:rect style="position:absolute;left:3885;top:510;width:15;height:945" id="docshape23" filled="true" fillcolor="#000000" stroked="false">
                  <v:fill type="solid"/>
                </v:rect>
                <v:rect style="position:absolute;left:0;top:510;width:3885;height:945" id="docshape24" filled="true" fillcolor="#aa8fb6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2"/>
        </w:numPr>
        <w:tabs>
          <w:tab w:pos="4502" w:val="left" w:leader="none"/>
        </w:tabs>
        <w:spacing w:line="240" w:lineRule="auto" w:before="0" w:after="0"/>
        <w:ind w:left="4502" w:right="0" w:hanging="296"/>
        <w:jc w:val="left"/>
        <w:rPr>
          <w:sz w:val="18"/>
        </w:rPr>
      </w:pPr>
      <w:r>
        <w:rPr>
          <w:w w:val="105"/>
          <w:sz w:val="18"/>
        </w:rPr>
        <w:t>6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extension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publications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fact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sheets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farmer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audiences</w:t>
      </w:r>
    </w:p>
    <w:sectPr>
      <w:pgSz w:w="11920" w:h="16860"/>
      <w:pgMar w:top="0" w:bottom="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5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25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2026-02-26T14:46:13Z</dcterms:created>
  <dcterms:modified xsi:type="dcterms:W3CDTF">2026-02-26T14:46:13Z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