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Heading1"/>
      </w:pPr>
      <w:r>
        <w:rPr>
          <w:color w:val="0C0C0C"/>
          <w:spacing w:val="10"/>
        </w:rPr>
        <w:t>Jane</w:t>
      </w:r>
      <w:r>
        <w:rPr>
          <w:color w:val="0C0C0C"/>
          <w:spacing w:val="-20"/>
        </w:rPr>
        <w:t> </w:t>
      </w:r>
      <w:r>
        <w:rPr>
          <w:color w:val="0C0C0C"/>
          <w:spacing w:val="4"/>
        </w:rPr>
        <w:t>Doe</w:t>
      </w:r>
    </w:p>
    <w:p>
      <w:pPr>
        <w:spacing w:before="188"/>
        <w:ind w:left="3481" w:right="0" w:firstLine="0"/>
        <w:jc w:val="center"/>
        <w:rPr>
          <w:sz w:val="16"/>
        </w:rPr>
      </w:pPr>
      <w:r>
        <w:rPr>
          <w:color w:val="0C0C0C"/>
          <w:w w:val="105"/>
          <w:sz w:val="16"/>
        </w:rPr>
        <w:t>Biology</w:t>
      </w:r>
      <w:r>
        <w:rPr>
          <w:color w:val="0C0C0C"/>
          <w:spacing w:val="16"/>
          <w:w w:val="105"/>
          <w:sz w:val="16"/>
        </w:rPr>
        <w:t> </w:t>
      </w:r>
      <w:r>
        <w:rPr>
          <w:color w:val="0C0C0C"/>
          <w:w w:val="105"/>
          <w:sz w:val="16"/>
        </w:rPr>
        <w:t>graduate</w:t>
      </w:r>
      <w:r>
        <w:rPr>
          <w:color w:val="0C0C0C"/>
          <w:spacing w:val="17"/>
          <w:w w:val="105"/>
          <w:sz w:val="16"/>
        </w:rPr>
        <w:t> </w:t>
      </w:r>
      <w:r>
        <w:rPr>
          <w:color w:val="0C0C0C"/>
          <w:w w:val="105"/>
          <w:sz w:val="16"/>
        </w:rPr>
        <w:t>with</w:t>
      </w:r>
      <w:r>
        <w:rPr>
          <w:color w:val="0C0C0C"/>
          <w:spacing w:val="17"/>
          <w:w w:val="105"/>
          <w:sz w:val="16"/>
        </w:rPr>
        <w:t> </w:t>
      </w:r>
      <w:r>
        <w:rPr>
          <w:color w:val="0C0C0C"/>
          <w:w w:val="105"/>
          <w:sz w:val="16"/>
        </w:rPr>
        <w:t>a</w:t>
      </w:r>
      <w:r>
        <w:rPr>
          <w:color w:val="0C0C0C"/>
          <w:spacing w:val="16"/>
          <w:w w:val="105"/>
          <w:sz w:val="16"/>
        </w:rPr>
        <w:t> </w:t>
      </w:r>
      <w:r>
        <w:rPr>
          <w:color w:val="0C0C0C"/>
          <w:w w:val="105"/>
          <w:sz w:val="16"/>
        </w:rPr>
        <w:t>passion</w:t>
      </w:r>
      <w:r>
        <w:rPr>
          <w:color w:val="0C0C0C"/>
          <w:spacing w:val="17"/>
          <w:w w:val="105"/>
          <w:sz w:val="16"/>
        </w:rPr>
        <w:t> </w:t>
      </w:r>
      <w:r>
        <w:rPr>
          <w:color w:val="0C0C0C"/>
          <w:w w:val="105"/>
          <w:sz w:val="16"/>
        </w:rPr>
        <w:t>for</w:t>
      </w:r>
      <w:r>
        <w:rPr>
          <w:color w:val="0C0C0C"/>
          <w:spacing w:val="16"/>
          <w:w w:val="105"/>
          <w:sz w:val="16"/>
        </w:rPr>
        <w:t> </w:t>
      </w:r>
      <w:r>
        <w:rPr>
          <w:color w:val="0C0C0C"/>
          <w:w w:val="105"/>
          <w:sz w:val="16"/>
        </w:rPr>
        <w:t>laboratory</w:t>
      </w:r>
      <w:r>
        <w:rPr>
          <w:color w:val="0C0C0C"/>
          <w:spacing w:val="17"/>
          <w:w w:val="105"/>
          <w:sz w:val="16"/>
        </w:rPr>
        <w:t> </w:t>
      </w:r>
      <w:r>
        <w:rPr>
          <w:color w:val="0C0C0C"/>
          <w:spacing w:val="-2"/>
          <w:w w:val="105"/>
          <w:sz w:val="16"/>
        </w:rPr>
        <w:t>research</w:t>
      </w:r>
    </w:p>
    <w:p>
      <w:pPr>
        <w:spacing w:line="273" w:lineRule="auto" w:before="26"/>
        <w:ind w:left="4523" w:right="1040" w:hanging="1"/>
        <w:jc w:val="center"/>
        <w:rPr>
          <w:sz w:val="16"/>
        </w:rPr>
      </w:pPr>
      <w:r>
        <w:rPr>
          <w:color w:val="0C0C0C"/>
          <w:w w:val="105"/>
          <w:sz w:val="16"/>
        </w:rPr>
        <w:t>Recent graduate with a Bachelor of Science in Biology. Proficient in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microscopy,</w:t>
      </w:r>
      <w:r>
        <w:rPr>
          <w:color w:val="0C0C0C"/>
          <w:spacing w:val="36"/>
          <w:w w:val="105"/>
          <w:sz w:val="16"/>
        </w:rPr>
        <w:t> </w:t>
      </w:r>
      <w:r>
        <w:rPr>
          <w:color w:val="0C0C0C"/>
          <w:w w:val="105"/>
          <w:sz w:val="16"/>
        </w:rPr>
        <w:t>quantitative</w:t>
      </w:r>
      <w:r>
        <w:rPr>
          <w:color w:val="0C0C0C"/>
          <w:spacing w:val="36"/>
          <w:w w:val="105"/>
          <w:sz w:val="16"/>
        </w:rPr>
        <w:t> </w:t>
      </w:r>
      <w:r>
        <w:rPr>
          <w:color w:val="0C0C0C"/>
          <w:w w:val="105"/>
          <w:sz w:val="16"/>
        </w:rPr>
        <w:t>data</w:t>
      </w:r>
      <w:r>
        <w:rPr>
          <w:color w:val="0C0C0C"/>
          <w:spacing w:val="36"/>
          <w:w w:val="105"/>
          <w:sz w:val="16"/>
        </w:rPr>
        <w:t> </w:t>
      </w:r>
      <w:r>
        <w:rPr>
          <w:color w:val="0C0C0C"/>
          <w:w w:val="105"/>
          <w:sz w:val="16"/>
        </w:rPr>
        <w:t>analysis,</w:t>
      </w:r>
      <w:r>
        <w:rPr>
          <w:color w:val="0C0C0C"/>
          <w:spacing w:val="36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36"/>
          <w:w w:val="105"/>
          <w:sz w:val="16"/>
        </w:rPr>
        <w:t> </w:t>
      </w:r>
      <w:r>
        <w:rPr>
          <w:color w:val="0C0C0C"/>
          <w:w w:val="105"/>
          <w:sz w:val="16"/>
        </w:rPr>
        <w:t>lab</w:t>
      </w:r>
      <w:r>
        <w:rPr>
          <w:color w:val="0C0C0C"/>
          <w:spacing w:val="36"/>
          <w:w w:val="105"/>
          <w:sz w:val="16"/>
        </w:rPr>
        <w:t> </w:t>
      </w:r>
      <w:r>
        <w:rPr>
          <w:color w:val="0C0C0C"/>
          <w:w w:val="105"/>
          <w:sz w:val="16"/>
        </w:rPr>
        <w:t>safety</w:t>
      </w:r>
      <w:r>
        <w:rPr>
          <w:color w:val="0C0C0C"/>
          <w:spacing w:val="36"/>
          <w:w w:val="105"/>
          <w:sz w:val="16"/>
        </w:rPr>
        <w:t> </w:t>
      </w:r>
      <w:r>
        <w:rPr>
          <w:color w:val="0C0C0C"/>
          <w:w w:val="105"/>
          <w:sz w:val="16"/>
        </w:rPr>
        <w:t>protocols.</w:t>
      </w:r>
      <w:r>
        <w:rPr>
          <w:color w:val="0C0C0C"/>
          <w:spacing w:val="36"/>
          <w:w w:val="105"/>
          <w:sz w:val="16"/>
        </w:rPr>
        <w:t> </w:t>
      </w:r>
      <w:r>
        <w:rPr>
          <w:color w:val="0C0C0C"/>
          <w:w w:val="105"/>
          <w:sz w:val="16"/>
        </w:rPr>
        <w:t>Committed to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applying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academic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training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to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professional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research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environments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and contributing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to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scientific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advancement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through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meticulous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laboratory practices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collaborative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research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initiatives.</w:t>
      </w:r>
    </w:p>
    <w:p>
      <w:pPr>
        <w:pStyle w:val="BodyText"/>
        <w:spacing w:before="11"/>
        <w:rPr>
          <w:sz w:val="20"/>
        </w:rPr>
      </w:pPr>
    </w:p>
    <w:p>
      <w:pPr>
        <w:spacing w:line="240" w:lineRule="auto"/>
        <w:ind w:left="3745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1432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CC7D7D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87.45pt;height:24.75pt;mso-position-horizontal-relative:char;mso-position-vertical-relative:line" type="#_x0000_t202" id="docshape1" filled="true" fillcolor="#cc7d7d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5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Heading2"/>
        <w:spacing w:line="316" w:lineRule="exact"/>
        <w:ind w:left="114"/>
      </w:pPr>
      <w:r>
        <w:rPr>
          <w:color w:val="0C0C0C"/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ind w:left="820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ind w:left="839" w:hanging="19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88"/>
      </w:pPr>
    </w:p>
    <w:p>
      <w:pPr>
        <w:pStyle w:val="BodyText"/>
        <w:spacing w:line="532" w:lineRule="auto"/>
        <w:ind w:left="820" w:right="558" w:firstLine="18"/>
      </w:pPr>
      <w:r>
        <w:rPr>
          <w:color w:val="FFFFFF"/>
          <w:w w:val="105"/>
        </w:rPr>
        <w:t>LinkedIn</w:t>
      </w:r>
      <w:r>
        <w:rPr>
          <w:color w:val="FFFFFF"/>
          <w:w w:val="105"/>
        </w:rPr>
        <w:t> </w:t>
      </w:r>
      <w:r>
        <w:rPr>
          <w:color w:val="FFFFFF"/>
          <w:w w:val="105"/>
          <w:sz w:val="22"/>
        </w:rPr>
        <w:t>| </w:t>
      </w:r>
      <w:r>
        <w:rPr>
          <w:color w:val="FFFFFF"/>
          <w:w w:val="105"/>
          <w:position w:val="1"/>
        </w:rPr>
        <w:t>Portfolio </w:t>
      </w:r>
      <w:r>
        <w:rPr>
          <w:color w:val="FFFFFF"/>
          <w:w w:val="105"/>
        </w:rPr>
        <w:t>City, ST</w:t>
      </w:r>
    </w:p>
    <w:p>
      <w:pPr>
        <w:pStyle w:val="BodyText"/>
      </w:pPr>
    </w:p>
    <w:p>
      <w:pPr>
        <w:pStyle w:val="BodyText"/>
        <w:spacing w:before="45"/>
      </w:pPr>
    </w:p>
    <w:p>
      <w:pPr>
        <w:pStyle w:val="Heading2"/>
        <w:ind w:left="114"/>
      </w:pPr>
      <w:r>
        <w:rPr>
          <w:color w:val="0C0C0C"/>
        </w:rPr>
        <w:t>KEY</w:t>
      </w:r>
      <w:r>
        <w:rPr>
          <w:color w:val="0C0C0C"/>
          <w:spacing w:val="-11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spacing w:line="278" w:lineRule="auto"/>
        <w:ind w:left="690"/>
      </w:pPr>
      <w:r>
        <w:rPr>
          <w:color w:val="FFFFFF"/>
          <w:w w:val="105"/>
        </w:rPr>
        <w:t>Quantitative data analysis and </w:t>
      </w:r>
      <w:r>
        <w:rPr>
          <w:color w:val="FFFFFF"/>
          <w:spacing w:val="-2"/>
          <w:w w:val="105"/>
        </w:rPr>
        <w:t>visualization</w:t>
      </w:r>
    </w:p>
    <w:p>
      <w:pPr>
        <w:pStyle w:val="BodyText"/>
        <w:spacing w:line="261" w:lineRule="auto" w:before="90"/>
        <w:ind w:left="690" w:right="116"/>
      </w:pPr>
      <w:r>
        <w:rPr>
          <w:color w:val="FFFFFF"/>
          <w:w w:val="105"/>
        </w:rPr>
        <w:t>Laboratory equipment operation and calibration</w:t>
      </w:r>
    </w:p>
    <w:p>
      <w:pPr>
        <w:pStyle w:val="BodyText"/>
        <w:spacing w:line="268" w:lineRule="auto" w:before="104"/>
        <w:ind w:left="690"/>
      </w:pPr>
      <w:r>
        <w:rPr>
          <w:color w:val="FFFFFF"/>
          <w:w w:val="105"/>
        </w:rPr>
        <w:t>Advanced microscopy (fluorescence, phase-contrast, </w:t>
      </w:r>
      <w:r>
        <w:rPr>
          <w:color w:val="FFFFFF"/>
          <w:spacing w:val="-2"/>
          <w:w w:val="105"/>
        </w:rPr>
        <w:t>confocal)</w:t>
      </w:r>
    </w:p>
    <w:p>
      <w:pPr>
        <w:pStyle w:val="BodyText"/>
        <w:spacing w:line="278" w:lineRule="auto" w:before="99"/>
        <w:ind w:left="690"/>
      </w:pPr>
      <w:r>
        <w:rPr>
          <w:color w:val="FFFFFF"/>
          <w:w w:val="105"/>
        </w:rPr>
        <w:t>Technical scientific report writing and documentation</w:t>
      </w:r>
    </w:p>
    <w:p>
      <w:pPr>
        <w:pStyle w:val="BodyText"/>
        <w:spacing w:line="278" w:lineRule="auto" w:before="75"/>
        <w:ind w:left="690"/>
      </w:pPr>
      <w:r>
        <w:rPr>
          <w:color w:val="FFFFFF"/>
          <w:w w:val="105"/>
        </w:rPr>
        <w:t>OSHA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safety compliance and hazard assessment</w:t>
      </w:r>
    </w:p>
    <w:p>
      <w:pPr>
        <w:pStyle w:val="BodyText"/>
        <w:spacing w:line="261" w:lineRule="auto" w:before="90"/>
        <w:ind w:left="690"/>
      </w:pPr>
      <w:r>
        <w:rPr>
          <w:color w:val="FFFFFF"/>
          <w:w w:val="105"/>
        </w:rPr>
        <w:t>PCR and gel electrophoresis </w:t>
      </w:r>
      <w:r>
        <w:rPr>
          <w:color w:val="FFFFFF"/>
          <w:spacing w:val="-2"/>
          <w:w w:val="105"/>
        </w:rPr>
        <w:t>techniques</w:t>
      </w:r>
    </w:p>
    <w:p>
      <w:pPr>
        <w:pStyle w:val="BodyText"/>
        <w:spacing w:line="261" w:lineRule="auto" w:before="103"/>
        <w:ind w:left="690"/>
      </w:pPr>
      <w:r>
        <w:rPr>
          <w:color w:val="FFFFFF"/>
          <w:w w:val="105"/>
        </w:rPr>
        <w:t>Cell culture and sterile technique protocols</w:t>
      </w:r>
    </w:p>
    <w:p>
      <w:pPr>
        <w:pStyle w:val="BodyText"/>
        <w:spacing w:line="278" w:lineRule="auto" w:before="104"/>
        <w:ind w:left="690" w:right="116"/>
      </w:pPr>
      <w:r>
        <w:rPr>
          <w:color w:val="FFFFFF"/>
          <w:w w:val="105"/>
        </w:rPr>
        <w:t>Statistical analysis using R and Excel</w:t>
      </w:r>
    </w:p>
    <w:p>
      <w:pPr>
        <w:pStyle w:val="BodyText"/>
        <w:spacing w:before="146"/>
        <w:ind w:left="114"/>
      </w:pPr>
      <w:r>
        <w:rPr/>
        <w:br w:type="column"/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2023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78"/>
        <w:ind w:left="114"/>
      </w:pPr>
      <w:r>
        <w:rPr/>
        <w:t>Lab</w:t>
      </w:r>
      <w:r>
        <w:rPr>
          <w:spacing w:val="15"/>
        </w:rPr>
        <w:t> </w:t>
      </w:r>
      <w:r>
        <w:rPr/>
        <w:t>Assistant</w:t>
      </w:r>
      <w:r>
        <w:rPr>
          <w:spacing w:val="31"/>
        </w:rPr>
        <w:t> </w:t>
      </w:r>
      <w:r>
        <w:rPr/>
        <w:t>(Intern)</w:t>
      </w:r>
      <w:r>
        <w:rPr>
          <w:spacing w:val="31"/>
        </w:rPr>
        <w:t> </w:t>
      </w:r>
      <w:r>
        <w:rPr/>
        <w:t>|</w:t>
      </w:r>
      <w:r>
        <w:rPr>
          <w:spacing w:val="31"/>
        </w:rPr>
        <w:t> </w:t>
      </w:r>
      <w:r>
        <w:rPr/>
        <w:t>City</w:t>
      </w:r>
      <w:r>
        <w:rPr>
          <w:spacing w:val="30"/>
        </w:rPr>
        <w:t> </w:t>
      </w:r>
      <w:r>
        <w:rPr/>
        <w:t>University</w:t>
      </w:r>
      <w:r>
        <w:rPr>
          <w:spacing w:val="31"/>
        </w:rPr>
        <w:t> </w:t>
      </w:r>
      <w:r>
        <w:rPr/>
        <w:t>Biology</w:t>
      </w:r>
      <w:r>
        <w:rPr>
          <w:spacing w:val="31"/>
        </w:rPr>
        <w:t> </w:t>
      </w:r>
      <w:r>
        <w:rPr/>
        <w:t>Lab</w:t>
      </w:r>
      <w:r>
        <w:rPr>
          <w:spacing w:val="31"/>
        </w:rPr>
        <w:t> </w:t>
      </w:r>
      <w:r>
        <w:rPr/>
        <w:t>|</w:t>
      </w:r>
      <w:r>
        <w:rPr>
          <w:spacing w:val="30"/>
        </w:rPr>
        <w:t> </w:t>
      </w:r>
      <w:r>
        <w:rPr/>
        <w:t>City,</w:t>
      </w:r>
      <w:r>
        <w:rPr>
          <w:spacing w:val="31"/>
        </w:rPr>
        <w:t> </w:t>
      </w:r>
      <w:r>
        <w:rPr>
          <w:spacing w:val="-5"/>
        </w:rPr>
        <w:t>ST</w:t>
      </w:r>
    </w:p>
    <w:p>
      <w:pPr>
        <w:pStyle w:val="BodyText"/>
        <w:tabs>
          <w:tab w:pos="895" w:val="left" w:leader="none"/>
        </w:tabs>
        <w:spacing w:line="278" w:lineRule="auto" w:before="153"/>
        <w:ind w:left="895" w:right="556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Prepared materials for 50+ lab experiments, achieving 100% accuracy in sample labeling throughout 12-month internship</w:t>
      </w:r>
    </w:p>
    <w:p>
      <w:pPr>
        <w:pStyle w:val="BodyText"/>
        <w:tabs>
          <w:tab w:pos="895" w:val="left" w:leader="none"/>
        </w:tabs>
        <w:spacing w:line="261" w:lineRule="auto" w:before="90"/>
        <w:ind w:left="895" w:right="255" w:hanging="304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Documented observations for microbial growth experiments across 8 environmental</w:t>
      </w:r>
      <w:r>
        <w:rPr>
          <w:spacing w:val="32"/>
          <w:w w:val="105"/>
        </w:rPr>
        <w:t> </w:t>
      </w:r>
      <w:r>
        <w:rPr>
          <w:w w:val="105"/>
        </w:rPr>
        <w:t>conditions,</w:t>
      </w:r>
      <w:r>
        <w:rPr>
          <w:spacing w:val="32"/>
          <w:w w:val="105"/>
        </w:rPr>
        <w:t> </w:t>
      </w:r>
      <w:r>
        <w:rPr>
          <w:w w:val="105"/>
        </w:rPr>
        <w:t>contributing</w:t>
      </w:r>
      <w:r>
        <w:rPr>
          <w:spacing w:val="32"/>
          <w:w w:val="105"/>
        </w:rPr>
        <w:t> </w:t>
      </w:r>
      <w:r>
        <w:rPr>
          <w:w w:val="105"/>
        </w:rPr>
        <w:t>data</w:t>
      </w:r>
      <w:r>
        <w:rPr>
          <w:spacing w:val="32"/>
          <w:w w:val="105"/>
        </w:rPr>
        <w:t> </w:t>
      </w:r>
      <w:r>
        <w:rPr>
          <w:w w:val="105"/>
        </w:rPr>
        <w:t>to</w:t>
      </w:r>
      <w:r>
        <w:rPr>
          <w:spacing w:val="32"/>
          <w:w w:val="105"/>
        </w:rPr>
        <w:t> </w:t>
      </w:r>
      <w:r>
        <w:rPr>
          <w:w w:val="105"/>
        </w:rPr>
        <w:t>2</w:t>
      </w:r>
      <w:r>
        <w:rPr>
          <w:spacing w:val="32"/>
          <w:w w:val="105"/>
        </w:rPr>
        <w:t> </w:t>
      </w:r>
      <w:r>
        <w:rPr>
          <w:w w:val="105"/>
        </w:rPr>
        <w:t>peer-reviewed</w:t>
      </w:r>
      <w:r>
        <w:rPr>
          <w:spacing w:val="32"/>
          <w:w w:val="105"/>
        </w:rPr>
        <w:t> </w:t>
      </w:r>
      <w:r>
        <w:rPr>
          <w:w w:val="105"/>
        </w:rPr>
        <w:t>publications</w:t>
      </w:r>
    </w:p>
    <w:p>
      <w:pPr>
        <w:pStyle w:val="BodyText"/>
        <w:tabs>
          <w:tab w:pos="895" w:val="left" w:leader="none"/>
        </w:tabs>
        <w:spacing w:line="261" w:lineRule="auto" w:before="103"/>
        <w:ind w:left="895" w:right="493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 zero safety violations during 4 quarterly audits, implementing sterilization procedures that reduced contamination by 30%</w:t>
      </w:r>
    </w:p>
    <w:p>
      <w:pPr>
        <w:pStyle w:val="BodyText"/>
        <w:tabs>
          <w:tab w:pos="895" w:val="left" w:leader="none"/>
        </w:tabs>
        <w:spacing w:line="278" w:lineRule="auto" w:before="104"/>
        <w:ind w:left="895" w:right="809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 PCR and gel electrophoresis procedures for DNA analysis experiments, processing 100+ samples with 98% success rate</w:t>
      </w:r>
    </w:p>
    <w:p>
      <w:pPr>
        <w:pStyle w:val="BodyText"/>
        <w:tabs>
          <w:tab w:pos="895" w:val="left" w:leader="none"/>
        </w:tabs>
        <w:spacing w:line="261" w:lineRule="auto" w:before="90"/>
        <w:ind w:left="895" w:right="1371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Calibrated and maintained 15 laboratory instruments including spectrophotometers, centrifuges, and microscopes</w:t>
      </w:r>
    </w:p>
    <w:p>
      <w:pPr>
        <w:pStyle w:val="BodyText"/>
        <w:tabs>
          <w:tab w:pos="895" w:val="left" w:leader="none"/>
        </w:tabs>
        <w:spacing w:line="261" w:lineRule="auto" w:before="104"/>
        <w:ind w:left="895" w:right="1187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Trained 3 new intern students on lab safety protocols and proper equipment operation techniques</w:t>
      </w:r>
    </w:p>
    <w:p>
      <w:pPr>
        <w:pStyle w:val="BodyText"/>
        <w:spacing w:before="179"/>
        <w:ind w:left="114"/>
      </w:pPr>
      <w:r>
        <w:rPr>
          <w:w w:val="105"/>
        </w:rPr>
        <w:t>January</w:t>
      </w:r>
      <w:r>
        <w:rPr>
          <w:spacing w:val="8"/>
          <w:w w:val="105"/>
        </w:rPr>
        <w:t> </w:t>
      </w:r>
      <w:r>
        <w:rPr>
          <w:w w:val="105"/>
        </w:rPr>
        <w:t>2023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before="78"/>
        <w:ind w:left="114"/>
      </w:pPr>
      <w:r>
        <w:rPr/>
        <w:t>Volunteer</w:t>
      </w:r>
      <w:r>
        <w:rPr>
          <w:spacing w:val="36"/>
        </w:rPr>
        <w:t> </w:t>
      </w:r>
      <w:r>
        <w:rPr/>
        <w:t>Research</w:t>
      </w:r>
      <w:r>
        <w:rPr>
          <w:spacing w:val="20"/>
        </w:rPr>
        <w:t> </w:t>
      </w:r>
      <w:r>
        <w:rPr/>
        <w:t>Assistant</w:t>
      </w:r>
      <w:r>
        <w:rPr>
          <w:spacing w:val="37"/>
        </w:rPr>
        <w:t> </w:t>
      </w:r>
      <w:r>
        <w:rPr/>
        <w:t>|</w:t>
      </w:r>
      <w:r>
        <w:rPr>
          <w:spacing w:val="36"/>
        </w:rPr>
        <w:t> </w:t>
      </w:r>
      <w:r>
        <w:rPr/>
        <w:t>Community</w:t>
      </w:r>
      <w:r>
        <w:rPr>
          <w:spacing w:val="37"/>
        </w:rPr>
        <w:t> </w:t>
      </w:r>
      <w:r>
        <w:rPr/>
        <w:t>Science</w:t>
      </w:r>
      <w:r>
        <w:rPr>
          <w:spacing w:val="35"/>
        </w:rPr>
        <w:t> </w:t>
      </w:r>
      <w:r>
        <w:rPr/>
        <w:t>Center</w:t>
      </w:r>
      <w:r>
        <w:rPr>
          <w:spacing w:val="36"/>
        </w:rPr>
        <w:t> </w:t>
      </w:r>
      <w:r>
        <w:rPr/>
        <w:t>|</w:t>
      </w:r>
      <w:r>
        <w:rPr>
          <w:spacing w:val="37"/>
        </w:rPr>
        <w:t> </w:t>
      </w:r>
      <w:r>
        <w:rPr/>
        <w:t>City,</w:t>
      </w:r>
      <w:r>
        <w:rPr>
          <w:spacing w:val="36"/>
        </w:rPr>
        <w:t> </w:t>
      </w:r>
      <w:r>
        <w:rPr>
          <w:spacing w:val="-5"/>
        </w:rPr>
        <w:t>ST</w:t>
      </w:r>
    </w:p>
    <w:p>
      <w:pPr>
        <w:pStyle w:val="BodyText"/>
        <w:tabs>
          <w:tab w:pos="895" w:val="left" w:leader="none"/>
        </w:tabs>
        <w:spacing w:line="261" w:lineRule="auto" w:before="168"/>
        <w:ind w:left="895" w:right="556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 with public science education programs, conducting hands-on</w:t>
      </w:r>
      <w:r>
        <w:rPr>
          <w:spacing w:val="80"/>
          <w:w w:val="105"/>
        </w:rPr>
        <w:t> </w:t>
      </w:r>
      <w:r>
        <w:rPr>
          <w:w w:val="105"/>
        </w:rPr>
        <w:t>biology demonstrations for 200+ K-12 students</w:t>
      </w:r>
    </w:p>
    <w:p>
      <w:pPr>
        <w:pStyle w:val="BodyText"/>
        <w:tabs>
          <w:tab w:pos="895" w:val="left" w:leader="none"/>
        </w:tabs>
        <w:spacing w:line="261" w:lineRule="auto" w:before="103"/>
        <w:ind w:left="895" w:right="809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Prepared educational materials and specimen samples for 12 weekly public workshops on local ecosystems</w:t>
      </w:r>
    </w:p>
    <w:p>
      <w:pPr>
        <w:pStyle w:val="BodyText"/>
        <w:tabs>
          <w:tab w:pos="895" w:val="left" w:leader="none"/>
        </w:tabs>
        <w:spacing w:line="278" w:lineRule="auto" w:before="104"/>
        <w:ind w:left="895" w:right="255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 aquarium and terrarium exhibits, ensuring proper environmental conditions and animal welfare</w:t>
      </w:r>
    </w:p>
    <w:p>
      <w:pPr>
        <w:pStyle w:val="BodyText"/>
        <w:spacing w:before="10"/>
        <w:rPr>
          <w:sz w:val="19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14325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CC7D7D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.75pt;mso-position-horizontal-relative:char;mso-position-vertical-relative:line" type="#_x0000_t202" id="docshape2" filled="true" fillcolor="#cc7d7d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  <w:ind w:left="114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(B.S.)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Biology</w:t>
      </w:r>
    </w:p>
    <w:p>
      <w:pPr>
        <w:pStyle w:val="BodyText"/>
        <w:spacing w:before="78"/>
        <w:ind w:left="114"/>
      </w:pPr>
      <w:r>
        <w:rPr/>
        <w:t>City</w:t>
      </w:r>
      <w:r>
        <w:rPr>
          <w:spacing w:val="19"/>
        </w:rPr>
        <w:t> </w:t>
      </w:r>
      <w:r>
        <w:rPr/>
        <w:t>University,</w:t>
      </w:r>
      <w:r>
        <w:rPr>
          <w:spacing w:val="19"/>
        </w:rPr>
        <w:t> </w:t>
      </w:r>
      <w:r>
        <w:rPr/>
        <w:t>City,</w:t>
      </w:r>
      <w:r>
        <w:rPr>
          <w:spacing w:val="20"/>
        </w:rPr>
        <w:t> </w:t>
      </w:r>
      <w:r>
        <w:rPr/>
        <w:t>ST</w:t>
      </w:r>
      <w:r>
        <w:rPr>
          <w:spacing w:val="19"/>
        </w:rPr>
        <w:t> </w:t>
      </w:r>
      <w:r>
        <w:rPr/>
        <w:t>|</w:t>
      </w:r>
      <w:r>
        <w:rPr>
          <w:spacing w:val="19"/>
        </w:rPr>
        <w:t> </w:t>
      </w:r>
      <w:r>
        <w:rPr/>
        <w:t>May</w:t>
      </w:r>
      <w:r>
        <w:rPr>
          <w:spacing w:val="20"/>
        </w:rPr>
        <w:t> </w:t>
      </w:r>
      <w:r>
        <w:rPr>
          <w:spacing w:val="-4"/>
        </w:rPr>
        <w:t>2021</w:t>
      </w:r>
    </w:p>
    <w:p>
      <w:pPr>
        <w:pStyle w:val="BodyText"/>
        <w:spacing w:line="278" w:lineRule="auto" w:before="153"/>
        <w:ind w:left="597" w:right="556"/>
      </w:pPr>
      <w:r>
        <w:rPr>
          <w:w w:val="105"/>
        </w:rPr>
        <w:t>Relevant Coursework: Molecular Biology, Microbiology, Biochemistry, Cell Biology, Genetics, Ecology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0" w:bottom="0" w:left="425" w:right="0"/>
          <w:cols w:num="2" w:equalWidth="0">
            <w:col w:w="3339" w:space="474"/>
            <w:col w:w="7682"/>
          </w:cols>
        </w:sectPr>
      </w:pPr>
    </w:p>
    <w:p>
      <w:pPr>
        <w:pStyle w:val="BodyText"/>
        <w:spacing w:before="4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233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94678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9467850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523862" y="5286374"/>
                            <a:ext cx="47625" cy="268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686050">
                                <a:moveTo>
                                  <a:pt x="47625" y="2658897"/>
                                </a:moveTo>
                                <a:lnTo>
                                  <a:pt x="27165" y="2638425"/>
                                </a:lnTo>
                                <a:lnTo>
                                  <a:pt x="20472" y="2638425"/>
                                </a:lnTo>
                                <a:lnTo>
                                  <a:pt x="0" y="2658897"/>
                                </a:lnTo>
                                <a:lnTo>
                                  <a:pt x="0" y="2662466"/>
                                </a:lnTo>
                                <a:lnTo>
                                  <a:pt x="0" y="2665590"/>
                                </a:lnTo>
                                <a:lnTo>
                                  <a:pt x="20472" y="2686050"/>
                                </a:lnTo>
                                <a:lnTo>
                                  <a:pt x="27165" y="2686050"/>
                                </a:lnTo>
                                <a:lnTo>
                                  <a:pt x="47625" y="2665590"/>
                                </a:lnTo>
                                <a:lnTo>
                                  <a:pt x="47625" y="2658897"/>
                                </a:lnTo>
                                <a:close/>
                              </a:path>
                              <a:path w="47625" h="2686050">
                                <a:moveTo>
                                  <a:pt x="47625" y="2306472"/>
                                </a:moveTo>
                                <a:lnTo>
                                  <a:pt x="27165" y="2286000"/>
                                </a:lnTo>
                                <a:lnTo>
                                  <a:pt x="20472" y="2286000"/>
                                </a:lnTo>
                                <a:lnTo>
                                  <a:pt x="0" y="2306472"/>
                                </a:lnTo>
                                <a:lnTo>
                                  <a:pt x="0" y="2310041"/>
                                </a:lnTo>
                                <a:lnTo>
                                  <a:pt x="0" y="2313165"/>
                                </a:lnTo>
                                <a:lnTo>
                                  <a:pt x="20472" y="2333625"/>
                                </a:lnTo>
                                <a:lnTo>
                                  <a:pt x="27165" y="2333625"/>
                                </a:lnTo>
                                <a:lnTo>
                                  <a:pt x="47625" y="2313165"/>
                                </a:lnTo>
                                <a:lnTo>
                                  <a:pt x="47625" y="2306472"/>
                                </a:lnTo>
                                <a:close/>
                              </a:path>
                              <a:path w="47625" h="268605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47625" h="2686050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2686050">
                                <a:moveTo>
                                  <a:pt x="47625" y="1239659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59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59"/>
                                </a:lnTo>
                                <a:close/>
                              </a:path>
                              <a:path w="47625" h="26860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68605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686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93152" id="docshapegroup3" coordorigin="0,0" coordsize="4050,16860">
                <v:shape style="position:absolute;left:0;top:0;width:4050;height:16860" id="docshape4" coordorigin="0,0" coordsize="4050,16860" path="m4050,7920l0,7920,0,14910,0,16860,4050,16860,4050,14910,4050,7920xm4050,4680l0,4680,0,7440,4050,7440,4050,4680xm4050,0l0,0,0,4110,0,4200,4050,4200,4050,4110,4050,0xe" filled="true" fillcolor="#cc7d7d" stroked="false">
                  <v:path arrowok="t"/>
                  <v:fill type="solid"/>
                </v:shape>
                <v:shape style="position:absolute;left:0;top:4200;width:4050;height:3720" id="docshape5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6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7" stroked="false">
                  <v:imagedata r:id="rId9" o:title=""/>
                </v:shape>
                <v:shape style="position:absolute;left:825;top:5025;width:255;height:255" type="#_x0000_t75" id="docshape8" stroked="false">
                  <v:imagedata r:id="rId10" o:title=""/>
                </v:shape>
                <v:shape style="position:absolute;left:842;top:5520;width:226;height:261" type="#_x0000_t75" id="docshape9" stroked="false">
                  <v:imagedata r:id="rId11" o:title=""/>
                </v:shape>
                <v:shape style="position:absolute;left:825;top:6047;width:256;height:226" type="#_x0000_t75" id="docshape10" stroked="false">
                  <v:imagedata r:id="rId12" o:title=""/>
                </v:shape>
                <v:shape style="position:absolute;left:825;top:6585;width:255;height:255" type="#_x0000_t75" id="docshape11" stroked="false">
                  <v:imagedata r:id="rId13" o:title=""/>
                </v:shape>
                <v:shape style="position:absolute;left:824;top:8325;width:75;height:4230" id="docshape12" coordorigin="825,8325" coordsize="75,4230" path="m900,12512l899,12507,895,12498,893,12494,886,12487,882,12485,873,12481,868,12480,857,12480,852,12481,843,12485,839,12487,832,12494,830,12498,826,12507,825,12512,825,12518,825,12523,826,12528,830,12537,832,12541,839,12548,843,12550,852,12554,857,12555,868,12555,873,12554,882,12550,886,12548,893,12541,895,12537,899,12528,900,12523,900,12512xm900,11957l899,11952,895,11943,893,11939,886,11932,882,11930,873,11926,868,11925,857,11925,852,11926,843,11930,839,11932,832,11939,830,11943,826,11952,825,11957,825,11963,825,11968,826,11973,830,11982,832,11986,839,11993,843,11995,852,11999,857,12000,868,12000,873,11999,882,11995,886,11993,893,11986,895,11982,899,11973,900,11968,900,11957xm900,11402l899,11397,895,11388,893,11384,886,11377,882,11375,873,11371,868,11370,857,11370,852,11371,843,11375,839,11377,832,11384,830,11388,826,11397,825,11402,825,11408,825,11413,826,11418,830,11427,832,11431,839,11438,843,11440,852,11444,857,11445,868,11445,873,11444,882,11440,886,11438,893,11431,895,11427,899,11418,900,11413,900,11402xm900,10832l899,10827,895,10818,893,10814,886,10807,882,10805,873,10801,868,10800,857,10800,852,10801,843,10805,839,10807,832,10814,830,10818,826,10827,825,10832,825,10838,825,10843,826,10848,830,10857,832,10861,839,10868,843,10870,852,10874,857,10875,868,10875,873,10874,882,10870,886,10868,893,10861,895,10857,899,10848,900,10843,900,10832xm900,10277l899,10272,895,10263,893,10259,886,10252,882,10250,873,10246,868,10245,857,10245,852,10246,843,10250,839,10252,832,10259,830,10263,826,10272,825,10277,825,10283,825,10288,826,10293,830,10302,832,10306,839,10313,843,10315,852,10319,857,10320,868,10320,873,10319,882,10315,886,10313,893,10306,895,10302,899,10293,900,10288,900,10277xm900,9482l899,9477,895,9468,893,9464,886,9457,882,9455,873,9451,868,9450,857,9450,852,9451,843,9455,839,9457,832,9464,830,9468,826,9477,825,9482,825,9488,825,9493,826,9498,830,9507,832,9511,839,9518,843,9520,852,9524,857,9525,868,9525,873,9524,882,9520,886,9518,893,9511,895,9507,899,9498,900,9493,900,9482xm900,8927l899,8922,895,8913,893,8909,886,8902,882,8900,873,8896,868,8895,857,8895,852,8896,843,8900,839,8902,832,8909,830,8913,826,8922,825,8927,825,8933,825,8938,826,8943,830,8952,832,8956,839,8963,843,8965,852,8969,857,8970,868,8970,873,8969,882,8965,886,8963,893,8956,895,8952,899,8943,900,8938,900,892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3745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22" name="Textbox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Textbox 22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C7D7D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3" filled="true" fillcolor="#cc7d7d" stroked="false">
                <w10:anchorlock/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ListParagraph"/>
        <w:numPr>
          <w:ilvl w:val="0"/>
          <w:numId w:val="1"/>
        </w:numPr>
        <w:tabs>
          <w:tab w:pos="4224" w:val="left" w:leader="none"/>
        </w:tabs>
        <w:spacing w:line="240" w:lineRule="auto" w:before="146" w:after="0"/>
        <w:ind w:left="4224" w:right="0" w:hanging="300"/>
        <w:jc w:val="left"/>
        <w:rPr>
          <w:sz w:val="18"/>
        </w:rPr>
      </w:pPr>
      <w:r>
        <w:rPr>
          <w:w w:val="105"/>
          <w:sz w:val="18"/>
        </w:rPr>
        <w:t>Laboratory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Certification,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City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University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EH&amp;S,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pStyle w:val="ListParagraph"/>
        <w:numPr>
          <w:ilvl w:val="0"/>
          <w:numId w:val="1"/>
        </w:numPr>
        <w:tabs>
          <w:tab w:pos="4224" w:val="left" w:leader="none"/>
        </w:tabs>
        <w:spacing w:line="240" w:lineRule="auto" w:before="123" w:after="0"/>
        <w:ind w:left="4224" w:right="0" w:hanging="300"/>
        <w:jc w:val="left"/>
        <w:rPr>
          <w:sz w:val="18"/>
        </w:rPr>
      </w:pPr>
      <w:r>
        <w:rPr>
          <w:w w:val="105"/>
          <w:sz w:val="18"/>
        </w:rPr>
        <w:t>Biosafety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Level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Training,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City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University,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24" w:hanging="30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47" w:hanging="30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74" w:hanging="30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02" w:hanging="30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29" w:hanging="30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56" w:hanging="30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584" w:hanging="30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311" w:hanging="30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038" w:hanging="30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481" w:right="12"/>
      <w:jc w:val="center"/>
      <w:outlineLvl w:val="1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82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4224" w:hanging="300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2026-02-26T12:45:31Z</dcterms:created>
  <dcterms:modified xsi:type="dcterms:W3CDTF">2026-02-26T12:45:31Z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2026-02-26T00:00:00Z</vt:filetime>
  </property>
  <property fmtid="{D5CDD505-2E9C-101B-9397-08002B2CF9AE}" pid="5" name="Producer">
    <vt:lpwstr>Skia/PDF m121</vt:lpwstr>
  </property>
</Properties>
</file>