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Dr.</w:t>
      </w:r>
      <w:r>
        <w:rPr>
          <w:b/>
          <w:color w:val="FFFFFF"/>
          <w:spacing w:val="-50"/>
          <w:sz w:val="82"/>
        </w:rPr>
        <w:t> </w:t>
      </w:r>
      <w:r>
        <w:rPr>
          <w:b/>
          <w:color w:val="FFFFFF"/>
          <w:spacing w:val="13"/>
          <w:sz w:val="82"/>
        </w:rPr>
        <w:t>Carlos</w:t>
      </w:r>
      <w:r>
        <w:rPr>
          <w:b/>
          <w:color w:val="FFFFFF"/>
          <w:spacing w:val="-5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Silva</w:t>
      </w:r>
    </w:p>
    <w:p>
      <w:pPr>
        <w:pStyle w:val="Heading1"/>
      </w:pPr>
      <w:r>
        <w:rPr>
          <w:color w:val="FFFFFF"/>
          <w:w w:val="105"/>
        </w:rPr>
        <w:t>Marine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ecologist</w:t>
      </w:r>
    </w:p>
    <w:p>
      <w:pPr>
        <w:pStyle w:val="BodyText"/>
        <w:spacing w:before="160"/>
        <w:ind w:left="3867"/>
      </w:pPr>
      <w:r>
        <w:rPr>
          <w:color w:val="FFFFFF"/>
        </w:rPr>
        <w:t>Marine</w:t>
      </w:r>
      <w:r>
        <w:rPr>
          <w:color w:val="FFFFFF"/>
          <w:spacing w:val="12"/>
        </w:rPr>
        <w:t> </w:t>
      </w:r>
      <w:r>
        <w:rPr>
          <w:color w:val="FFFFFF"/>
        </w:rPr>
        <w:t>ecologist</w:t>
      </w:r>
      <w:r>
        <w:rPr>
          <w:color w:val="FFFFFF"/>
          <w:spacing w:val="13"/>
        </w:rPr>
        <w:t> </w:t>
      </w:r>
      <w:r>
        <w:rPr>
          <w:color w:val="FFFFFF"/>
        </w:rPr>
        <w:t>specializing</w:t>
      </w:r>
      <w:r>
        <w:rPr>
          <w:color w:val="FFFFFF"/>
          <w:spacing w:val="12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</w:t>
      </w:r>
      <w:r>
        <w:rPr>
          <w:color w:val="FFFFFF"/>
        </w:rPr>
        <w:t>ﬁsheries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sustainability</w:t>
      </w:r>
    </w:p>
    <w:p>
      <w:pPr>
        <w:pStyle w:val="BodyText"/>
        <w:spacing w:line="278" w:lineRule="auto" w:before="18"/>
        <w:ind w:left="3867"/>
      </w:pPr>
      <w:r>
        <w:rPr>
          <w:color w:val="FFFFFF"/>
          <w:w w:val="105"/>
        </w:rPr>
        <w:t>Marine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ecologist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investigating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coastal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ecosystems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ﬁsh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population dynamics. Expertise in quantitative ecology and ecosystem-based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35"/>
      </w:pPr>
      <w:r>
        <w:rPr/>
        <w:t>RESEARCH</w:t>
      </w:r>
      <w:r>
        <w:rPr>
          <w:spacing w:val="41"/>
        </w:rPr>
        <w:t> </w:t>
      </w:r>
      <w:r>
        <w:rPr/>
        <w:t>MARINE</w:t>
      </w:r>
      <w:r>
        <w:rPr>
          <w:spacing w:val="42"/>
        </w:rPr>
        <w:t> </w:t>
      </w:r>
      <w:r>
        <w:rPr/>
        <w:t>ECOLOGIST</w:t>
      </w:r>
      <w:r>
        <w:rPr>
          <w:spacing w:val="44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MARINE</w:t>
      </w:r>
      <w:r>
        <w:rPr>
          <w:spacing w:val="42"/>
        </w:rPr>
        <w:t> </w:t>
      </w:r>
      <w:r>
        <w:rPr/>
        <w:t>SCIENCE</w:t>
      </w:r>
      <w:r>
        <w:rPr>
          <w:spacing w:val="42"/>
        </w:rPr>
        <w:t> </w:t>
      </w:r>
      <w:r>
        <w:rPr/>
        <w:t>INSTITUTE,</w:t>
      </w:r>
      <w:r>
        <w:rPr>
          <w:spacing w:val="43"/>
        </w:rPr>
        <w:t> </w:t>
      </w:r>
      <w:r>
        <w:rPr/>
        <w:t>CITY,</w:t>
      </w:r>
      <w:r>
        <w:rPr>
          <w:spacing w:val="44"/>
        </w:rPr>
        <w:t> </w:t>
      </w:r>
      <w:r>
        <w:rPr>
          <w:spacing w:val="-5"/>
        </w:rPr>
        <w:t>ST</w:t>
      </w:r>
    </w:p>
    <w:p>
      <w:pPr>
        <w:pStyle w:val="BodyText"/>
        <w:spacing w:before="16"/>
        <w:ind w:left="35"/>
      </w:pPr>
      <w:r>
        <w:rPr/>
        <w:t>SEPTEMBER</w:t>
      </w:r>
      <w:r>
        <w:rPr>
          <w:spacing w:val="5"/>
        </w:rPr>
        <w:t> </w:t>
      </w:r>
      <w:r>
        <w:rPr/>
        <w:t>2017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07" w:space="1564"/>
            <w:col w:w="7358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position w:val="1"/>
          <w:sz w:val="16"/>
        </w:rPr>
        <w:t>| </w:t>
      </w:r>
      <w:r>
        <w:rPr/>
        <w:t>Portfolio City, ST</w:t>
      </w:r>
    </w:p>
    <w:p>
      <w:pPr>
        <w:pStyle w:val="BodyText"/>
        <w:spacing w:before="45"/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51" w:after="0"/>
        <w:ind w:left="333" w:right="1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research across 100+ sites spanning 500 km coastline, tracking trends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150+ species over 8 years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95" w:after="0"/>
        <w:ind w:left="333" w:right="752" w:hanging="298"/>
        <w:jc w:val="left"/>
        <w:rPr>
          <w:sz w:val="18"/>
        </w:rPr>
      </w:pPr>
      <w:r>
        <w:rPr>
          <w:w w:val="105"/>
          <w:sz w:val="18"/>
        </w:rPr>
        <w:t>Analyze data revealing 30% decline in commercial species, informing commission adoption of restrictions affecting $50 million fishery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110" w:after="0"/>
        <w:ind w:left="333" w:right="722" w:hanging="298"/>
        <w:jc w:val="left"/>
        <w:rPr>
          <w:sz w:val="18"/>
        </w:rPr>
      </w:pPr>
      <w:r>
        <w:rPr>
          <w:w w:val="105"/>
          <w:sz w:val="18"/>
        </w:rPr>
        <w:t>Develop EBFM framework for 15 fisheries adopted by regional council affecting 5,000 fishing operations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94" w:after="0"/>
        <w:ind w:left="333" w:right="753" w:hanging="298"/>
        <w:jc w:val="left"/>
        <w:rPr>
          <w:sz w:val="18"/>
        </w:rPr>
      </w:pPr>
      <w:r>
        <w:rPr>
          <w:w w:val="105"/>
          <w:sz w:val="18"/>
        </w:rPr>
        <w:t>Design MPA network of 20 sites covering 150,000 acres maximizing biodiversity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spillover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minimizing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economic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impacts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85" w:space="1328"/>
            <w:col w:w="7116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202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Fish population dynamics and stock assessment</w:t>
      </w:r>
    </w:p>
    <w:p>
      <w:pPr>
        <w:pStyle w:val="BodyText"/>
        <w:spacing w:before="71"/>
        <w:ind w:left="240"/>
      </w:pPr>
      <w:r>
        <w:rPr/>
        <w:br w:type="column"/>
      </w:r>
      <w:r>
        <w:rPr>
          <w:w w:val="105"/>
        </w:rPr>
        <w:t>POSTDOCTORAL</w:t>
      </w:r>
      <w:r>
        <w:rPr>
          <w:spacing w:val="-4"/>
          <w:w w:val="105"/>
        </w:rPr>
        <w:t> </w:t>
      </w:r>
      <w:r>
        <w:rPr>
          <w:w w:val="105"/>
        </w:rPr>
        <w:t>FELLOW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FISHERIES</w:t>
      </w:r>
      <w:r>
        <w:rPr>
          <w:spacing w:val="2"/>
          <w:w w:val="105"/>
        </w:rPr>
        <w:t> </w:t>
      </w:r>
      <w:r>
        <w:rPr>
          <w:w w:val="105"/>
        </w:rPr>
        <w:t>RESEARCH</w:t>
      </w:r>
      <w:r>
        <w:rPr>
          <w:spacing w:val="3"/>
          <w:w w:val="105"/>
        </w:rPr>
        <w:t> </w:t>
      </w:r>
      <w:r>
        <w:rPr>
          <w:w w:val="105"/>
        </w:rPr>
        <w:t>LAB,</w:t>
      </w:r>
      <w:r>
        <w:rPr>
          <w:spacing w:val="3"/>
          <w:w w:val="105"/>
        </w:rPr>
        <w:t> </w:t>
      </w:r>
      <w:r>
        <w:rPr>
          <w:w w:val="105"/>
        </w:rPr>
        <w:t>CITY,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240"/>
      </w:pPr>
      <w:r>
        <w:rPr/>
        <w:t>JUNE</w:t>
      </w:r>
      <w:r>
        <w:rPr>
          <w:spacing w:val="19"/>
        </w:rPr>
        <w:t> </w:t>
      </w:r>
      <w:r>
        <w:rPr/>
        <w:t>2015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792" w:space="575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1" w:after="0"/>
        <w:ind w:left="537" w:right="593" w:hanging="298"/>
        <w:jc w:val="left"/>
        <w:rPr>
          <w:position w:val="-4"/>
          <w:sz w:val="31"/>
        </w:rPr>
      </w:pPr>
      <w:r>
        <w:rPr>
          <w:w w:val="105"/>
          <w:sz w:val="18"/>
        </w:rPr>
        <w:t>Quantitative ecology modeling (R, GAMs)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134" w:hanging="298"/>
        <w:jc w:val="left"/>
        <w:rPr>
          <w:position w:val="-4"/>
          <w:sz w:val="31"/>
        </w:rPr>
      </w:pPr>
      <w:r>
        <w:rPr>
          <w:w w:val="105"/>
          <w:sz w:val="18"/>
        </w:rPr>
        <w:t>Underwater visual census </w:t>
      </w:r>
      <w:r>
        <w:rPr>
          <w:spacing w:val="-2"/>
          <w:w w:val="105"/>
          <w:sz w:val="18"/>
        </w:rPr>
        <w:t>methods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Ecosystem-based fisheries management (EBFM)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1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Researched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estuarine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fish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populations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nursery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habitat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connectivity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5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Published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first-author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population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dynamics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2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otolith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microchemistry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fish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patterns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6" w:after="0"/>
        <w:ind w:left="537" w:right="376" w:hanging="298"/>
        <w:jc w:val="left"/>
        <w:rPr>
          <w:position w:val="-2"/>
          <w:sz w:val="31"/>
        </w:rPr>
      </w:pPr>
      <w:r>
        <w:rPr>
          <w:w w:val="105"/>
          <w:sz w:val="18"/>
        </w:rPr>
        <w:t>Collaborated with fishery managers translating research into management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909" w:space="699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79" w:after="0"/>
        <w:ind w:left="537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Science communication and stakeholder</w:t>
      </w:r>
    </w:p>
    <w:p>
      <w:pPr>
        <w:pStyle w:val="BodyText"/>
        <w:spacing w:before="24"/>
        <w:ind w:left="537"/>
      </w:pPr>
      <w:r>
        <w:rPr>
          <w:spacing w:val="-2"/>
          <w:w w:val="105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86" w:after="0"/>
        <w:ind w:left="537" w:right="244" w:hanging="298"/>
        <w:jc w:val="left"/>
        <w:rPr>
          <w:position w:val="-4"/>
          <w:sz w:val="31"/>
        </w:rPr>
      </w:pPr>
      <w:r>
        <w:rPr>
          <w:w w:val="105"/>
          <w:sz w:val="18"/>
        </w:rPr>
        <w:t>Multivariate statistical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172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Fisheries-independent </w:t>
      </w:r>
      <w:r>
        <w:rPr>
          <w:w w:val="105"/>
          <w:sz w:val="18"/>
        </w:rPr>
        <w:t>survey design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100" w:hanging="298"/>
        <w:jc w:val="left"/>
        <w:rPr>
          <w:position w:val="-4"/>
          <w:sz w:val="31"/>
        </w:rPr>
      </w:pPr>
      <w:r>
        <w:rPr>
          <w:w w:val="105"/>
          <w:sz w:val="18"/>
        </w:rPr>
        <w:t>Climate change impact </w:t>
      </w:r>
      <w:r>
        <w:rPr>
          <w:spacing w:val="-2"/>
          <w:w w:val="105"/>
          <w:sz w:val="18"/>
        </w:rPr>
        <w:t>assessment</w:t>
      </w:r>
    </w:p>
    <w:p>
      <w:pPr>
        <w:pStyle w:val="Heading2"/>
        <w:spacing w:before="53"/>
        <w:ind w:left="240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02" w:after="0"/>
        <w:ind w:left="536" w:right="0" w:hanging="296"/>
        <w:jc w:val="left"/>
        <w:rPr>
          <w:position w:val="-2"/>
          <w:sz w:val="31"/>
        </w:rPr>
      </w:pPr>
      <w:r>
        <w:rPr>
          <w:sz w:val="18"/>
        </w:rPr>
        <w:t>Ph.D.</w:t>
      </w:r>
      <w:r>
        <w:rPr>
          <w:spacing w:val="27"/>
          <w:sz w:val="18"/>
        </w:rPr>
        <w:t> </w:t>
      </w:r>
      <w:r>
        <w:rPr>
          <w:sz w:val="18"/>
        </w:rPr>
        <w:t>in</w:t>
      </w:r>
      <w:r>
        <w:rPr>
          <w:spacing w:val="27"/>
          <w:sz w:val="18"/>
        </w:rPr>
        <w:t> </w:t>
      </w:r>
      <w:r>
        <w:rPr>
          <w:sz w:val="18"/>
        </w:rPr>
        <w:t>Marine</w:t>
      </w:r>
      <w:r>
        <w:rPr>
          <w:spacing w:val="28"/>
          <w:sz w:val="18"/>
        </w:rPr>
        <w:t> </w:t>
      </w:r>
      <w:r>
        <w:rPr>
          <w:sz w:val="18"/>
        </w:rPr>
        <w:t>Biology,</w:t>
      </w:r>
      <w:r>
        <w:rPr>
          <w:spacing w:val="27"/>
          <w:sz w:val="18"/>
        </w:rPr>
        <w:t> </w:t>
      </w:r>
      <w:r>
        <w:rPr>
          <w:sz w:val="18"/>
        </w:rPr>
        <w:t>Marine</w:t>
      </w:r>
      <w:r>
        <w:rPr>
          <w:spacing w:val="28"/>
          <w:sz w:val="18"/>
        </w:rPr>
        <w:t> </w:t>
      </w:r>
      <w:r>
        <w:rPr>
          <w:sz w:val="18"/>
        </w:rPr>
        <w:t>Research</w:t>
      </w:r>
      <w:r>
        <w:rPr>
          <w:spacing w:val="27"/>
          <w:sz w:val="18"/>
        </w:rPr>
        <w:t> </w:t>
      </w:r>
      <w:r>
        <w:rPr>
          <w:sz w:val="18"/>
        </w:rPr>
        <w:t>University,</w:t>
      </w:r>
      <w:r>
        <w:rPr>
          <w:spacing w:val="27"/>
          <w:sz w:val="18"/>
        </w:rPr>
        <w:t> </w:t>
      </w:r>
      <w:r>
        <w:rPr>
          <w:sz w:val="18"/>
        </w:rPr>
        <w:t>City,</w:t>
      </w:r>
      <w:r>
        <w:rPr>
          <w:spacing w:val="28"/>
          <w:sz w:val="18"/>
        </w:rPr>
        <w:t> </w:t>
      </w:r>
      <w:r>
        <w:rPr>
          <w:sz w:val="18"/>
        </w:rPr>
        <w:t>ST</w:t>
      </w:r>
      <w:r>
        <w:rPr>
          <w:spacing w:val="27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8"/>
          <w:position w:val="2"/>
          <w:sz w:val="18"/>
        </w:rPr>
        <w:t> </w:t>
      </w:r>
      <w:r>
        <w:rPr>
          <w:sz w:val="18"/>
        </w:rPr>
        <w:t>May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BodyText"/>
        <w:spacing w:line="261" w:lineRule="auto" w:before="138"/>
        <w:ind w:left="482"/>
      </w:pPr>
      <w:r>
        <w:rPr>
          <w:w w:val="105"/>
        </w:rPr>
        <w:t>Dissertation: "Habitat Connectivity and Fish Population Dynamics in Estuarine </w:t>
      </w:r>
      <w:r>
        <w:rPr>
          <w:spacing w:val="-2"/>
          <w:w w:val="105"/>
        </w:rPr>
        <w:t>Ecosystems"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190" w:hanging="298"/>
        <w:jc w:val="left"/>
        <w:rPr>
          <w:position w:val="-2"/>
          <w:sz w:val="31"/>
        </w:rPr>
      </w:pPr>
      <w:r>
        <w:rPr>
          <w:w w:val="105"/>
          <w:sz w:val="18"/>
        </w:rPr>
        <w:t>Bachelor of Science (B.S.) in Marine Science, Coastal University, City, 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</w:t>
      </w:r>
      <w:r>
        <w:rPr>
          <w:spacing w:val="-4"/>
          <w:w w:val="105"/>
          <w:sz w:val="18"/>
        </w:rPr>
        <w:t>2009</w:t>
      </w:r>
    </w:p>
    <w:p>
      <w:pPr>
        <w:pStyle w:val="ListParagraph"/>
        <w:spacing w:after="0" w:line="201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647" w:space="720"/>
            <w:col w:w="7562"/>
          </w:cols>
        </w:sectPr>
      </w:pPr>
    </w:p>
    <w:p>
      <w:pPr>
        <w:pStyle w:val="Heading2"/>
        <w:spacing w:before="246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80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3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355;width:261;height:255" type="#_x0000_t75" id="docshape5" stroked="false">
                  <v:imagedata r:id="rId6" o:title=""/>
                </v:shape>
                <v:shape style="position:absolute;left:945;top:5865;width:261;height:300" type="#_x0000_t75" id="docshape6" stroked="false">
                  <v:imagedata r:id="rId7" o:title=""/>
                </v:shape>
                <v:shape style="position:absolute;left:945;top:6480;width:261;height:226" type="#_x0000_t75" id="docshape7" stroked="false">
                  <v:imagedata r:id="rId8" o:title=""/>
                </v:shape>
                <v:shape style="position:absolute;left:945;top:7005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240" w:lineRule="auto" w:before="9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AAUS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Scientific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Diver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2009</w:t>
      </w:r>
    </w:p>
    <w:p>
      <w:pPr>
        <w:pStyle w:val="Heading2"/>
        <w:spacing w:before="162"/>
        <w:ind w:left="3607"/>
      </w:pPr>
      <w:r>
        <w:rPr>
          <w:color w:val="0C0C0C"/>
          <w:spacing w:val="-2"/>
        </w:rPr>
        <w:t>GRANTS</w:t>
      </w:r>
    </w:p>
    <w:p>
      <w:pPr>
        <w:pStyle w:val="ListParagraph"/>
        <w:numPr>
          <w:ilvl w:val="3"/>
          <w:numId w:val="1"/>
        </w:numPr>
        <w:tabs>
          <w:tab w:pos="4144" w:val="left" w:leader="none"/>
        </w:tabs>
        <w:spacing w:line="343" w:lineRule="exact" w:before="89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NOAA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Sea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($1.5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2022-</w:t>
      </w:r>
      <w:r>
        <w:rPr>
          <w:spacing w:val="-2"/>
          <w:w w:val="105"/>
          <w:sz w:val="18"/>
        </w:rPr>
        <w:t>2025)</w:t>
      </w:r>
    </w:p>
    <w:p>
      <w:pPr>
        <w:pStyle w:val="ListParagraph"/>
        <w:numPr>
          <w:ilvl w:val="3"/>
          <w:numId w:val="1"/>
        </w:numPr>
        <w:tabs>
          <w:tab w:pos="4144" w:val="left" w:leader="none"/>
        </w:tabs>
        <w:spacing w:line="343" w:lineRule="exact" w:before="0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NSF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Biological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Oceanography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($1.3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2020-</w:t>
      </w:r>
      <w:r>
        <w:rPr>
          <w:spacing w:val="-2"/>
          <w:w w:val="105"/>
          <w:sz w:val="18"/>
        </w:rPr>
        <w:t>2024)</w:t>
      </w:r>
    </w:p>
    <w:p>
      <w:pPr>
        <w:pStyle w:val="Heading2"/>
        <w:spacing w:before="147"/>
        <w:ind w:left="3607"/>
      </w:pPr>
      <w:r>
        <w:rPr>
          <w:color w:val="0C0C0C"/>
          <w:spacing w:val="-2"/>
        </w:rPr>
        <w:t>PUBLICATIONS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200024</wp:posOffset>
                </wp:positionH>
                <wp:positionV relativeFrom="page">
                  <wp:posOffset>0</wp:posOffset>
                </wp:positionV>
                <wp:extent cx="2400300" cy="10706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4003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300" h="10706100">
                              <a:moveTo>
                                <a:pt x="240029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400299" y="0"/>
                              </a:lnTo>
                              <a:lnTo>
                                <a:pt x="240029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4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.749999pt;margin-top:.000005pt;width:188.999985pt;height:842.999933pt;mso-position-horizontal-relative:page;mso-position-vertical-relative:page;z-index:15729152" id="docshape10" filled="true" fillcolor="#fae4c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53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144" w:val="left" w:leader="none"/>
          <w:tab w:pos="4146" w:val="left" w:leader="none"/>
        </w:tabs>
        <w:spacing w:line="189" w:lineRule="auto" w:before="0" w:after="0"/>
        <w:ind w:left="4146" w:right="859" w:hanging="298"/>
        <w:jc w:val="left"/>
        <w:rPr>
          <w:sz w:val="18"/>
        </w:rPr>
      </w:pPr>
      <w:r>
        <w:rPr>
          <w:w w:val="105"/>
          <w:sz w:val="18"/>
        </w:rPr>
        <w:t>Silva, C., et al. (2024). "Ecosystem-based fisheries management in a changing ocean." </w:t>
      </w:r>
      <w:r>
        <w:rPr>
          <w:i/>
          <w:w w:val="105"/>
          <w:sz w:val="18"/>
        </w:rPr>
        <w:t>Fish and Fisheries</w:t>
      </w:r>
      <w:r>
        <w:rPr>
          <w:w w:val="105"/>
          <w:sz w:val="18"/>
        </w:rPr>
        <w:t>, 25(2), 234-250.</w:t>
      </w:r>
    </w:p>
    <w:p>
      <w:pPr>
        <w:pStyle w:val="ListParagraph"/>
        <w:numPr>
          <w:ilvl w:val="3"/>
          <w:numId w:val="1"/>
        </w:numPr>
        <w:tabs>
          <w:tab w:pos="4144" w:val="left" w:leader="none"/>
        </w:tabs>
        <w:spacing w:line="240" w:lineRule="auto" w:before="44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23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(16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first/corresponding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author)</w:t>
      </w:r>
    </w:p>
    <w:sectPr>
      <w:pgSz w:w="11920" w:h="16860"/>
      <w:pgMar w:top="0" w:bottom="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2026-02-26T15:05:30Z</dcterms:created>
  <dcterms:modified xsi:type="dcterms:W3CDTF">2026-02-26T15:05:30Z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