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C0C0C"/>
          <w:w w:val="115"/>
        </w:rPr>
        <w:t>Soia</w:t>
      </w:r>
      <w:r>
        <w:rPr>
          <w:color w:val="0C0C0C"/>
          <w:spacing w:val="-49"/>
          <w:w w:val="115"/>
        </w:rPr>
        <w:t> </w:t>
      </w:r>
      <w:r>
        <w:rPr>
          <w:color w:val="0C0C0C"/>
          <w:spacing w:val="-2"/>
          <w:w w:val="110"/>
        </w:rPr>
        <w:t>Martinez</w:t>
      </w:r>
    </w:p>
    <w:p>
      <w:pPr>
        <w:spacing w:before="68"/>
        <w:ind w:left="4588" w:right="83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2"/>
          <w:w w:val="110"/>
          <w:sz w:val="26"/>
        </w:rPr>
        <w:t>Environmentalist</w:t>
      </w:r>
    </w:p>
    <w:p>
      <w:pPr>
        <w:pStyle w:val="BodyText"/>
        <w:spacing w:before="141"/>
        <w:ind w:left="4588" w:right="83"/>
        <w:jc w:val="center"/>
      </w:pPr>
      <w:r>
        <w:rPr>
          <w:spacing w:val="-2"/>
          <w:w w:val="105"/>
        </w:rPr>
        <w:t>Environmentalist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specializing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climate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mitigation</w:t>
      </w:r>
    </w:p>
    <w:p>
      <w:pPr>
        <w:pStyle w:val="BodyText"/>
        <w:spacing w:line="273" w:lineRule="auto" w:before="26"/>
        <w:ind w:left="4588" w:right="81"/>
        <w:jc w:val="center"/>
      </w:pPr>
      <w:r>
        <w:rPr>
          <w:w w:val="105"/>
        </w:rPr>
        <w:t>Environmental advocate with 5 years developing sustainability programs and climate action plans. Expertise in carbon analysis and renewable energy.</w:t>
      </w:r>
    </w:p>
    <w:p>
      <w:pPr>
        <w:pStyle w:val="BodyText"/>
        <w:spacing w:before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162385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27EA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6296pt;width:356.25pt;height:25.5pt;mso-position-horizontal-relative:page;mso-position-vertical-relative:paragraph;z-index:-15728640;mso-wrap-distance-left:0;mso-wrap-distance-right:0" type="#_x0000_t202" id="docshape1" filled="true" fillcolor="#627ea6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2"/>
        <w:spacing w:before="0"/>
        <w:ind w:left="107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345-</w:t>
      </w:r>
      <w:r>
        <w:rPr>
          <w:color w:val="FFFFFF"/>
          <w:spacing w:val="-4"/>
          <w:sz w:val="18"/>
        </w:rPr>
        <w:t>6789</w:t>
      </w:r>
    </w:p>
    <w:p>
      <w:pPr>
        <w:spacing w:line="540" w:lineRule="exact" w:before="7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</w:t>
      </w:r>
      <w:r>
        <w:rPr>
          <w:color w:val="FFFFFF"/>
          <w:w w:val="105"/>
          <w:sz w:val="22"/>
        </w:rPr>
        <w:t>| </w:t>
      </w:r>
      <w:r>
        <w:rPr>
          <w:color w:val="FFFFFF"/>
          <w:w w:val="105"/>
          <w:sz w:val="18"/>
        </w:rPr>
        <w:t>Portfolio</w:t>
      </w:r>
    </w:p>
    <w:p>
      <w:pPr>
        <w:pStyle w:val="BodyText"/>
        <w:spacing w:before="79"/>
        <w:ind w:left="107"/>
      </w:pPr>
      <w:r>
        <w:rPr/>
        <w:br w:type="column"/>
      </w: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2021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07"/>
      </w:pPr>
      <w:r>
        <w:rPr>
          <w:spacing w:val="-2"/>
          <w:w w:val="105"/>
        </w:rPr>
        <w:t>Environmental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Program</w:t>
      </w:r>
      <w:r>
        <w:rPr>
          <w:w w:val="105"/>
        </w:rPr>
        <w:t> </w:t>
      </w:r>
      <w:r>
        <w:rPr>
          <w:spacing w:val="-2"/>
          <w:w w:val="105"/>
        </w:rPr>
        <w:t>Manager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City</w:t>
      </w:r>
      <w:r>
        <w:rPr>
          <w:w w:val="105"/>
        </w:rPr>
        <w:t> </w:t>
      </w:r>
      <w:r>
        <w:rPr>
          <w:spacing w:val="-2"/>
          <w:w w:val="105"/>
        </w:rPr>
        <w:t>Sustainability</w:t>
      </w:r>
      <w:r>
        <w:rPr>
          <w:w w:val="105"/>
        </w:rPr>
        <w:t> </w:t>
      </w:r>
      <w:r>
        <w:rPr>
          <w:spacing w:val="-2"/>
          <w:w w:val="105"/>
        </w:rPr>
        <w:t>Ofﬁce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City,</w:t>
      </w:r>
      <w:r>
        <w:rPr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6"/>
      </w:pPr>
    </w:p>
    <w:p>
      <w:pPr>
        <w:pStyle w:val="BodyText"/>
        <w:spacing w:line="273" w:lineRule="auto" w:before="1"/>
        <w:ind w:left="776"/>
      </w:pPr>
      <w:r>
        <w:rPr>
          <w:w w:val="105"/>
        </w:rPr>
        <w:t>Lead climate action plan targeting 50% GHG reduction by 2030, coordinating 12 departments and 500+ stakeholders</w:t>
      </w:r>
    </w:p>
    <w:p>
      <w:pPr>
        <w:pStyle w:val="BodyText"/>
        <w:spacing w:line="273" w:lineRule="auto" w:before="90"/>
        <w:ind w:left="776"/>
      </w:pPr>
      <w:r>
        <w:rPr>
          <w:w w:val="105"/>
        </w:rPr>
        <w:t>Manage $2 million budget supporting 8 initiatives including building retroﬁts (200 buildings, 30% reduction), EV infrastructure (150 stations), urban trees (10,000 </w:t>
      </w:r>
      <w:r>
        <w:rPr>
          <w:spacing w:val="-2"/>
          <w:w w:val="105"/>
        </w:rPr>
        <w:t>annually)</w:t>
      </w:r>
    </w:p>
    <w:p>
      <w:pPr>
        <w:pStyle w:val="BodyText"/>
        <w:spacing w:line="273" w:lineRule="auto" w:before="91"/>
        <w:ind w:left="776" w:right="734"/>
      </w:pPr>
      <w:r>
        <w:rPr>
          <w:w w:val="105"/>
        </w:rPr>
        <w:t>Conduct GHG inventory tracking 500+ sources, identifying 15 strategies achieving 25% emissions reduction over 3 years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760" w:bottom="280" w:left="283" w:right="283"/>
          <w:cols w:num="2" w:equalWidth="0">
            <w:col w:w="2723" w:space="1685"/>
            <w:col w:w="6946"/>
          </w:cols>
        </w:sectPr>
      </w:pPr>
    </w:p>
    <w:p>
      <w:pPr>
        <w:pStyle w:val="BodyText"/>
        <w:spacing w:before="56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132"/>
        <w:ind w:left="944"/>
      </w:pPr>
      <w:r>
        <w:rPr/>
        <w:br w:type="column"/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ind w:left="944"/>
      </w:pPr>
      <w:r>
        <w:rPr>
          <w:spacing w:val="-2"/>
          <w:w w:val="105"/>
        </w:rPr>
        <w:t>Environmental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Policy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Analyst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Environmental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Advocacy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Organization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1632" w:space="1939"/>
            <w:col w:w="7783"/>
          </w:cols>
        </w:sectPr>
      </w:pPr>
    </w:p>
    <w:p>
      <w:pPr>
        <w:pStyle w:val="BodyText"/>
        <w:spacing w:before="0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322"/>
        <w:ind w:left="107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spacing w:line="261" w:lineRule="auto"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Climate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action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GHG inventory</w:t>
      </w:r>
    </w:p>
    <w:p>
      <w:pPr>
        <w:spacing w:line="278" w:lineRule="auto" w:before="104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Greenhouse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gas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accounting methodologies</w:t>
      </w:r>
    </w:p>
    <w:p>
      <w:pPr>
        <w:spacing w:line="278" w:lineRule="auto" w:before="75"/>
        <w:ind w:left="776" w:right="36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Sustainability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program development</w:t>
      </w:r>
    </w:p>
    <w:p>
      <w:pPr>
        <w:spacing w:line="261" w:lineRule="auto" w:before="89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Renewable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energy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feasibility analysis</w:t>
      </w:r>
    </w:p>
    <w:p>
      <w:pPr>
        <w:spacing w:line="261" w:lineRule="auto" w:before="104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Environmental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policy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advocacy</w:t>
      </w:r>
    </w:p>
    <w:p>
      <w:pPr>
        <w:spacing w:line="278" w:lineRule="auto" w:before="104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Stakeholder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engagement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coalition building</w:t>
      </w:r>
    </w:p>
    <w:p>
      <w:pPr>
        <w:spacing w:line="261" w:lineRule="auto" w:before="9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Community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organizing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public outreach</w:t>
      </w:r>
    </w:p>
    <w:p>
      <w:pPr>
        <w:spacing w:line="261" w:lineRule="auto" w:before="104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Grant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writing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environmental initiatives</w:t>
      </w:r>
    </w:p>
    <w:p>
      <w:pPr>
        <w:spacing w:line="278" w:lineRule="auto" w:before="103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Project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budget oversight</w:t>
      </w:r>
    </w:p>
    <w:p>
      <w:pPr>
        <w:pStyle w:val="BodyText"/>
        <w:spacing w:before="79"/>
        <w:ind w:left="776"/>
      </w:pPr>
      <w:r>
        <w:rPr/>
        <w:br w:type="column"/>
      </w:r>
      <w:r>
        <w:rPr>
          <w:w w:val="105"/>
        </w:rPr>
        <w:t>Analyzed</w:t>
      </w:r>
      <w:r>
        <w:rPr>
          <w:spacing w:val="-4"/>
          <w:w w:val="105"/>
        </w:rPr>
        <w:t> </w:t>
      </w:r>
      <w:r>
        <w:rPr>
          <w:w w:val="105"/>
        </w:rPr>
        <w:t>50+</w:t>
      </w:r>
      <w:r>
        <w:rPr>
          <w:spacing w:val="-4"/>
          <w:w w:val="105"/>
        </w:rPr>
        <w:t> </w:t>
      </w:r>
      <w:r>
        <w:rPr>
          <w:w w:val="105"/>
        </w:rPr>
        <w:t>bills</w:t>
      </w:r>
      <w:r>
        <w:rPr>
          <w:spacing w:val="-4"/>
          <w:w w:val="105"/>
        </w:rPr>
        <w:t> </w:t>
      </w:r>
      <w:r>
        <w:rPr>
          <w:w w:val="105"/>
        </w:rPr>
        <w:t>per</w:t>
      </w:r>
      <w:r>
        <w:rPr>
          <w:spacing w:val="-4"/>
          <w:w w:val="105"/>
        </w:rPr>
        <w:t> </w:t>
      </w:r>
      <w:r>
        <w:rPr>
          <w:w w:val="105"/>
        </w:rPr>
        <w:t>session,</w:t>
      </w:r>
      <w:r>
        <w:rPr>
          <w:spacing w:val="-4"/>
          <w:w w:val="105"/>
        </w:rPr>
        <w:t> </w:t>
      </w:r>
      <w:r>
        <w:rPr>
          <w:w w:val="105"/>
        </w:rPr>
        <w:t>inﬂuencing</w:t>
      </w:r>
      <w:r>
        <w:rPr>
          <w:spacing w:val="-4"/>
          <w:w w:val="105"/>
        </w:rPr>
        <w:t> </w:t>
      </w:r>
      <w:r>
        <w:rPr>
          <w:w w:val="105"/>
        </w:rPr>
        <w:t>8</w:t>
      </w:r>
      <w:r>
        <w:rPr>
          <w:spacing w:val="-4"/>
          <w:w w:val="105"/>
        </w:rPr>
        <w:t> </w:t>
      </w:r>
      <w:r>
        <w:rPr>
          <w:w w:val="105"/>
        </w:rPr>
        <w:t>environmental</w:t>
      </w:r>
      <w:r>
        <w:rPr>
          <w:spacing w:val="-3"/>
          <w:w w:val="105"/>
        </w:rPr>
        <w:t> </w:t>
      </w:r>
      <w:r>
        <w:rPr>
          <w:w w:val="105"/>
        </w:rPr>
        <w:t>laws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signed</w:t>
      </w:r>
    </w:p>
    <w:p>
      <w:pPr>
        <w:pStyle w:val="BodyText"/>
        <w:spacing w:line="273" w:lineRule="auto"/>
        <w:ind w:left="776"/>
      </w:pPr>
      <w:r>
        <w:rPr>
          <w:w w:val="105"/>
        </w:rPr>
        <w:t>Organized campaigns engaging 5,000+ constituents generating 15,000 advocacy </w:t>
      </w:r>
      <w:r>
        <w:rPr>
          <w:spacing w:val="-2"/>
          <w:w w:val="105"/>
        </w:rPr>
        <w:t>letters</w:t>
      </w:r>
    </w:p>
    <w:p>
      <w:pPr>
        <w:pStyle w:val="BodyText"/>
        <w:spacing w:before="106"/>
        <w:ind w:left="776"/>
      </w:pPr>
      <w:r>
        <w:rPr>
          <w:w w:val="105"/>
        </w:rPr>
        <w:t>Developed</w:t>
      </w:r>
      <w:r>
        <w:rPr>
          <w:spacing w:val="-1"/>
          <w:w w:val="105"/>
        </w:rPr>
        <w:t> </w:t>
      </w:r>
      <w:r>
        <w:rPr>
          <w:w w:val="105"/>
        </w:rPr>
        <w:t>policy recommendations adopted into state climate </w:t>
      </w:r>
      <w:r>
        <w:rPr>
          <w:spacing w:val="-2"/>
          <w:w w:val="105"/>
        </w:rPr>
        <w:t>framework</w:t>
      </w:r>
    </w:p>
    <w:p>
      <w:pPr>
        <w:pStyle w:val="BodyText"/>
        <w:spacing w:before="22"/>
      </w:pPr>
    </w:p>
    <w:p>
      <w:pPr>
        <w:pStyle w:val="BodyText"/>
        <w:spacing w:before="0"/>
        <w:ind w:left="107"/>
      </w:pPr>
      <w:r>
        <w:rPr>
          <w:w w:val="105"/>
        </w:rPr>
        <w:t>August</w:t>
      </w:r>
      <w:r>
        <w:rPr>
          <w:spacing w:val="-4"/>
          <w:w w:val="105"/>
        </w:rPr>
        <w:t> </w:t>
      </w:r>
      <w:r>
        <w:rPr>
          <w:w w:val="105"/>
        </w:rPr>
        <w:t>2017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2019</w:t>
      </w:r>
    </w:p>
    <w:p>
      <w:pPr>
        <w:pStyle w:val="BodyText"/>
        <w:ind w:left="107"/>
      </w:pPr>
      <w:r>
        <w:rPr/>
        <w:t>Sustainability</w:t>
      </w:r>
      <w:r>
        <w:rPr>
          <w:spacing w:val="12"/>
        </w:rPr>
        <w:t> </w:t>
      </w:r>
      <w:r>
        <w:rPr/>
        <w:t>Coordinator</w:t>
      </w:r>
      <w:r>
        <w:rPr>
          <w:spacing w:val="13"/>
        </w:rPr>
        <w:t> </w:t>
      </w:r>
      <w:r>
        <w:rPr/>
        <w:t>|</w:t>
      </w:r>
      <w:r>
        <w:rPr>
          <w:spacing w:val="12"/>
        </w:rPr>
        <w:t> </w:t>
      </w:r>
      <w:r>
        <w:rPr/>
        <w:t>University</w:t>
      </w:r>
      <w:r>
        <w:rPr>
          <w:spacing w:val="13"/>
        </w:rPr>
        <w:t> </w:t>
      </w:r>
      <w:r>
        <w:rPr/>
        <w:t>Environmental</w:t>
      </w:r>
      <w:r>
        <w:rPr>
          <w:spacing w:val="13"/>
        </w:rPr>
        <w:t> </w:t>
      </w:r>
      <w:r>
        <w:rPr/>
        <w:t>Programs</w:t>
      </w:r>
      <w:r>
        <w:rPr>
          <w:spacing w:val="12"/>
        </w:rPr>
        <w:t> </w:t>
      </w:r>
      <w:r>
        <w:rPr/>
        <w:t>|</w:t>
      </w:r>
      <w:r>
        <w:rPr>
          <w:spacing w:val="13"/>
        </w:rPr>
        <w:t> </w:t>
      </w:r>
      <w:r>
        <w:rPr/>
        <w:t>City,</w:t>
      </w:r>
      <w:r>
        <w:rPr>
          <w:spacing w:val="13"/>
        </w:rPr>
        <w:t> </w:t>
      </w:r>
      <w:r>
        <w:rPr>
          <w:spacing w:val="-5"/>
        </w:rPr>
        <w:t>ST</w:t>
      </w:r>
    </w:p>
    <w:p>
      <w:pPr>
        <w:pStyle w:val="BodyText"/>
        <w:spacing w:before="37"/>
      </w:pPr>
    </w:p>
    <w:p>
      <w:pPr>
        <w:pStyle w:val="BodyText"/>
        <w:spacing w:line="273" w:lineRule="auto" w:before="0"/>
        <w:ind w:left="776"/>
      </w:pPr>
      <w:r>
        <w:rPr>
          <w:w w:val="105"/>
        </w:rPr>
        <w:t>Coordinated campus sustainability initiatives reducing waste by 30% and energy use by 15%</w:t>
      </w:r>
    </w:p>
    <w:p>
      <w:pPr>
        <w:pStyle w:val="BodyText"/>
        <w:spacing w:before="90"/>
        <w:ind w:left="776"/>
      </w:pP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student</w:t>
      </w:r>
      <w:r>
        <w:rPr>
          <w:spacing w:val="-2"/>
          <w:w w:val="105"/>
        </w:rPr>
        <w:t> </w:t>
      </w:r>
      <w:r>
        <w:rPr>
          <w:w w:val="105"/>
        </w:rPr>
        <w:t>intern</w:t>
      </w:r>
      <w:r>
        <w:rPr>
          <w:spacing w:val="-3"/>
          <w:w w:val="105"/>
        </w:rPr>
        <w:t> </w:t>
      </w:r>
      <w:r>
        <w:rPr>
          <w:w w:val="105"/>
        </w:rPr>
        <w:t>program</w:t>
      </w:r>
      <w:r>
        <w:rPr>
          <w:spacing w:val="-2"/>
          <w:w w:val="105"/>
        </w:rPr>
        <w:t> </w:t>
      </w:r>
      <w:r>
        <w:rPr>
          <w:w w:val="105"/>
        </w:rPr>
        <w:t>engaging</w:t>
      </w:r>
      <w:r>
        <w:rPr>
          <w:spacing w:val="-3"/>
          <w:w w:val="105"/>
        </w:rPr>
        <w:t> </w:t>
      </w:r>
      <w:r>
        <w:rPr>
          <w:w w:val="105"/>
        </w:rPr>
        <w:t>40</w:t>
      </w:r>
      <w:r>
        <w:rPr>
          <w:spacing w:val="-2"/>
          <w:w w:val="105"/>
        </w:rPr>
        <w:t> </w:t>
      </w:r>
      <w:r>
        <w:rPr>
          <w:w w:val="105"/>
        </w:rPr>
        <w:t>students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environmental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projects</w:t>
      </w:r>
    </w:p>
    <w:p>
      <w:pPr>
        <w:pStyle w:val="BodyText"/>
        <w:spacing w:before="51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27EA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2" filled="true" fillcolor="#627ea6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07"/>
      </w:pPr>
      <w:r>
        <w:rPr>
          <w:spacing w:val="-2"/>
          <w:w w:val="105"/>
        </w:rPr>
        <w:t>Master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Environmental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(M.E.M.)</w:t>
      </w:r>
    </w:p>
    <w:p>
      <w:pPr>
        <w:pStyle w:val="BodyText"/>
        <w:ind w:left="107"/>
      </w:pPr>
      <w:r>
        <w:rPr>
          <w:spacing w:val="-2"/>
          <w:w w:val="105"/>
        </w:rPr>
        <w:t>Environmental Studies University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May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6"/>
      </w:pPr>
    </w:p>
    <w:p>
      <w:pPr>
        <w:pStyle w:val="BodyText"/>
        <w:spacing w:before="1"/>
        <w:ind w:left="107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(B.S.)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Environmental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ind w:left="107"/>
      </w:pPr>
      <w:r>
        <w:rPr>
          <w:spacing w:val="-2"/>
          <w:w w:val="105"/>
        </w:rPr>
        <w:t>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1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27EA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3" filled="true" fillcolor="#627ea6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528" w:lineRule="auto" w:before="165"/>
        <w:ind w:left="107" w:right="734"/>
      </w:pPr>
      <w:r>
        <w:rPr>
          <w:w w:val="105"/>
        </w:rPr>
        <w:t>LEED</w:t>
      </w:r>
      <w:r>
        <w:rPr>
          <w:spacing w:val="-6"/>
          <w:w w:val="105"/>
        </w:rPr>
        <w:t> </w:t>
      </w:r>
      <w:r>
        <w:rPr>
          <w:w w:val="105"/>
        </w:rPr>
        <w:t>Green</w:t>
      </w:r>
      <w:r>
        <w:rPr>
          <w:spacing w:val="-6"/>
          <w:w w:val="105"/>
        </w:rPr>
        <w:t> </w:t>
      </w:r>
      <w:r>
        <w:rPr>
          <w:w w:val="105"/>
        </w:rPr>
        <w:t>Associate,</w:t>
      </w:r>
      <w:r>
        <w:rPr>
          <w:spacing w:val="-6"/>
          <w:w w:val="105"/>
        </w:rPr>
        <w:t> </w:t>
      </w:r>
      <w:r>
        <w:rPr>
          <w:w w:val="105"/>
        </w:rPr>
        <w:t>U.S.</w:t>
      </w:r>
      <w:r>
        <w:rPr>
          <w:spacing w:val="-6"/>
          <w:w w:val="105"/>
        </w:rPr>
        <w:t> </w:t>
      </w:r>
      <w:r>
        <w:rPr>
          <w:w w:val="105"/>
        </w:rPr>
        <w:t>Green</w:t>
      </w:r>
      <w:r>
        <w:rPr>
          <w:spacing w:val="-6"/>
          <w:w w:val="105"/>
        </w:rPr>
        <w:t> </w:t>
      </w:r>
      <w:r>
        <w:rPr>
          <w:w w:val="105"/>
        </w:rPr>
        <w:t>Building</w:t>
      </w:r>
      <w:r>
        <w:rPr>
          <w:spacing w:val="-6"/>
          <w:w w:val="105"/>
        </w:rPr>
        <w:t> </w:t>
      </w:r>
      <w:r>
        <w:rPr>
          <w:w w:val="105"/>
        </w:rPr>
        <w:t>Council,</w:t>
      </w:r>
      <w:r>
        <w:rPr>
          <w:spacing w:val="-6"/>
          <w:w w:val="105"/>
        </w:rPr>
        <w:t> </w:t>
      </w: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w w:val="105"/>
        </w:rPr>
        <w:t>2020 Greenhouse Gas Management Certiﬁcate, EPA, June 2021</w:t>
      </w:r>
    </w:p>
    <w:p>
      <w:pPr>
        <w:pStyle w:val="BodyText"/>
        <w:spacing w:after="0" w:line="528" w:lineRule="auto"/>
        <w:sectPr>
          <w:type w:val="continuous"/>
          <w:pgSz w:w="11920" w:h="16860"/>
          <w:pgMar w:top="760" w:bottom="280" w:left="283" w:right="283"/>
          <w:cols w:num="2" w:equalWidth="0">
            <w:col w:w="3669" w:space="739"/>
            <w:col w:w="6946"/>
          </w:cols>
        </w:sectPr>
      </w:pPr>
    </w:p>
    <w:p>
      <w:pPr>
        <w:pStyle w:val="BodyText"/>
        <w:spacing w:before="2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62" y="5086349"/>
                            <a:ext cx="4762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95600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439684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84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84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378485"/>
                                </a:moveTo>
                                <a:lnTo>
                                  <a:pt x="31102" y="361950"/>
                                </a:lnTo>
                                <a:lnTo>
                                  <a:pt x="16535" y="361950"/>
                                </a:lnTo>
                                <a:lnTo>
                                  <a:pt x="0" y="378485"/>
                                </a:lnTo>
                                <a:lnTo>
                                  <a:pt x="0" y="381000"/>
                                </a:lnTo>
                                <a:lnTo>
                                  <a:pt x="0" y="383527"/>
                                </a:lnTo>
                                <a:lnTo>
                                  <a:pt x="16535" y="400050"/>
                                </a:lnTo>
                                <a:lnTo>
                                  <a:pt x="31102" y="400050"/>
                                </a:lnTo>
                                <a:lnTo>
                                  <a:pt x="47625" y="383527"/>
                                </a:lnTo>
                                <a:lnTo>
                                  <a:pt x="47625" y="378485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86112" y="2895599"/>
                            <a:ext cx="47625" cy="674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743700">
                                <a:moveTo>
                                  <a:pt x="47625" y="6716547"/>
                                </a:moveTo>
                                <a:lnTo>
                                  <a:pt x="27165" y="6696075"/>
                                </a:lnTo>
                                <a:lnTo>
                                  <a:pt x="20472" y="6696075"/>
                                </a:lnTo>
                                <a:lnTo>
                                  <a:pt x="0" y="6716547"/>
                                </a:lnTo>
                                <a:lnTo>
                                  <a:pt x="0" y="6720116"/>
                                </a:lnTo>
                                <a:lnTo>
                                  <a:pt x="0" y="6723240"/>
                                </a:lnTo>
                                <a:lnTo>
                                  <a:pt x="20472" y="6743700"/>
                                </a:lnTo>
                                <a:lnTo>
                                  <a:pt x="27165" y="6743700"/>
                                </a:lnTo>
                                <a:lnTo>
                                  <a:pt x="47625" y="6723240"/>
                                </a:lnTo>
                                <a:lnTo>
                                  <a:pt x="47625" y="6716547"/>
                                </a:lnTo>
                                <a:close/>
                              </a:path>
                              <a:path w="47625" h="6743700">
                                <a:moveTo>
                                  <a:pt x="47625" y="6526035"/>
                                </a:moveTo>
                                <a:lnTo>
                                  <a:pt x="27165" y="6505575"/>
                                </a:lnTo>
                                <a:lnTo>
                                  <a:pt x="20472" y="6505575"/>
                                </a:lnTo>
                                <a:lnTo>
                                  <a:pt x="0" y="6526035"/>
                                </a:lnTo>
                                <a:lnTo>
                                  <a:pt x="0" y="6529616"/>
                                </a:lnTo>
                                <a:lnTo>
                                  <a:pt x="0" y="6532740"/>
                                </a:lnTo>
                                <a:lnTo>
                                  <a:pt x="20472" y="6553200"/>
                                </a:lnTo>
                                <a:lnTo>
                                  <a:pt x="27165" y="6553200"/>
                                </a:lnTo>
                                <a:lnTo>
                                  <a:pt x="47625" y="6532740"/>
                                </a:lnTo>
                                <a:lnTo>
                                  <a:pt x="47625" y="6526035"/>
                                </a:lnTo>
                                <a:close/>
                              </a:path>
                              <a:path w="47625" h="67437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47625" h="6743700">
                                <a:moveTo>
                                  <a:pt x="47625" y="2845460"/>
                                </a:moveTo>
                                <a:lnTo>
                                  <a:pt x="31102" y="2828925"/>
                                </a:lnTo>
                                <a:lnTo>
                                  <a:pt x="16535" y="2828925"/>
                                </a:lnTo>
                                <a:lnTo>
                                  <a:pt x="0" y="2845460"/>
                                </a:lnTo>
                                <a:lnTo>
                                  <a:pt x="0" y="2847975"/>
                                </a:lnTo>
                                <a:lnTo>
                                  <a:pt x="0" y="2850502"/>
                                </a:lnTo>
                                <a:lnTo>
                                  <a:pt x="16535" y="2867025"/>
                                </a:lnTo>
                                <a:lnTo>
                                  <a:pt x="31102" y="2867025"/>
                                </a:lnTo>
                                <a:lnTo>
                                  <a:pt x="47625" y="2850502"/>
                                </a:lnTo>
                                <a:lnTo>
                                  <a:pt x="47625" y="2845460"/>
                                </a:lnTo>
                                <a:close/>
                              </a:path>
                              <a:path w="47625" h="67437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674370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674370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6743700">
                                <a:moveTo>
                                  <a:pt x="47625" y="801522"/>
                                </a:moveTo>
                                <a:lnTo>
                                  <a:pt x="27165" y="781050"/>
                                </a:lnTo>
                                <a:lnTo>
                                  <a:pt x="20472" y="781050"/>
                                </a:lnTo>
                                <a:lnTo>
                                  <a:pt x="0" y="801522"/>
                                </a:lnTo>
                                <a:lnTo>
                                  <a:pt x="0" y="805091"/>
                                </a:lnTo>
                                <a:lnTo>
                                  <a:pt x="0" y="808215"/>
                                </a:lnTo>
                                <a:lnTo>
                                  <a:pt x="20472" y="828675"/>
                                </a:lnTo>
                                <a:lnTo>
                                  <a:pt x="27165" y="828675"/>
                                </a:lnTo>
                                <a:lnTo>
                                  <a:pt x="47625" y="808215"/>
                                </a:lnTo>
                                <a:lnTo>
                                  <a:pt x="47625" y="801522"/>
                                </a:lnTo>
                                <a:close/>
                              </a:path>
                              <a:path w="47625" h="67437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6743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EA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91104" id="docshapegroup4" coordorigin="0,0" coordsize="11625,16860">
                <v:rect style="position:absolute;left:0;top:2355;width:4350;height:14505" id="docshape5" filled="true" fillcolor="#627ea6" stroked="false">
                  <v:fill type="solid"/>
                </v:rect>
                <v:rect style="position:absolute;left:4350;top:2970;width:7275;height:15" id="docshape6" filled="true" fillcolor="#000000" stroked="false">
                  <v:fill opacity="28783f" type="solid"/>
                </v:rect>
                <v:shape style="position:absolute;left:765;top:4800;width:317;height:317" type="#_x0000_t75" id="docshape7" stroked="false">
                  <v:imagedata r:id="rId6" o:title=""/>
                </v:shape>
                <v:shape style="position:absolute;left:785;top:5340;width:275;height:317" type="#_x0000_t75" id="docshape8" stroked="false">
                  <v:imagedata r:id="rId7" o:title=""/>
                </v:shape>
                <v:shape style="position:absolute;left:765;top:5901;width:317;height:274" type="#_x0000_t75" id="docshape9" stroked="false">
                  <v:imagedata r:id="rId8" o:title=""/>
                </v:shape>
                <v:shape style="position:absolute;left:766;top:6420;width:315;height:317" type="#_x0000_t75" id="docshape10" stroked="false">
                  <v:imagedata r:id="rId9" o:title=""/>
                </v:shape>
                <v:shape style="position:absolute;left:764;top:8010;width:75;height:4560" id="docshape11" coordorigin="765,8010" coordsize="75,4560" path="m840,12527l839,12522,835,12513,833,12509,826,12502,822,12500,813,12496,808,12495,797,12495,792,12496,783,12500,779,12502,772,12509,770,12513,766,12522,765,12527,765,12533,765,12538,766,12543,770,12552,772,12556,779,12563,783,12565,792,12569,797,12570,808,12570,813,12569,822,12565,826,12563,833,12556,835,12552,839,12543,840,12538,840,12527xm840,11957l839,11952,835,11943,833,11939,826,11932,822,11930,813,11926,808,11925,797,11925,792,11926,783,11930,779,11932,772,11939,770,11943,766,11952,765,11957,765,11963,765,11968,766,11973,770,11982,772,11986,779,11993,783,11995,792,11999,797,12000,808,12000,813,11999,822,11995,826,11993,833,11986,835,11982,839,11973,840,11968,840,11957xm840,11402l839,11397,835,11388,833,11384,826,11377,822,11375,813,11371,808,11370,797,11370,792,11371,783,11375,779,11377,772,11384,770,11388,766,11397,765,11402,765,11408,765,11413,766,11418,770,11427,772,11431,779,11438,783,11440,792,11444,797,11445,808,11445,813,11444,822,11440,826,11438,833,11431,835,11427,839,11418,840,11413,840,11402xm840,10847l839,10842,835,10833,833,10829,826,10822,822,10820,813,10816,808,10815,797,10815,792,10816,783,10820,779,10822,772,10829,770,10833,766,10842,765,10847,765,10853,765,10858,766,10863,770,10872,772,10876,779,10883,783,10885,792,10889,797,10890,808,10890,813,10889,822,10885,826,10883,833,10876,835,10872,839,10863,840,10858,840,10847xm840,10277l839,10272,835,10263,833,10259,826,10252,822,10250,813,10246,808,10245,797,10245,792,10246,783,10250,779,10252,772,10259,770,10263,766,10272,765,10277,765,10283,765,10288,766,10293,770,10302,772,10306,779,10313,783,10315,792,10319,797,10320,808,10320,813,10319,822,10315,826,10313,833,10306,835,10302,839,10293,840,10288,840,10277xm840,9722l839,9717,835,9708,833,9704,826,9697,822,9695,813,9691,808,9690,797,9690,792,9691,783,9695,779,9697,772,9704,770,9708,766,9717,765,9722,765,9728,765,9733,766,9738,770,9747,772,9751,779,9758,783,9760,792,9764,797,9765,808,9765,813,9764,822,9760,826,9758,833,9751,835,9747,839,9738,840,9733,840,9722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8606l839,8602,836,8595,834,8592,828,8586,825,8584,818,8581,814,8580,791,8580,787,8581,780,8584,777,8586,771,8592,769,8595,766,8602,765,8606,765,8610,765,8614,766,8618,769,8625,771,8628,777,8634,780,8636,787,8639,791,8640,814,8640,818,8639,825,8636,828,8634,834,8628,836,8625,839,8618,840,8614,840,8606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10620" id="docshape12" coordorigin="5175,4560" coordsize="75,10620" path="m5250,15137l5249,15132,5245,15123,5243,15119,5236,15112,5232,15110,5223,15106,5218,15105,5207,15105,5202,15106,5193,15110,5189,15112,5182,15119,5180,15123,5176,15132,5175,15137,5175,15143,5175,15148,5176,15153,5180,15162,5182,15166,5189,15173,5193,15175,5202,15179,5207,15180,5218,15180,5223,15179,5232,15175,5236,15173,5243,15166,5245,15162,5249,15153,5250,15148,5250,15137xm5250,14837l5249,14832,5245,14823,5243,14819,5236,14812,5232,14810,5223,14806,5218,14805,5207,14805,5202,14806,5193,14810,5189,14812,5182,14819,5180,14823,5176,14832,5175,14837,5175,14843,5175,14848,5176,14853,5180,14862,5182,14866,5189,14873,5193,14875,5202,14879,5207,14880,5218,14880,5223,14879,5232,14875,5236,14873,5243,14866,5245,14862,5249,14853,5250,14848,5250,14837xm5250,9557l5249,9552,5245,9543,5243,9539,5236,9532,5232,9530,5223,9526,5218,9525,5207,9525,5202,9526,5193,9530,5189,9532,5182,9539,5180,9543,5176,9552,5175,9557,5175,9563,5175,9568,5176,9573,5180,9582,5182,9586,5189,9593,5193,9595,5202,9599,5207,9600,5218,9600,5223,9599,5232,9595,5236,9593,5243,9586,5245,9582,5249,9573,5250,9568,5250,9557xm5250,9041l5249,9037,5246,9030,5244,9027,5238,9021,5235,9019,5228,9016,5224,9015,5201,9015,5197,9016,5190,9019,5187,9021,5181,9027,5179,9030,5176,9037,5175,9041,5175,9045,5175,9049,5176,9053,5179,9060,5181,9063,5187,9069,5190,9071,5197,9074,5201,9075,5224,9075,5228,9074,5235,9071,5238,9069,5244,9063,5246,9060,5249,9053,5250,9049,5250,9041xm5250,7952l5249,7947,5245,7938,5243,7934,5236,7927,5232,7925,5223,7921,5218,7920,5207,7920,5202,7921,5193,7925,5189,7927,5182,7934,5180,7938,5176,7947,5175,7952,5175,7958,5175,7963,5176,7968,5180,7977,5182,7981,5189,7988,5193,7990,5202,7994,5207,7995,5218,7995,5223,7994,5232,7990,5236,7988,5243,7981,5245,7977,5249,7968,5250,7963,5250,7952xm5250,7427l5249,7422,5245,7413,5243,7409,5236,7402,5232,7400,5223,7396,5218,7395,5207,7395,5202,7396,5193,7400,5189,7402,5182,7409,5180,7413,5176,7422,5175,7427,5175,7433,5175,7438,5176,7443,5180,7452,5182,7456,5189,7463,5193,7465,5202,7469,5207,7470,5218,7470,5223,7469,5232,7465,5236,7463,5243,7456,5245,7452,5249,7443,5250,7438,5250,7427xm5250,7127l5249,7122,5245,7113,5243,7109,5236,7102,5232,7100,5223,7096,5218,7095,5207,7095,5202,7096,5193,7100,5189,7102,5182,7109,5180,7113,5176,7122,5175,7127,5175,7133,5175,7138,5176,7143,5180,7152,5182,7156,5189,7163,5193,7165,5202,7169,5207,7170,5218,7170,5223,7169,5232,7165,5236,7163,5243,7156,5245,7152,5249,7143,5250,7138,5250,7127xm5250,5822l5249,5817,5245,5808,5243,5804,5236,5797,5232,5795,5223,5791,5218,5790,5207,5790,5202,5791,5193,5795,5189,5797,5182,5804,5180,5808,5176,5817,5175,5822,5175,5828,5175,5833,5176,5838,5180,5847,5182,5851,5189,5858,5193,5860,5202,5864,5207,5865,5218,5865,5223,5864,5232,5860,5236,5858,5243,5851,5245,5847,5249,5838,5250,5833,5250,582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3" filled="true" fillcolor="#627ea6" stroked="false">
                  <v:fill opacity="32899f" type="solid"/>
                </v:rect>
                <v:shape style="position:absolute;left:720;top:765;width:2910;height:27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27EA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PUBLICATIONS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5" filled="true" fillcolor="#627ea6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PUBLICATIONS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6"/>
        <w:ind w:right="598"/>
        <w:jc w:val="center"/>
      </w:pPr>
      <w:r>
        <w:rPr/>
        <w:t>Professional</w:t>
      </w:r>
      <w:r>
        <w:rPr>
          <w:spacing w:val="16"/>
        </w:rPr>
        <w:t> </w:t>
      </w:r>
      <w:r>
        <w:rPr>
          <w:spacing w:val="-2"/>
        </w:rPr>
        <w:t>Afﬁliations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5184" w:right="1830"/>
      </w:pPr>
      <w:r>
        <w:rPr>
          <w:w w:val="105"/>
        </w:rPr>
        <w:t>Urban Sustainability Directors Network (Member) American</w:t>
      </w:r>
      <w:r>
        <w:rPr>
          <w:spacing w:val="-6"/>
          <w:w w:val="105"/>
        </w:rPr>
        <w:t> </w:t>
      </w:r>
      <w:r>
        <w:rPr>
          <w:w w:val="105"/>
        </w:rPr>
        <w:t>Council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Energy-Efﬁcient</w:t>
      </w:r>
      <w:r>
        <w:rPr>
          <w:spacing w:val="-6"/>
          <w:w w:val="105"/>
        </w:rPr>
        <w:t> </w:t>
      </w:r>
      <w:r>
        <w:rPr>
          <w:w w:val="105"/>
        </w:rPr>
        <w:t>Economy</w:t>
      </w:r>
      <w:r>
        <w:rPr>
          <w:spacing w:val="-6"/>
          <w:w w:val="105"/>
        </w:rPr>
        <w:t> </w:t>
      </w:r>
      <w:r>
        <w:rPr>
          <w:w w:val="105"/>
        </w:rPr>
        <w:t>(Member)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4588" w:right="84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7"/>
      <w:ind w:left="298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2026-02-26T15:02:47Z</dcterms:created>
  <dcterms:modified xsi:type="dcterms:W3CDTF">2026-02-26T15:02:47Z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