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C0C0C"/>
        </w:rPr>
        <w:t>Nina</w:t>
      </w:r>
      <w:r>
        <w:rPr>
          <w:color w:val="0C0C0C"/>
          <w:spacing w:val="-19"/>
        </w:rPr>
        <w:t> </w:t>
      </w:r>
      <w:r>
        <w:rPr>
          <w:color w:val="0C0C0C"/>
          <w:spacing w:val="-4"/>
        </w:rPr>
        <w:t>Russo</w:t>
      </w:r>
    </w:p>
    <w:p>
      <w:pPr>
        <w:spacing w:before="68"/>
        <w:ind w:left="4505" w:right="1" w:firstLine="0"/>
        <w:jc w:val="center"/>
        <w:rPr>
          <w:rFonts w:ascii="Microsoft Sans Serif"/>
          <w:sz w:val="26"/>
        </w:rPr>
      </w:pPr>
      <w:r>
        <w:rPr>
          <w:rFonts w:ascii="Microsoft Sans Serif"/>
          <w:sz w:val="26"/>
        </w:rPr>
        <w:t>Gallery</w:t>
      </w:r>
      <w:r>
        <w:rPr>
          <w:rFonts w:ascii="Microsoft Sans Serif"/>
          <w:spacing w:val="-6"/>
          <w:sz w:val="26"/>
        </w:rPr>
        <w:t> </w:t>
      </w:r>
      <w:r>
        <w:rPr>
          <w:rFonts w:ascii="Microsoft Sans Serif"/>
          <w:spacing w:val="-2"/>
          <w:w w:val="115"/>
          <w:sz w:val="26"/>
        </w:rPr>
        <w:t>Artist</w:t>
      </w:r>
    </w:p>
    <w:p>
      <w:pPr>
        <w:pStyle w:val="BodyText"/>
        <w:spacing w:line="273" w:lineRule="auto" w:before="141"/>
        <w:ind w:left="4624" w:right="117" w:firstLine="51"/>
        <w:jc w:val="both"/>
      </w:pPr>
      <w:r>
        <w:rPr>
          <w:w w:val="105"/>
        </w:rPr>
        <w:t>Gallery artist with 8+ years of experience exhibiting mixed media and abstract works in local, national, and international galleries. Known for experimentation with texture, form, and materiality with 6 solo exhibitions and participation in 15+ international juried shows.</w:t>
      </w:r>
    </w:p>
    <w:p>
      <w:pPr>
        <w:pStyle w:val="BodyText"/>
        <w:spacing w:line="273" w:lineRule="auto" w:before="1"/>
        <w:ind w:left="5571" w:right="430" w:hanging="634"/>
        <w:jc w:val="both"/>
      </w:pPr>
      <w:r>
        <w:rPr>
          <w:w w:val="105"/>
        </w:rPr>
        <w:t>Self-managed across sales, logistics, and promotion with 3 regional artist grants supporting studio development and public installation projects.</w:t>
      </w:r>
    </w:p>
    <w:p>
      <w:pPr>
        <w:pStyle w:val="BodyText"/>
        <w:spacing w:before="25"/>
        <w:rPr>
          <w:sz w:val="20"/>
        </w:rPr>
      </w:pPr>
    </w:p>
    <w:p>
      <w:pPr>
        <w:spacing w:line="240" w:lineRule="auto"/>
        <w:ind w:left="4217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32385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323850"/>
                        </a:xfrm>
                        <a:prstGeom prst="rect">
                          <a:avLst/>
                        </a:prstGeom>
                        <a:solidFill>
                          <a:srgbClr val="2B5C7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w w:val="90"/>
                                <w:sz w:val="29"/>
                              </w:rPr>
                              <w:t>PROFESSIONAL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59"/>
                                <w:sz w:val="29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29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56.25pt;height:25.5pt;mso-position-horizontal-relative:char;mso-position-vertical-relative:line" type="#_x0000_t202" id="docshape1" filled="true" fillcolor="#2b5c7c" stroked="false">
                <w10:anchorlock/>
                <v:textbox inset="0,0,0,0">
                  <w:txbxContent>
                    <w:p>
                      <w:pPr>
                        <w:spacing w:before="77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29"/>
                        </w:rPr>
                      </w:pPr>
                      <w:r>
                        <w:rPr>
                          <w:rFonts w:ascii="Microsoft Sans Serif"/>
                          <w:color w:val="FFFFFF"/>
                          <w:w w:val="90"/>
                          <w:sz w:val="29"/>
                        </w:rPr>
                        <w:t>PROFESSIONAL</w:t>
                      </w:r>
                      <w:r>
                        <w:rPr>
                          <w:rFonts w:ascii="Microsoft Sans Serif"/>
                          <w:color w:val="FFFFFF"/>
                          <w:spacing w:val="59"/>
                          <w:sz w:val="29"/>
                        </w:rPr>
                        <w:t> </w:t>
                      </w:r>
                      <w:r>
                        <w:rPr>
                          <w:rFonts w:ascii="Microsoft Sans Serif"/>
                          <w:color w:val="FFFFFF"/>
                          <w:spacing w:val="-2"/>
                          <w:sz w:val="29"/>
                        </w:rPr>
                        <w:t>EXPERIENCE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20" w:h="16860"/>
          <w:pgMar w:top="760" w:bottom="280" w:left="283" w:right="283"/>
        </w:sectPr>
      </w:pPr>
    </w:p>
    <w:p>
      <w:pPr>
        <w:pStyle w:val="Heading2"/>
        <w:spacing w:before="92"/>
      </w:pPr>
      <w:r>
        <w:rPr>
          <w:color w:val="FFFFFF"/>
          <w:spacing w:val="-8"/>
        </w:rPr>
        <w:t>C</w:t>
      </w:r>
      <w:r>
        <w:rPr>
          <w:color w:val="FFFFFF"/>
          <w:spacing w:val="-28"/>
        </w:rPr>
        <w:t> </w:t>
      </w:r>
      <w:r>
        <w:rPr>
          <w:color w:val="FFFFFF"/>
          <w:spacing w:val="-8"/>
        </w:rPr>
        <w:t>O</w:t>
      </w:r>
      <w:r>
        <w:rPr>
          <w:color w:val="FFFFFF"/>
          <w:spacing w:val="-22"/>
        </w:rPr>
        <w:t> </w:t>
      </w:r>
      <w:r>
        <w:rPr>
          <w:color w:val="FFFFFF"/>
          <w:spacing w:val="-8"/>
        </w:rPr>
        <w:t>N</w:t>
      </w:r>
      <w:r>
        <w:rPr>
          <w:color w:val="FFFFFF"/>
          <w:spacing w:val="-22"/>
        </w:rPr>
        <w:t> </w:t>
      </w:r>
      <w:r>
        <w:rPr>
          <w:color w:val="FFFFFF"/>
          <w:spacing w:val="-8"/>
        </w:rPr>
        <w:t>T</w:t>
      </w:r>
      <w:r>
        <w:rPr>
          <w:color w:val="FFFFFF"/>
          <w:spacing w:val="-40"/>
        </w:rPr>
        <w:t> </w:t>
      </w:r>
      <w:r>
        <w:rPr>
          <w:color w:val="FFFFFF"/>
          <w:spacing w:val="-8"/>
        </w:rPr>
        <w:t>A</w:t>
      </w:r>
      <w:r>
        <w:rPr>
          <w:color w:val="FFFFFF"/>
          <w:spacing w:val="-27"/>
        </w:rPr>
        <w:t> </w:t>
      </w:r>
      <w:r>
        <w:rPr>
          <w:color w:val="FFFFFF"/>
          <w:spacing w:val="-8"/>
        </w:rPr>
        <w:t>C</w:t>
      </w:r>
      <w:r>
        <w:rPr>
          <w:color w:val="FFFFFF"/>
          <w:spacing w:val="-17"/>
        </w:rPr>
        <w:t> </w:t>
      </w:r>
      <w:r>
        <w:rPr>
          <w:color w:val="FFFFFF"/>
          <w:spacing w:val="-10"/>
        </w:rPr>
        <w:t>T</w:t>
      </w:r>
    </w:p>
    <w:p>
      <w:pPr>
        <w:pStyle w:val="BodyText"/>
        <w:spacing w:before="57"/>
        <w:rPr>
          <w:rFonts w:ascii="Microsoft Sans Serif"/>
          <w:sz w:val="29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(000)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000-</w:t>
      </w:r>
      <w:r>
        <w:rPr>
          <w:color w:val="FFFFFF"/>
          <w:spacing w:val="-4"/>
          <w:sz w:val="18"/>
        </w:rPr>
        <w:t>0000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425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email@example.com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spacing w:val="-2"/>
          <w:w w:val="105"/>
          <w:sz w:val="18"/>
        </w:rPr>
        <w:t>LinkedIn</w:t>
      </w:r>
    </w:p>
    <w:p>
      <w:pPr>
        <w:spacing w:line="207" w:lineRule="exact"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Providence,</w:t>
      </w:r>
      <w:r>
        <w:rPr>
          <w:color w:val="FFFFFF"/>
          <w:spacing w:val="19"/>
          <w:sz w:val="18"/>
        </w:rPr>
        <w:t> </w:t>
      </w:r>
      <w:r>
        <w:rPr>
          <w:color w:val="FFFFFF"/>
          <w:spacing w:val="-5"/>
          <w:sz w:val="18"/>
        </w:rPr>
        <w:t>RI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181"/>
        <w:rPr>
          <w:sz w:val="18"/>
        </w:rPr>
      </w:pPr>
    </w:p>
    <w:p>
      <w:pPr>
        <w:pStyle w:val="Heading2"/>
      </w:pPr>
      <w:r>
        <w:rPr>
          <w:color w:val="FFFFFF"/>
          <w:spacing w:val="-6"/>
        </w:rPr>
        <w:t>K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Y</w:t>
      </w:r>
      <w:r>
        <w:rPr>
          <w:color w:val="FFFFFF"/>
          <w:spacing w:val="41"/>
        </w:rPr>
        <w:t> </w:t>
      </w:r>
      <w:r>
        <w:rPr>
          <w:color w:val="FFFFFF"/>
          <w:spacing w:val="-6"/>
        </w:rPr>
        <w:t>S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K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I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18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2"/>
        <w:rPr>
          <w:rFonts w:ascii="Microsoft Sans Serif"/>
          <w:sz w:val="29"/>
        </w:rPr>
      </w:pPr>
    </w:p>
    <w:p>
      <w:pPr>
        <w:spacing w:before="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Mixed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media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abstract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painting</w:t>
      </w:r>
    </w:p>
    <w:p>
      <w:pPr>
        <w:spacing w:line="278" w:lineRule="auto" w:before="108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Exhibition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installation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art handling</w:t>
      </w:r>
    </w:p>
    <w:p>
      <w:pPr>
        <w:spacing w:line="261" w:lineRule="auto" w:before="90"/>
        <w:ind w:left="776" w:right="236" w:firstLine="0"/>
        <w:jc w:val="left"/>
        <w:rPr>
          <w:sz w:val="18"/>
        </w:rPr>
      </w:pPr>
      <w:r>
        <w:rPr>
          <w:color w:val="FFFFFF"/>
          <w:w w:val="105"/>
          <w:sz w:val="18"/>
        </w:rPr>
        <w:t>Gallery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sales,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pricing,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client </w:t>
      </w:r>
      <w:r>
        <w:rPr>
          <w:color w:val="FFFFFF"/>
          <w:spacing w:val="-2"/>
          <w:w w:val="105"/>
          <w:sz w:val="18"/>
        </w:rPr>
        <w:t>development</w:t>
      </w:r>
    </w:p>
    <w:p>
      <w:pPr>
        <w:spacing w:line="278" w:lineRule="auto" w:before="104"/>
        <w:ind w:left="776" w:right="425" w:firstLine="0"/>
        <w:jc w:val="left"/>
        <w:rPr>
          <w:sz w:val="18"/>
        </w:rPr>
      </w:pPr>
      <w:r>
        <w:rPr>
          <w:color w:val="FFFFFF"/>
          <w:w w:val="105"/>
          <w:sz w:val="18"/>
        </w:rPr>
        <w:t>Grant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writing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arts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funding </w:t>
      </w:r>
      <w:r>
        <w:rPr>
          <w:color w:val="FFFFFF"/>
          <w:spacing w:val="-2"/>
          <w:w w:val="105"/>
          <w:sz w:val="18"/>
        </w:rPr>
        <w:t>applications</w:t>
      </w:r>
    </w:p>
    <w:p>
      <w:pPr>
        <w:spacing w:line="278" w:lineRule="auto" w:before="7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Exhibition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setup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logistics coordination</w:t>
      </w:r>
    </w:p>
    <w:p>
      <w:pPr>
        <w:spacing w:before="90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Public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speaking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artist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talks</w:t>
      </w:r>
    </w:p>
    <w:p>
      <w:pPr>
        <w:spacing w:line="278" w:lineRule="auto" w:before="108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Canvas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preparation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studio maintenance</w:t>
      </w:r>
    </w:p>
    <w:p>
      <w:pPr>
        <w:spacing w:line="261" w:lineRule="auto" w:before="90"/>
        <w:ind w:left="776" w:right="268" w:firstLine="0"/>
        <w:jc w:val="left"/>
        <w:rPr>
          <w:sz w:val="18"/>
        </w:rPr>
      </w:pPr>
      <w:r>
        <w:rPr>
          <w:color w:val="FFFFFF"/>
          <w:w w:val="105"/>
          <w:sz w:val="18"/>
        </w:rPr>
        <w:t>Social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media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artist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portfolio </w:t>
      </w:r>
      <w:r>
        <w:rPr>
          <w:color w:val="FFFFFF"/>
          <w:spacing w:val="-2"/>
          <w:w w:val="105"/>
          <w:sz w:val="18"/>
        </w:rPr>
        <w:t>promotion</w:t>
      </w:r>
    </w:p>
    <w:p>
      <w:pPr>
        <w:spacing w:line="278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Juried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show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submission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artist </w:t>
      </w:r>
      <w:r>
        <w:rPr>
          <w:color w:val="FFFFFF"/>
          <w:w w:val="105"/>
          <w:sz w:val="18"/>
        </w:rPr>
        <w:t>statement writing</w:t>
      </w:r>
    </w:p>
    <w:p>
      <w:pPr>
        <w:pStyle w:val="BodyText"/>
        <w:spacing w:before="165"/>
        <w:ind w:left="405"/>
      </w:pPr>
      <w:r>
        <w:rPr/>
        <w:br w:type="column"/>
      </w:r>
      <w:r>
        <w:rPr>
          <w:w w:val="105"/>
        </w:rPr>
        <w:t>January</w:t>
      </w:r>
      <w:r>
        <w:rPr>
          <w:spacing w:val="-6"/>
          <w:w w:val="105"/>
        </w:rPr>
        <w:t> </w:t>
      </w:r>
      <w:r>
        <w:rPr>
          <w:w w:val="105"/>
        </w:rPr>
        <w:t>2016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405"/>
      </w:pPr>
      <w:r>
        <w:rPr>
          <w:spacing w:val="-2"/>
          <w:w w:val="105"/>
        </w:rPr>
        <w:t>Gallery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Artist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Self-Represented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Providence,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RI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73" w:lineRule="auto" w:before="1" w:after="0"/>
        <w:ind w:left="777" w:right="237" w:firstLine="0"/>
        <w:jc w:val="left"/>
        <w:rPr>
          <w:sz w:val="16"/>
        </w:rPr>
      </w:pPr>
      <w:r>
        <w:rPr>
          <w:w w:val="105"/>
          <w:sz w:val="16"/>
        </w:rPr>
        <w:t>Held 6 solo exhibitions in Providence, New York, and international venues with 3 works acquired by private collectors at price points ranging from $2,500 to $12,000 per piece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73" w:lineRule="auto" w:before="90" w:after="0"/>
        <w:ind w:left="777" w:right="426" w:firstLine="0"/>
        <w:jc w:val="left"/>
        <w:rPr>
          <w:sz w:val="16"/>
        </w:rPr>
      </w:pPr>
      <w:r>
        <w:rPr>
          <w:w w:val="105"/>
          <w:sz w:val="16"/>
        </w:rPr>
        <w:t>Participated in 15+ international juried shows with a 60% acceptance rate from competitive open calls, including exhibitions in London, Berlin, and Montreal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73" w:lineRule="auto" w:before="91" w:after="0"/>
        <w:ind w:left="777" w:right="84" w:firstLine="0"/>
        <w:jc w:val="left"/>
        <w:rPr>
          <w:sz w:val="16"/>
        </w:rPr>
      </w:pPr>
      <w:r>
        <w:rPr>
          <w:w w:val="105"/>
          <w:sz w:val="16"/>
        </w:rPr>
        <w:t>Manage all sales, logistics, shipping, and promotional activities for each exhibition, generating $45,000+ in annual art sales and commissions as a self-represented artist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73" w:lineRule="auto" w:before="90" w:after="0"/>
        <w:ind w:left="777" w:right="124" w:firstLine="0"/>
        <w:jc w:val="left"/>
        <w:rPr>
          <w:sz w:val="16"/>
        </w:rPr>
      </w:pPr>
      <w:r>
        <w:rPr>
          <w:w w:val="105"/>
          <w:sz w:val="16"/>
        </w:rPr>
        <w:t>Secured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regional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artist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grants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Rhode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Island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State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Council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Arts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for studio development and public installation projects totaling $18,000 in funding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73" w:lineRule="auto" w:before="106" w:after="0"/>
        <w:ind w:left="777" w:right="273" w:firstLine="0"/>
        <w:jc w:val="left"/>
        <w:rPr>
          <w:sz w:val="16"/>
        </w:rPr>
      </w:pPr>
      <w:r>
        <w:rPr>
          <w:w w:val="105"/>
          <w:sz w:val="16"/>
        </w:rPr>
        <w:t>Developed and maintain a professional artist website and social media presence with 7,000+ followers, driving 50% of gallery inquiry and commission trafﬁc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73" w:lineRule="auto" w:before="91" w:after="0"/>
        <w:ind w:left="777" w:right="344" w:firstLine="0"/>
        <w:jc w:val="left"/>
        <w:rPr>
          <w:sz w:val="16"/>
        </w:rPr>
      </w:pPr>
      <w:r>
        <w:rPr>
          <w:w w:val="105"/>
          <w:sz w:val="16"/>
        </w:rPr>
        <w:t>Collaborated with 2 community arts organizations on public installation projects, reaching 8,000+ viewers across Providence neighborhood art events</w:t>
      </w:r>
    </w:p>
    <w:p>
      <w:pPr>
        <w:pStyle w:val="BodyText"/>
        <w:spacing w:before="180"/>
        <w:ind w:left="405"/>
      </w:pPr>
      <w:r>
        <w:rPr>
          <w:w w:val="105"/>
        </w:rPr>
        <w:t>June</w:t>
      </w:r>
      <w:r>
        <w:rPr>
          <w:spacing w:val="-3"/>
          <w:w w:val="105"/>
        </w:rPr>
        <w:t> </w:t>
      </w:r>
      <w:r>
        <w:rPr>
          <w:w w:val="105"/>
        </w:rPr>
        <w:t>2014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December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BodyText"/>
        <w:spacing w:before="116"/>
        <w:ind w:left="405"/>
      </w:pPr>
      <w:r>
        <w:rPr>
          <w:spacing w:val="-2"/>
          <w:w w:val="105"/>
        </w:rPr>
        <w:t>Gallery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Assistant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Waterfront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Art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Space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Providence,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RI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73" w:lineRule="auto" w:before="0" w:after="0"/>
        <w:ind w:left="777" w:right="803" w:firstLine="0"/>
        <w:jc w:val="left"/>
        <w:rPr>
          <w:sz w:val="16"/>
        </w:rPr>
      </w:pPr>
      <w:r>
        <w:rPr>
          <w:w w:val="105"/>
          <w:sz w:val="16"/>
        </w:rPr>
        <w:t>Prepared gallery spaces for 8 rotating exhibitions, managing art handling, installation, lighting adjustments, and wall text for 30+ artworks per show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73" w:lineRule="auto" w:before="91" w:after="0"/>
        <w:ind w:left="777" w:right="274" w:firstLine="0"/>
        <w:jc w:val="left"/>
        <w:rPr>
          <w:sz w:val="16"/>
        </w:rPr>
      </w:pPr>
      <w:r>
        <w:rPr>
          <w:w w:val="105"/>
          <w:sz w:val="16"/>
        </w:rPr>
        <w:t>Documented 200+ artworks with photography, cataloging, and condition reports, maintaining a professional archive used for insurance and exhibition planning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73" w:lineRule="auto" w:before="90" w:after="0"/>
        <w:ind w:left="777" w:right="132" w:firstLine="0"/>
        <w:jc w:val="left"/>
        <w:rPr>
          <w:sz w:val="16"/>
        </w:rPr>
      </w:pPr>
      <w:r>
        <w:rPr>
          <w:w w:val="105"/>
          <w:sz w:val="16"/>
        </w:rPr>
        <w:t>Created promotional materials including press releases, social posts, and event ﬂyers for 6 upcoming exhibitions, contributing to a 25% increase in event attendance</w:t>
      </w:r>
    </w:p>
    <w:p>
      <w:pPr>
        <w:pStyle w:val="ListParagraph"/>
        <w:numPr>
          <w:ilvl w:val="0"/>
          <w:numId w:val="1"/>
        </w:numPr>
        <w:tabs>
          <w:tab w:pos="924" w:val="left" w:leader="none"/>
        </w:tabs>
        <w:spacing w:line="273" w:lineRule="auto" w:before="91" w:after="0"/>
        <w:ind w:left="777" w:right="31" w:firstLine="0"/>
        <w:jc w:val="left"/>
        <w:rPr>
          <w:sz w:val="16"/>
        </w:rPr>
      </w:pPr>
      <w:r>
        <w:rPr>
          <w:w w:val="105"/>
          <w:sz w:val="16"/>
        </w:rPr>
        <w:t>Facilitated visitor tours and artist talks for 15+ represented artists, developing public engagement and communication skills across diverse audience groups</w:t>
      </w:r>
    </w:p>
    <w:p>
      <w:pPr>
        <w:pStyle w:val="BodyText"/>
        <w:spacing w:before="164"/>
      </w:pPr>
    </w:p>
    <w:p>
      <w:pPr>
        <w:pStyle w:val="Heading2"/>
        <w:tabs>
          <w:tab w:pos="405" w:val="left" w:leader="none"/>
          <w:tab w:pos="7232" w:val="left" w:leader="none"/>
        </w:tabs>
      </w:pPr>
      <w:r>
        <w:rPr>
          <w:rFonts w:ascii="Times New Roman"/>
          <w:color w:val="FFFFFF"/>
          <w:shd w:fill="93ACBC" w:color="auto" w:val="clear"/>
        </w:rPr>
        <w:tab/>
      </w:r>
      <w:r>
        <w:rPr>
          <w:color w:val="FFFFFF"/>
          <w:spacing w:val="-2"/>
          <w:shd w:fill="93ACBC" w:color="auto" w:val="clear"/>
        </w:rPr>
        <w:t>EDUCATION</w:t>
      </w:r>
      <w:r>
        <w:rPr>
          <w:color w:val="FFFFFF"/>
          <w:shd w:fill="93ACBC" w:color="auto" w:val="clear"/>
        </w:rPr>
        <w:tab/>
      </w:r>
    </w:p>
    <w:p>
      <w:pPr>
        <w:pStyle w:val="BodyText"/>
        <w:spacing w:before="284"/>
        <w:ind w:left="405"/>
      </w:pPr>
      <w:r>
        <w:rPr>
          <w:w w:val="105"/>
        </w:rPr>
        <w:t>Bachelor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Fine</w:t>
      </w:r>
      <w:r>
        <w:rPr>
          <w:spacing w:val="-12"/>
          <w:w w:val="105"/>
        </w:rPr>
        <w:t> </w:t>
      </w:r>
      <w:r>
        <w:rPr>
          <w:w w:val="105"/>
        </w:rPr>
        <w:t>Arts</w:t>
      </w:r>
      <w:r>
        <w:rPr>
          <w:spacing w:val="-8"/>
          <w:w w:val="105"/>
        </w:rPr>
        <w:t> </w:t>
      </w:r>
      <w:r>
        <w:rPr>
          <w:w w:val="105"/>
        </w:rPr>
        <w:t>(BFA)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Painting</w:t>
      </w:r>
    </w:p>
    <w:p>
      <w:pPr>
        <w:pStyle w:val="BodyText"/>
        <w:spacing w:before="116"/>
        <w:ind w:left="405"/>
      </w:pPr>
      <w:r>
        <w:rPr>
          <w:w w:val="105"/>
        </w:rPr>
        <w:t>Rhode</w:t>
      </w:r>
      <w:r>
        <w:rPr>
          <w:spacing w:val="-7"/>
          <w:w w:val="105"/>
        </w:rPr>
        <w:t> </w:t>
      </w:r>
      <w:r>
        <w:rPr>
          <w:w w:val="105"/>
        </w:rPr>
        <w:t>Island</w:t>
      </w:r>
      <w:r>
        <w:rPr>
          <w:spacing w:val="-7"/>
          <w:w w:val="105"/>
        </w:rPr>
        <w:t> </w:t>
      </w:r>
      <w:r>
        <w:rPr>
          <w:w w:val="105"/>
        </w:rPr>
        <w:t>School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Design,</w:t>
      </w:r>
      <w:r>
        <w:rPr>
          <w:spacing w:val="-7"/>
          <w:w w:val="105"/>
        </w:rPr>
        <w:t> </w:t>
      </w:r>
      <w:r>
        <w:rPr>
          <w:w w:val="105"/>
        </w:rPr>
        <w:t>Providence,</w:t>
      </w:r>
      <w:r>
        <w:rPr>
          <w:spacing w:val="-7"/>
          <w:w w:val="105"/>
        </w:rPr>
        <w:t> </w:t>
      </w:r>
      <w:r>
        <w:rPr>
          <w:w w:val="105"/>
        </w:rPr>
        <w:t>RI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2012</w:t>
      </w:r>
    </w:p>
    <w:p>
      <w:pPr>
        <w:pStyle w:val="BodyText"/>
        <w:spacing w:after="0"/>
        <w:sectPr>
          <w:type w:val="continuous"/>
          <w:pgSz w:w="11920" w:h="16860"/>
          <w:pgMar w:top="760" w:bottom="280" w:left="283" w:right="283"/>
          <w:cols w:num="2" w:equalWidth="0">
            <w:col w:w="3648" w:space="461"/>
            <w:col w:w="7245"/>
          </w:cols>
        </w:sectPr>
      </w:pPr>
    </w:p>
    <w:p>
      <w:pPr>
        <w:pStyle w:val="BodyText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5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215264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0479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3909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7472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0767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5086349"/>
                            <a:ext cx="47625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600325">
                                <a:moveTo>
                                  <a:pt x="47625" y="2573172"/>
                                </a:moveTo>
                                <a:lnTo>
                                  <a:pt x="27165" y="2552700"/>
                                </a:lnTo>
                                <a:lnTo>
                                  <a:pt x="20472" y="2552700"/>
                                </a:lnTo>
                                <a:lnTo>
                                  <a:pt x="0" y="2573172"/>
                                </a:lnTo>
                                <a:lnTo>
                                  <a:pt x="0" y="2576741"/>
                                </a:lnTo>
                                <a:lnTo>
                                  <a:pt x="0" y="2579865"/>
                                </a:lnTo>
                                <a:lnTo>
                                  <a:pt x="20472" y="2600325"/>
                                </a:lnTo>
                                <a:lnTo>
                                  <a:pt x="27165" y="2600325"/>
                                </a:lnTo>
                                <a:lnTo>
                                  <a:pt x="47625" y="2579865"/>
                                </a:lnTo>
                                <a:lnTo>
                                  <a:pt x="47625" y="2573172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2211222"/>
                                </a:moveTo>
                                <a:lnTo>
                                  <a:pt x="27165" y="2190750"/>
                                </a:lnTo>
                                <a:lnTo>
                                  <a:pt x="20472" y="2190750"/>
                                </a:lnTo>
                                <a:lnTo>
                                  <a:pt x="0" y="2211222"/>
                                </a:lnTo>
                                <a:lnTo>
                                  <a:pt x="0" y="2214791"/>
                                </a:lnTo>
                                <a:lnTo>
                                  <a:pt x="0" y="2217915"/>
                                </a:lnTo>
                                <a:lnTo>
                                  <a:pt x="20472" y="2238375"/>
                                </a:lnTo>
                                <a:lnTo>
                                  <a:pt x="27165" y="2238375"/>
                                </a:lnTo>
                                <a:lnTo>
                                  <a:pt x="47625" y="2217915"/>
                                </a:lnTo>
                                <a:lnTo>
                                  <a:pt x="47625" y="2211222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1858797"/>
                                </a:moveTo>
                                <a:lnTo>
                                  <a:pt x="27165" y="1838325"/>
                                </a:lnTo>
                                <a:lnTo>
                                  <a:pt x="20472" y="1838325"/>
                                </a:lnTo>
                                <a:lnTo>
                                  <a:pt x="0" y="1858797"/>
                                </a:lnTo>
                                <a:lnTo>
                                  <a:pt x="0" y="1862366"/>
                                </a:lnTo>
                                <a:lnTo>
                                  <a:pt x="0" y="1865490"/>
                                </a:lnTo>
                                <a:lnTo>
                                  <a:pt x="20472" y="1885950"/>
                                </a:lnTo>
                                <a:lnTo>
                                  <a:pt x="27165" y="1885950"/>
                                </a:lnTo>
                                <a:lnTo>
                                  <a:pt x="47625" y="1865490"/>
                                </a:lnTo>
                                <a:lnTo>
                                  <a:pt x="47625" y="1858797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1649247"/>
                                </a:moveTo>
                                <a:lnTo>
                                  <a:pt x="27165" y="1628775"/>
                                </a:lnTo>
                                <a:lnTo>
                                  <a:pt x="20472" y="1628775"/>
                                </a:lnTo>
                                <a:lnTo>
                                  <a:pt x="0" y="1649247"/>
                                </a:lnTo>
                                <a:lnTo>
                                  <a:pt x="0" y="1652816"/>
                                </a:lnTo>
                                <a:lnTo>
                                  <a:pt x="0" y="1655940"/>
                                </a:lnTo>
                                <a:lnTo>
                                  <a:pt x="20472" y="1676400"/>
                                </a:lnTo>
                                <a:lnTo>
                                  <a:pt x="27165" y="1676400"/>
                                </a:lnTo>
                                <a:lnTo>
                                  <a:pt x="47625" y="1655940"/>
                                </a:lnTo>
                                <a:lnTo>
                                  <a:pt x="47625" y="1649247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1296822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22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22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26003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5C7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80864" id="docshapegroup2" coordorigin="0,0" coordsize="11625,16860">
                <v:rect style="position:absolute;left:0;top:2355;width:4350;height:14505" id="docshape3" filled="true" fillcolor="#2b5c7c" stroked="false">
                  <v:fill type="solid"/>
                </v:rect>
                <v:rect style="position:absolute;left:4350;top:3390;width:7275;height:15" id="docshape4" filled="true" fillcolor="#000000" stroked="false">
                  <v:fill opacity="28783f" type="solid"/>
                </v:rect>
                <v:shape style="position:absolute;left:765;top:4800;width:317;height:317" type="#_x0000_t75" id="docshape5" stroked="false">
                  <v:imagedata r:id="rId6" o:title=""/>
                </v:shape>
                <v:shape style="position:absolute;left:785;top:5340;width:275;height:317" type="#_x0000_t75" id="docshape6" stroked="false">
                  <v:imagedata r:id="rId7" o:title=""/>
                </v:shape>
                <v:shape style="position:absolute;left:765;top:5901;width:317;height:274" type="#_x0000_t75" id="docshape7" stroked="false">
                  <v:imagedata r:id="rId8" o:title=""/>
                </v:shape>
                <v:shape style="position:absolute;left:766;top:6420;width:315;height:317" type="#_x0000_t75" id="docshape8" stroked="false">
                  <v:imagedata r:id="rId9" o:title=""/>
                </v:shape>
                <v:shape style="position:absolute;left:764;top:8010;width:75;height:4095" id="docshape9" coordorigin="765,8010" coordsize="75,4095" path="m840,12062l839,12057,835,12048,833,12044,826,12037,822,12035,813,12031,808,12030,797,12030,792,12031,783,12035,779,12037,772,12044,770,12048,766,12057,765,12062,765,12068,765,12073,766,12078,770,12087,772,12091,779,12098,783,12100,792,12104,797,12105,808,12105,813,12104,822,12100,826,12098,833,12091,835,12087,839,12078,840,12073,840,12062xm840,11492l839,11487,835,11478,833,11474,826,11467,822,11465,813,11461,808,11460,797,11460,792,11461,783,11465,779,11467,772,11474,770,11478,766,11487,765,11492,765,11498,765,11503,766,11508,770,11517,772,11521,779,11528,783,11530,792,11534,797,11535,808,11535,813,11534,822,11530,826,11528,833,11521,835,11517,839,11508,840,11503,840,11492xm840,10937l839,10932,835,10923,833,10919,826,10912,822,10910,813,10906,808,10905,797,10905,792,10906,783,10910,779,10912,772,10919,770,10923,766,10932,765,10937,765,10943,765,10948,766,10953,770,10962,772,10966,779,10973,783,10975,792,10979,797,10980,808,10980,813,10979,822,10975,826,10973,833,10966,835,10962,839,10953,840,10948,840,10937xm840,10607l839,10602,835,10593,833,10589,826,10582,822,10580,813,10576,808,10575,797,10575,792,10576,783,10580,779,10582,772,10589,770,10593,766,10602,765,10607,765,10613,765,10618,766,10623,770,10632,772,10636,779,10643,783,10645,792,10649,797,10650,808,10650,813,10649,822,10645,826,10643,833,10636,835,10632,839,10623,840,10618,840,10607xm840,10052l839,10047,835,10038,833,10034,826,10027,822,10025,813,10021,808,10020,797,10020,792,10021,783,10025,779,10027,772,10034,770,10038,766,10047,765,10052,765,10058,765,10063,766,10068,770,10077,772,10081,779,10088,783,10090,792,10094,797,10095,808,10095,813,10094,822,10090,826,10088,833,10081,835,10077,839,10068,840,10063,840,10052xm840,9497l839,9492,835,9483,833,9479,826,9472,822,9470,813,9466,808,9465,797,9465,792,9466,783,9470,779,9472,772,9479,770,9483,766,9492,765,9497,765,9503,765,9508,766,9513,770,9522,772,9526,779,9533,783,9535,792,9539,797,9540,808,9540,813,9539,822,9535,826,9533,833,9526,835,9522,839,9513,840,9508,840,9497xm840,8927l839,8922,835,8913,833,8909,826,8902,822,8900,813,8896,808,8895,797,8895,792,8896,783,8900,779,8902,772,8909,770,8913,766,8922,765,8927,765,8933,765,8938,766,8943,770,8952,772,8956,779,8963,783,8965,792,8969,797,8970,808,8970,813,8969,822,8965,826,8963,833,8956,835,8952,839,8943,840,8938,840,8927xm840,8372l839,8367,835,8358,833,8354,826,8347,822,8345,813,8341,808,8340,797,8340,792,8341,783,8345,779,8347,772,8354,770,8358,766,8367,765,8372,765,8378,765,8383,766,8388,770,8397,772,8401,779,8408,783,8410,792,8414,797,8415,808,8415,813,8414,822,8410,826,8408,833,8401,835,8397,839,8388,840,8383,840,8372xm840,8042l839,8037,835,8028,833,8024,826,8017,822,8015,813,8011,808,8010,797,8010,792,8011,783,8015,779,8017,772,8024,770,8028,766,8037,765,8042,765,8048,765,8053,766,8058,770,8067,772,8071,779,8078,783,8080,792,8084,797,8085,808,8085,813,8084,822,8080,826,8078,833,8071,835,8067,839,8058,840,8053,840,8042xe" filled="true" fillcolor="#ffffff" stroked="false">
                  <v:path arrowok="t"/>
                  <v:fill type="solid"/>
                </v:shape>
                <v:rect style="position:absolute;left:0;top:0;width:4350;height:2355" id="docshape10" filled="true" fillcolor="#2b5c7c" stroked="false">
                  <v:fill opacity="32899f" type="solid"/>
                </v:rect>
                <v:shape style="position:absolute;left:720;top:765;width:2910;height:2745" type="#_x0000_t75" id="docshape11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4217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323850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24375" cy="323850"/>
                        </a:xfrm>
                        <a:prstGeom prst="rect">
                          <a:avLst/>
                        </a:prstGeom>
                        <a:solidFill>
                          <a:srgbClr val="2B5C7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29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5.5pt;mso-position-horizontal-relative:char;mso-position-vertical-relative:line" type="#_x0000_t202" id="docshape12" filled="true" fillcolor="#2b5c7c" stroked="false">
                <w10:anchorlock/>
                <v:textbox inset="0,0,0,0">
                  <w:txbxContent>
                    <w:p>
                      <w:pPr>
                        <w:spacing w:before="77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29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-2"/>
                          <w:sz w:val="29"/>
                        </w:rPr>
                        <w:t>CERTIFICATIONS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4515"/>
      </w:pPr>
      <w:r>
        <w:rPr>
          <w:w w:val="105"/>
        </w:rPr>
        <w:t>Unreal</w:t>
      </w:r>
      <w:r>
        <w:rPr>
          <w:spacing w:val="-9"/>
          <w:w w:val="105"/>
        </w:rPr>
        <w:t> </w:t>
      </w:r>
      <w:r>
        <w:rPr>
          <w:w w:val="105"/>
        </w:rPr>
        <w:t>Engine</w:t>
      </w:r>
      <w:r>
        <w:rPr>
          <w:spacing w:val="-9"/>
          <w:w w:val="105"/>
        </w:rPr>
        <w:t> </w:t>
      </w:r>
      <w:r>
        <w:rPr>
          <w:w w:val="105"/>
        </w:rPr>
        <w:t>Environment</w:t>
      </w:r>
      <w:r>
        <w:rPr>
          <w:spacing w:val="-9"/>
          <w:w w:val="105"/>
        </w:rPr>
        <w:t> </w:t>
      </w:r>
      <w:r>
        <w:rPr>
          <w:w w:val="105"/>
        </w:rPr>
        <w:t>Design</w:t>
      </w:r>
      <w:r>
        <w:rPr>
          <w:spacing w:val="-8"/>
          <w:w w:val="105"/>
        </w:rPr>
        <w:t> </w:t>
      </w:r>
      <w:r>
        <w:rPr>
          <w:w w:val="105"/>
        </w:rPr>
        <w:t>Certiﬁcate,</w:t>
      </w:r>
      <w:r>
        <w:rPr>
          <w:spacing w:val="-9"/>
          <w:w w:val="105"/>
        </w:rPr>
        <w:t> </w:t>
      </w:r>
      <w:r>
        <w:rPr>
          <w:w w:val="105"/>
        </w:rPr>
        <w:t>Epic</w:t>
      </w:r>
      <w:r>
        <w:rPr>
          <w:spacing w:val="-9"/>
          <w:w w:val="105"/>
        </w:rPr>
        <w:t> </w:t>
      </w:r>
      <w:r>
        <w:rPr>
          <w:w w:val="105"/>
        </w:rPr>
        <w:t>Games,</w:t>
      </w:r>
      <w:r>
        <w:rPr>
          <w:spacing w:val="-8"/>
          <w:w w:val="105"/>
        </w:rPr>
        <w:t> </w:t>
      </w:r>
      <w:r>
        <w:rPr>
          <w:w w:val="105"/>
        </w:rPr>
        <w:t>March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2019</w:t>
      </w:r>
    </w:p>
    <w:sectPr>
      <w:type w:val="continuous"/>
      <w:pgSz w:w="11920" w:h="16860"/>
      <w:pgMar w:top="76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77" w:hanging="14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1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8" w:hanging="1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5" w:hanging="1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1" w:hanging="1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57" w:hanging="1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4" w:hanging="1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50" w:hanging="1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4505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777" w:right="3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2026-03-23T07:50:54Z</dcterms:created>
  <dcterms:modified xsi:type="dcterms:W3CDTF">2026-03-23T07:50:54Z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