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5"/>
        <w:ind w:left="3823" w:right="0" w:firstLine="0"/>
        <w:jc w:val="center"/>
        <w:rPr>
          <w:sz w:val="78"/>
        </w:rPr>
      </w:pPr>
      <w:r>
        <w:rPr>
          <w:b/>
          <w:color w:val="17A8E3"/>
          <w:spacing w:val="11"/>
          <w:sz w:val="78"/>
        </w:rPr>
        <w:t>Karen</w:t>
      </w:r>
      <w:r>
        <w:rPr>
          <w:b/>
          <w:color w:val="17A8E3"/>
          <w:spacing w:val="31"/>
          <w:sz w:val="78"/>
        </w:rPr>
        <w:t> </w:t>
      </w:r>
      <w:r>
        <w:rPr>
          <w:color w:val="17A8E3"/>
          <w:spacing w:val="9"/>
          <w:sz w:val="78"/>
        </w:rPr>
        <w:t>Wilson</w:t>
      </w:r>
    </w:p>
    <w:p>
      <w:pPr>
        <w:pStyle w:val="Heading1"/>
        <w:spacing w:before="184"/>
        <w:ind w:left="3834"/>
        <w:jc w:val="center"/>
      </w:pPr>
      <w:r>
        <w:rPr>
          <w:color w:val="17A8E3"/>
        </w:rPr>
        <w:t>Supermarket</w:t>
      </w:r>
      <w:r>
        <w:rPr>
          <w:color w:val="17A8E3"/>
          <w:spacing w:val="51"/>
        </w:rPr>
        <w:t> </w:t>
      </w:r>
      <w:r>
        <w:rPr>
          <w:color w:val="17A8E3"/>
          <w:spacing w:val="-2"/>
        </w:rPr>
        <w:t>Cashier</w:t>
      </w:r>
    </w:p>
    <w:p>
      <w:pPr>
        <w:spacing w:line="273" w:lineRule="auto" w:before="223"/>
        <w:ind w:left="4215" w:right="379" w:firstLine="0"/>
        <w:jc w:val="center"/>
        <w:rPr>
          <w:b/>
          <w:sz w:val="16"/>
        </w:rPr>
      </w:pPr>
      <w:r>
        <w:rPr>
          <w:b/>
          <w:w w:val="105"/>
          <w:sz w:val="16"/>
        </w:rPr>
        <w:t>Experienced Supermarket Cashier Skilled in High-Volume Checkout and EBT/SNAP</w:t>
      </w:r>
      <w:r>
        <w:rPr>
          <w:b/>
          <w:spacing w:val="40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Processing</w:t>
      </w:r>
    </w:p>
    <w:p>
      <w:pPr>
        <w:spacing w:line="266" w:lineRule="auto" w:before="91"/>
        <w:ind w:left="4266" w:right="429" w:firstLine="0"/>
        <w:jc w:val="center"/>
        <w:rPr>
          <w:sz w:val="16"/>
        </w:rPr>
      </w:pPr>
      <w:r>
        <w:rPr>
          <w:w w:val="105"/>
          <w:sz w:val="16"/>
        </w:rPr>
        <w:t>Seasoned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supermarket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cashier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over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five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managing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high-volume checkout lanes in busy Los Angeles grocery environments. Proficient in EBT,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SNAP,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WIC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transaction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processing,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PLU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code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lookup,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fresh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produce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weighing 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pricing.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Known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maintaining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consistent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99%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transaction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accuracy,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resolving price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discrepancies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professionally,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supporting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positive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shopping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 150+ customers per shift.</w:t>
      </w:r>
    </w:p>
    <w:p>
      <w:pPr>
        <w:pStyle w:val="BodyText"/>
        <w:spacing w:before="2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2943224</wp:posOffset>
                </wp:positionH>
                <wp:positionV relativeFrom="paragraph">
                  <wp:posOffset>155369</wp:posOffset>
                </wp:positionV>
                <wp:extent cx="4295775" cy="190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295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5775" h="19050">
                              <a:moveTo>
                                <a:pt x="42957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4295774" y="0"/>
                              </a:lnTo>
                              <a:lnTo>
                                <a:pt x="42957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78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1.749985pt;margin-top:12.23385pt;width:338.249973pt;height:1.5pt;mso-position-horizontal-relative:page;mso-position-vertical-relative:paragraph;z-index:-15728640;mso-wrap-distance-left:0;mso-wrap-distance-right:0" id="docshape1" filled="true" fillcolor="#000000" stroked="false">
                <v:fill opacity="31352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1"/>
        <w:ind w:left="969"/>
      </w:pPr>
      <w:r>
        <w:rPr>
          <w:w w:val="105"/>
        </w:rPr>
        <w:t>Los</w:t>
      </w:r>
      <w:r>
        <w:rPr>
          <w:spacing w:val="11"/>
          <w:w w:val="105"/>
        </w:rPr>
        <w:t> </w:t>
      </w:r>
      <w:r>
        <w:rPr>
          <w:w w:val="105"/>
        </w:rPr>
        <w:t>Angeles,</w:t>
      </w:r>
      <w:r>
        <w:rPr>
          <w:spacing w:val="12"/>
          <w:w w:val="105"/>
        </w:rPr>
        <w:t> </w:t>
      </w:r>
      <w:r>
        <w:rPr>
          <w:w w:val="105"/>
        </w:rPr>
        <w:t>CA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90001</w:t>
      </w:r>
    </w:p>
    <w:p>
      <w:pPr>
        <w:pStyle w:val="BodyText"/>
        <w:spacing w:before="223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spacing w:before="90"/>
        <w:ind w:left="9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2857499</wp:posOffset>
                </wp:positionH>
                <wp:positionV relativeFrom="paragraph">
                  <wp:posOffset>-340336</wp:posOffset>
                </wp:positionV>
                <wp:extent cx="4711065" cy="31432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711065" cy="314325"/>
                          <a:chExt cx="4711065" cy="3143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71106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14325">
                                <a:moveTo>
                                  <a:pt x="4710683" y="314324"/>
                                </a:moveTo>
                                <a:lnTo>
                                  <a:pt x="157162" y="314324"/>
                                </a:lnTo>
                                <a:lnTo>
                                  <a:pt x="149441" y="314136"/>
                                </a:lnTo>
                                <a:lnTo>
                                  <a:pt x="111539" y="307559"/>
                                </a:lnTo>
                                <a:lnTo>
                                  <a:pt x="76371" y="291970"/>
                                </a:lnTo>
                                <a:lnTo>
                                  <a:pt x="46031" y="268292"/>
                                </a:lnTo>
                                <a:lnTo>
                                  <a:pt x="22353" y="237952"/>
                                </a:lnTo>
                                <a:lnTo>
                                  <a:pt x="6765" y="202784"/>
                                </a:lnTo>
                                <a:lnTo>
                                  <a:pt x="188" y="164883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41"/>
                                </a:lnTo>
                                <a:lnTo>
                                  <a:pt x="6765" y="111539"/>
                                </a:lnTo>
                                <a:lnTo>
                                  <a:pt x="22353" y="76371"/>
                                </a:lnTo>
                                <a:lnTo>
                                  <a:pt x="46031" y="46031"/>
                                </a:lnTo>
                                <a:lnTo>
                                  <a:pt x="76371" y="22353"/>
                                </a:lnTo>
                                <a:lnTo>
                                  <a:pt x="111539" y="6765"/>
                                </a:lnTo>
                                <a:lnTo>
                                  <a:pt x="149441" y="188"/>
                                </a:lnTo>
                                <a:lnTo>
                                  <a:pt x="157162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8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711065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8"/>
                                <w:ind w:left="261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6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-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26.798128pt;width:370.95pt;height:24.75pt;mso-position-horizontal-relative:page;mso-position-vertical-relative:paragraph;z-index:15729664" id="docshapegroup2" coordorigin="4500,-536" coordsize="7419,495">
                <v:shape style="position:absolute;left:4500;top:-536;width:7419;height:495" id="docshape3" coordorigin="4500,-536" coordsize="7419,495" path="m11918,-41l4747,-41,4735,-41,4676,-52,4620,-76,4572,-113,4535,-161,4511,-217,4500,-276,4500,-288,4500,-301,4511,-360,4535,-416,4572,-463,4620,-501,4676,-525,4735,-536,4747,-536,11918,-536,11918,-41xe" filled="true" fillcolor="#17a8e3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500;top:-536;width:7419;height:495" type="#_x0000_t202" id="docshape4" filled="false" stroked="false">
                  <v:textbox inset="0,0,0,0">
                    <w:txbxContent>
                      <w:p>
                        <w:pPr>
                          <w:spacing w:before="108"/>
                          <w:ind w:left="261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F</w:t>
                        </w:r>
                        <w:r>
                          <w:rPr>
                            <w:b/>
                            <w:color w:val="FFFFFF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6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X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-2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2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(123)</w:t>
      </w:r>
      <w:r>
        <w:rPr>
          <w:spacing w:val="14"/>
          <w:w w:val="105"/>
        </w:rPr>
        <w:t> </w:t>
      </w:r>
      <w:r>
        <w:rPr>
          <w:w w:val="105"/>
        </w:rPr>
        <w:t>456-</w:t>
      </w:r>
      <w:r>
        <w:rPr>
          <w:spacing w:val="-4"/>
          <w:w w:val="105"/>
        </w:rPr>
        <w:t>7890</w:t>
      </w:r>
    </w:p>
    <w:p>
      <w:pPr>
        <w:pStyle w:val="BodyText"/>
        <w:spacing w:before="75"/>
        <w:ind w:left="969"/>
      </w:pPr>
      <w:r>
        <w:rPr/>
        <w:br w:type="column"/>
      </w:r>
      <w:r>
        <w:rPr>
          <w:spacing w:val="-2"/>
          <w:w w:val="105"/>
        </w:rPr>
        <w:t>CASHIER</w:t>
      </w:r>
    </w:p>
    <w:p>
      <w:pPr>
        <w:pStyle w:val="BodyText"/>
        <w:spacing w:line="261" w:lineRule="auto" w:before="33"/>
        <w:ind w:left="969" w:right="34"/>
      </w:pPr>
      <w:r>
        <w:rPr/>
        <w:t>FRESHGROCER SUPERMARKET , LOS ANGELES, CA | FEBRUARY 2020 – </w:t>
      </w:r>
      <w:r>
        <w:rPr>
          <w:spacing w:val="-2"/>
        </w:rPr>
        <w:t>PRESENT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0" w:bottom="0" w:left="425" w:right="0"/>
          <w:cols w:num="2" w:equalWidth="0">
            <w:col w:w="2329" w:space="1038"/>
            <w:col w:w="8128"/>
          </w:cols>
        </w:sectPr>
      </w:pPr>
    </w:p>
    <w:p>
      <w:pPr>
        <w:pStyle w:val="BodyText"/>
        <w:spacing w:before="59"/>
        <w:ind w:left="969"/>
      </w:pPr>
      <w:hyperlink r:id="rId5">
        <w:r>
          <w:rPr>
            <w:spacing w:val="-2"/>
          </w:rPr>
          <w:t>karen.wilson@example.com</w:t>
        </w:r>
      </w:hyperlink>
    </w:p>
    <w:p>
      <w:pPr>
        <w:pStyle w:val="BodyText"/>
        <w:ind w:left="0"/>
      </w:pPr>
    </w:p>
    <w:p>
      <w:pPr>
        <w:pStyle w:val="BodyText"/>
        <w:spacing w:before="129"/>
        <w:ind w:left="0"/>
      </w:pPr>
    </w:p>
    <w:p>
      <w:pPr>
        <w:pStyle w:val="BodyText"/>
        <w:ind w:left="969"/>
      </w:pPr>
      <w:r>
        <w:rPr>
          <w:spacing w:val="-2"/>
          <w:w w:val="105"/>
        </w:rPr>
        <w:t>LinkedIn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9"/>
        <w:ind w:left="0"/>
      </w:pPr>
    </w:p>
    <w:p>
      <w:pPr>
        <w:pStyle w:val="Heading1"/>
      </w:pPr>
      <w:r>
        <w:rPr>
          <w:color w:val="FFFFFF"/>
        </w:rPr>
        <w:t>K</w:t>
      </w:r>
      <w:r>
        <w:rPr>
          <w:color w:val="FFFFFF"/>
          <w:spacing w:val="-29"/>
        </w:rPr>
        <w:t> </w:t>
      </w:r>
      <w:r>
        <w:rPr>
          <w:color w:val="FFFFFF"/>
        </w:rPr>
        <w:t>E</w:t>
      </w:r>
      <w:r>
        <w:rPr>
          <w:color w:val="FFFFFF"/>
          <w:spacing w:val="-29"/>
        </w:rPr>
        <w:t> </w:t>
      </w:r>
      <w:r>
        <w:rPr>
          <w:color w:val="FFFFFF"/>
        </w:rPr>
        <w:t>Y</w:t>
      </w:r>
      <w:r>
        <w:rPr>
          <w:color w:val="FFFFFF"/>
          <w:spacing w:val="63"/>
        </w:rPr>
        <w:t> </w:t>
      </w:r>
      <w:r>
        <w:rPr>
          <w:color w:val="FFFFFF"/>
        </w:rPr>
        <w:t>S</w:t>
      </w:r>
      <w:r>
        <w:rPr>
          <w:color w:val="FFFFFF"/>
          <w:spacing w:val="-29"/>
        </w:rPr>
        <w:t> </w:t>
      </w:r>
      <w:r>
        <w:rPr>
          <w:color w:val="FFFFFF"/>
        </w:rPr>
        <w:t>K</w:t>
      </w:r>
      <w:r>
        <w:rPr>
          <w:color w:val="FFFFFF"/>
          <w:spacing w:val="-29"/>
        </w:rPr>
        <w:t> </w:t>
      </w:r>
      <w:r>
        <w:rPr>
          <w:color w:val="FFFFFF"/>
        </w:rPr>
        <w:t>I</w:t>
      </w:r>
      <w:r>
        <w:rPr>
          <w:color w:val="FFFFFF"/>
          <w:spacing w:val="-29"/>
        </w:rPr>
        <w:t> </w:t>
      </w:r>
      <w:r>
        <w:rPr>
          <w:color w:val="FFFFFF"/>
        </w:rPr>
        <w:t>L</w:t>
      </w:r>
      <w:r>
        <w:rPr>
          <w:color w:val="FFFFFF"/>
          <w:spacing w:val="-29"/>
        </w:rPr>
        <w:t> </w:t>
      </w:r>
      <w:r>
        <w:rPr>
          <w:color w:val="FFFFFF"/>
        </w:rPr>
        <w:t>L</w:t>
      </w:r>
      <w:r>
        <w:rPr>
          <w:color w:val="FFFFFF"/>
          <w:spacing w:val="-29"/>
        </w:rPr>
        <w:t> </w:t>
      </w:r>
      <w:r>
        <w:rPr>
          <w:color w:val="FFFFFF"/>
          <w:spacing w:val="-10"/>
        </w:rPr>
        <w:t>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57" w:after="0"/>
        <w:ind w:left="355" w:right="496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Processed an average of 150 transactions per shift using NCR Emerald POS system, maintaining 99% accuracy across all payment types</w:t>
      </w:r>
    </w:p>
    <w:p>
      <w:pPr>
        <w:pStyle w:val="BodyText"/>
        <w:spacing w:before="27"/>
        <w:ind w:left="355"/>
      </w:pPr>
      <w:r>
        <w:rPr>
          <w:w w:val="105"/>
        </w:rPr>
        <w:t>including</w:t>
      </w:r>
      <w:r>
        <w:rPr>
          <w:spacing w:val="-3"/>
          <w:w w:val="105"/>
        </w:rPr>
        <w:t> </w:t>
      </w:r>
      <w:r>
        <w:rPr>
          <w:w w:val="105"/>
        </w:rPr>
        <w:t>EBT,</w:t>
      </w:r>
      <w:r>
        <w:rPr>
          <w:spacing w:val="-2"/>
          <w:w w:val="105"/>
        </w:rPr>
        <w:t> </w:t>
      </w:r>
      <w:r>
        <w:rPr>
          <w:w w:val="105"/>
        </w:rPr>
        <w:t>SNAP,</w:t>
      </w:r>
      <w:r>
        <w:rPr>
          <w:spacing w:val="-2"/>
          <w:w w:val="105"/>
        </w:rPr>
        <w:t> </w:t>
      </w:r>
      <w:r>
        <w:rPr>
          <w:w w:val="105"/>
        </w:rPr>
        <w:t>WIC,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contactless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01" w:after="0"/>
        <w:ind w:left="355" w:right="357" w:hanging="298"/>
        <w:jc w:val="left"/>
        <w:rPr>
          <w:sz w:val="18"/>
        </w:rPr>
      </w:pPr>
      <w:r>
        <w:rPr>
          <w:w w:val="105"/>
          <w:sz w:val="18"/>
        </w:rPr>
        <w:t>Handled fresh produce weighing and PLU code lookup for 40+ items per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shift,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achieving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100%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pricing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accuracy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audited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transactions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4</w:t>
      </w:r>
    </w:p>
    <w:p>
      <w:pPr>
        <w:pStyle w:val="BodyText"/>
        <w:spacing w:before="26"/>
        <w:ind w:left="355"/>
      </w:pPr>
      <w:r>
        <w:rPr>
          <w:w w:val="105"/>
        </w:rPr>
        <w:t>quarterly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reviews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75" w:after="0"/>
        <w:ind w:left="355" w:right="610" w:hanging="298"/>
        <w:jc w:val="left"/>
        <w:rPr>
          <w:sz w:val="18"/>
        </w:rPr>
      </w:pPr>
      <w:r>
        <w:rPr>
          <w:w w:val="105"/>
          <w:sz w:val="18"/>
        </w:rPr>
        <w:t>Processed EBT and SNAP transactions in full compliance with USDA program guidelines,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zero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errors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across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5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3</w:t>
      </w:r>
    </w:p>
    <w:p>
      <w:pPr>
        <w:pStyle w:val="BodyText"/>
        <w:spacing w:before="25"/>
        <w:ind w:left="355"/>
      </w:pPr>
      <w:r>
        <w:rPr>
          <w:w w:val="105"/>
        </w:rPr>
        <w:t>annual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audits</w:t>
      </w:r>
    </w:p>
    <w:p>
      <w:pPr>
        <w:pStyle w:val="BodyText"/>
        <w:spacing w:after="0"/>
        <w:sectPr>
          <w:type w:val="continuous"/>
          <w:pgSz w:w="11920" w:h="16860"/>
          <w:pgMar w:top="0" w:bottom="0" w:left="425" w:right="0"/>
          <w:cols w:num="2" w:equalWidth="0">
            <w:col w:w="3359" w:space="1104"/>
            <w:col w:w="7032"/>
          </w:cols>
        </w:sectPr>
      </w:pP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204" w:lineRule="auto" w:before="40" w:after="0"/>
        <w:ind w:left="560" w:right="705" w:hanging="298"/>
        <w:jc w:val="left"/>
        <w:rPr>
          <w:position w:val="-2"/>
          <w:sz w:val="31"/>
        </w:rPr>
      </w:pPr>
      <w:r>
        <w:rPr>
          <w:w w:val="105"/>
          <w:sz w:val="18"/>
        </w:rPr>
        <w:t>High-volume supermarket checkout (150+/shift)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93" w:after="0"/>
        <w:ind w:left="560" w:right="148" w:hanging="298"/>
        <w:jc w:val="left"/>
        <w:rPr>
          <w:position w:val="-4"/>
          <w:sz w:val="31"/>
        </w:rPr>
      </w:pPr>
      <w:r>
        <w:rPr>
          <w:w w:val="105"/>
          <w:sz w:val="18"/>
        </w:rPr>
        <w:t>EBT,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SNAP,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WIC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transaction </w:t>
      </w:r>
      <w:r>
        <w:rPr>
          <w:spacing w:val="-2"/>
          <w:w w:val="105"/>
          <w:sz w:val="18"/>
        </w:rPr>
        <w:t>processing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201" w:lineRule="auto" w:before="83" w:after="0"/>
        <w:ind w:left="560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Fresh produce weighing and PLU code lookup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87" w:after="0"/>
        <w:ind w:left="560" w:right="243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Enrolled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10-15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shoppers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shift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store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loyalty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program,</w:t>
      </w:r>
      <w:r>
        <w:rPr>
          <w:w w:val="105"/>
          <w:sz w:val="18"/>
        </w:rPr>
        <w:t> contributing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12%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growth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active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loyalty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memberships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this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location</w:t>
      </w:r>
    </w:p>
    <w:p>
      <w:pPr>
        <w:pStyle w:val="BodyText"/>
        <w:spacing w:before="26"/>
      </w:pPr>
      <w:r>
        <w:rPr>
          <w:w w:val="105"/>
        </w:rPr>
        <w:t>over</w:t>
      </w:r>
      <w:r>
        <w:rPr>
          <w:spacing w:val="5"/>
          <w:w w:val="105"/>
        </w:rPr>
        <w:t> </w:t>
      </w:r>
      <w:r>
        <w:rPr>
          <w:w w:val="105"/>
        </w:rPr>
        <w:t>18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months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102" w:after="0"/>
        <w:ind w:left="560" w:right="409" w:hanging="298"/>
        <w:jc w:val="left"/>
        <w:rPr>
          <w:position w:val="-4"/>
          <w:sz w:val="31"/>
        </w:rPr>
      </w:pPr>
      <w:r>
        <w:rPr>
          <w:w w:val="105"/>
          <w:sz w:val="18"/>
        </w:rPr>
        <w:t>Resolved 15+ price discrepancies per week through accurate price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verification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professional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de-escalation,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maintaining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calm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checkout</w:t>
      </w:r>
    </w:p>
    <w:p>
      <w:pPr>
        <w:pStyle w:val="BodyText"/>
        <w:spacing w:before="26"/>
      </w:pPr>
      <w:r>
        <w:rPr>
          <w:w w:val="105"/>
        </w:rPr>
        <w:t>environment</w:t>
      </w:r>
      <w:r>
        <w:rPr>
          <w:spacing w:val="13"/>
          <w:w w:val="105"/>
        </w:rPr>
        <w:t> </w:t>
      </w:r>
      <w:r>
        <w:rPr>
          <w:w w:val="105"/>
        </w:rPr>
        <w:t>for</w:t>
      </w:r>
      <w:r>
        <w:rPr>
          <w:spacing w:val="14"/>
          <w:w w:val="105"/>
        </w:rPr>
        <w:t> </w:t>
      </w:r>
      <w:r>
        <w:rPr>
          <w:w w:val="105"/>
        </w:rPr>
        <w:t>other</w:t>
      </w:r>
      <w:r>
        <w:rPr>
          <w:spacing w:val="14"/>
          <w:w w:val="105"/>
        </w:rPr>
        <w:t> </w:t>
      </w:r>
      <w:r>
        <w:rPr>
          <w:w w:val="105"/>
        </w:rPr>
        <w:t>waiting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customers</w:t>
      </w:r>
    </w:p>
    <w:p>
      <w:pPr>
        <w:pStyle w:val="BodyText"/>
        <w:spacing w:after="0"/>
        <w:sectPr>
          <w:type w:val="continuous"/>
          <w:pgSz w:w="11920" w:h="16860"/>
          <w:pgMar w:top="0" w:bottom="0" w:left="425" w:right="0"/>
          <w:cols w:num="2" w:equalWidth="0">
            <w:col w:w="3501" w:space="758"/>
            <w:col w:w="7236"/>
          </w:cols>
        </w:sectPr>
      </w:pP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93" w:after="0"/>
        <w:ind w:left="560" w:right="283" w:hanging="298"/>
        <w:jc w:val="left"/>
        <w:rPr>
          <w:position w:val="-4"/>
          <w:sz w:val="31"/>
        </w:rPr>
      </w:pPr>
      <w:r>
        <w:rPr>
          <w:w w:val="105"/>
          <w:sz w:val="18"/>
        </w:rPr>
        <w:t>Cash handling and register </w:t>
      </w:r>
      <w:r>
        <w:rPr>
          <w:spacing w:val="-2"/>
          <w:w w:val="105"/>
          <w:sz w:val="18"/>
        </w:rPr>
        <w:t>reconciliation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201" w:lineRule="auto" w:before="83" w:after="0"/>
        <w:ind w:left="560" w:right="0" w:hanging="298"/>
        <w:jc w:val="left"/>
        <w:rPr>
          <w:position w:val="-4"/>
          <w:sz w:val="31"/>
        </w:rPr>
      </w:pPr>
      <w:r>
        <w:rPr>
          <w:w w:val="105"/>
          <w:sz w:val="18"/>
        </w:rPr>
        <w:t>NCR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Emerald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Retalix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POS </w:t>
      </w:r>
      <w:r>
        <w:rPr>
          <w:spacing w:val="-2"/>
          <w:w w:val="105"/>
          <w:sz w:val="18"/>
        </w:rPr>
        <w:t>operation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94" w:after="0"/>
        <w:ind w:left="560" w:right="442" w:hanging="298"/>
        <w:jc w:val="left"/>
        <w:rPr>
          <w:position w:val="-4"/>
          <w:sz w:val="31"/>
        </w:rPr>
      </w:pPr>
      <w:r>
        <w:rPr>
          <w:w w:val="105"/>
          <w:sz w:val="18"/>
        </w:rPr>
        <w:t>Loyalty and rewards card </w:t>
      </w:r>
      <w:r>
        <w:rPr>
          <w:spacing w:val="-2"/>
          <w:w w:val="105"/>
          <w:sz w:val="18"/>
        </w:rPr>
        <w:t>enrollment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95" w:after="0"/>
        <w:ind w:left="560" w:right="27" w:hanging="298"/>
        <w:jc w:val="left"/>
        <w:rPr>
          <w:position w:val="-4"/>
          <w:sz w:val="31"/>
        </w:rPr>
      </w:pPr>
      <w:r>
        <w:rPr>
          <w:w w:val="105"/>
          <w:sz w:val="18"/>
        </w:rPr>
        <w:t>Inventory restocking and shelf </w:t>
      </w:r>
      <w:r>
        <w:rPr>
          <w:spacing w:val="-2"/>
          <w:w w:val="105"/>
          <w:sz w:val="18"/>
        </w:rPr>
        <w:t>maintenance</w:t>
      </w:r>
    </w:p>
    <w:p>
      <w:pPr>
        <w:pStyle w:val="BodyText"/>
        <w:ind w:left="0"/>
      </w:pPr>
    </w:p>
    <w:p>
      <w:pPr>
        <w:pStyle w:val="BodyText"/>
        <w:spacing w:before="189"/>
        <w:ind w:left="0"/>
      </w:pPr>
    </w:p>
    <w:p>
      <w:pPr>
        <w:pStyle w:val="Heading1"/>
        <w:spacing w:before="1"/>
      </w:pPr>
      <w:r>
        <w:rPr>
          <w:color w:val="FFFFFF"/>
        </w:rPr>
        <w:t>C</w:t>
      </w:r>
      <w:r>
        <w:rPr>
          <w:color w:val="FFFFFF"/>
          <w:spacing w:val="-28"/>
        </w:rPr>
        <w:t> </w:t>
      </w:r>
      <w:r>
        <w:rPr>
          <w:color w:val="FFFFFF"/>
        </w:rPr>
        <w:t>E</w:t>
      </w:r>
      <w:r>
        <w:rPr>
          <w:color w:val="FFFFFF"/>
          <w:spacing w:val="-27"/>
        </w:rPr>
        <w:t> </w:t>
      </w:r>
      <w:r>
        <w:rPr>
          <w:color w:val="FFFFFF"/>
        </w:rPr>
        <w:t>R</w:t>
      </w:r>
      <w:r>
        <w:rPr>
          <w:color w:val="FFFFFF"/>
          <w:spacing w:val="-27"/>
        </w:rPr>
        <w:t> </w:t>
      </w:r>
      <w:r>
        <w:rPr>
          <w:color w:val="FFFFFF"/>
        </w:rPr>
        <w:t>T</w:t>
      </w:r>
      <w:r>
        <w:rPr>
          <w:color w:val="FFFFFF"/>
          <w:spacing w:val="-28"/>
        </w:rPr>
        <w:t> </w:t>
      </w:r>
      <w:r>
        <w:rPr>
          <w:color w:val="FFFFFF"/>
        </w:rPr>
        <w:t>I</w:t>
      </w:r>
      <w:r>
        <w:rPr>
          <w:color w:val="FFFFFF"/>
          <w:spacing w:val="-27"/>
        </w:rPr>
        <w:t> </w:t>
      </w:r>
      <w:r>
        <w:rPr>
          <w:color w:val="FFFFFF"/>
        </w:rPr>
        <w:t>F</w:t>
      </w:r>
      <w:r>
        <w:rPr>
          <w:color w:val="FFFFFF"/>
          <w:spacing w:val="-27"/>
        </w:rPr>
        <w:t> </w:t>
      </w:r>
      <w:r>
        <w:rPr>
          <w:color w:val="FFFFFF"/>
        </w:rPr>
        <w:t>I</w:t>
      </w:r>
      <w:r>
        <w:rPr>
          <w:color w:val="FFFFFF"/>
          <w:spacing w:val="-28"/>
        </w:rPr>
        <w:t> </w:t>
      </w:r>
      <w:r>
        <w:rPr>
          <w:color w:val="FFFFFF"/>
        </w:rPr>
        <w:t>C</w:t>
      </w:r>
      <w:r>
        <w:rPr>
          <w:color w:val="FFFFFF"/>
          <w:spacing w:val="-27"/>
        </w:rPr>
        <w:t> </w:t>
      </w:r>
      <w:r>
        <w:rPr>
          <w:color w:val="FFFFFF"/>
        </w:rPr>
        <w:t>AT</w:t>
      </w:r>
      <w:r>
        <w:rPr>
          <w:color w:val="FFFFFF"/>
          <w:spacing w:val="-27"/>
        </w:rPr>
        <w:t> </w:t>
      </w:r>
      <w:r>
        <w:rPr>
          <w:color w:val="FFFFFF"/>
        </w:rPr>
        <w:t>I</w:t>
      </w:r>
      <w:r>
        <w:rPr>
          <w:color w:val="FFFFFF"/>
          <w:spacing w:val="-28"/>
        </w:rPr>
        <w:t> </w:t>
      </w:r>
      <w:r>
        <w:rPr>
          <w:color w:val="FFFFFF"/>
        </w:rPr>
        <w:t>O</w:t>
      </w:r>
      <w:r>
        <w:rPr>
          <w:color w:val="FFFFFF"/>
          <w:spacing w:val="-27"/>
        </w:rPr>
        <w:t> </w:t>
      </w:r>
      <w:r>
        <w:rPr>
          <w:color w:val="FFFFFF"/>
        </w:rPr>
        <w:t>N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60"/>
        <w:ind w:left="58"/>
      </w:pPr>
      <w:r>
        <w:rPr/>
        <w:br w:type="column"/>
      </w:r>
      <w:r>
        <w:rPr/>
        <w:t>SALES</w:t>
      </w:r>
      <w:r>
        <w:rPr>
          <w:spacing w:val="27"/>
        </w:rPr>
        <w:t> </w:t>
      </w:r>
      <w:r>
        <w:rPr>
          <w:spacing w:val="-2"/>
        </w:rPr>
        <w:t>ASSOCIATE</w:t>
      </w:r>
    </w:p>
    <w:p>
      <w:pPr>
        <w:pStyle w:val="BodyText"/>
        <w:spacing w:line="261" w:lineRule="auto" w:before="18"/>
        <w:ind w:left="58" w:right="516"/>
      </w:pPr>
      <w:r>
        <w:rPr/>
        <w:t>NEIGHBORHOOD GROCERY, LOS ANGELES, CA | JUNE 2018 – JANUARY </w:t>
      </w:r>
      <w:r>
        <w:rPr>
          <w:spacing w:val="-4"/>
        </w:rPr>
        <w:t>2020</w:t>
      </w:r>
    </w:p>
    <w:p>
      <w:pPr>
        <w:pStyle w:val="ListParagraph"/>
        <w:numPr>
          <w:ilvl w:val="1"/>
          <w:numId w:val="1"/>
        </w:numPr>
        <w:tabs>
          <w:tab w:pos="539" w:val="left" w:leader="none"/>
          <w:tab w:pos="541" w:val="left" w:leader="none"/>
        </w:tabs>
        <w:spacing w:line="201" w:lineRule="auto" w:before="145" w:after="0"/>
        <w:ind w:left="541" w:right="410" w:hanging="298"/>
        <w:jc w:val="left"/>
        <w:rPr>
          <w:position w:val="-4"/>
          <w:sz w:val="31"/>
        </w:rPr>
      </w:pPr>
      <w:r>
        <w:rPr>
          <w:w w:val="105"/>
          <w:sz w:val="18"/>
        </w:rPr>
        <w:t>Supported daily checkout operations processing 80+ transactions per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shift,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managing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cash,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card,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EBT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payments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consistent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accuracy</w:t>
      </w:r>
    </w:p>
    <w:p>
      <w:pPr>
        <w:pStyle w:val="ListParagraph"/>
        <w:numPr>
          <w:ilvl w:val="1"/>
          <w:numId w:val="1"/>
        </w:numPr>
        <w:tabs>
          <w:tab w:pos="539" w:val="left" w:leader="none"/>
          <w:tab w:pos="541" w:val="left" w:leader="none"/>
        </w:tabs>
        <w:spacing w:line="189" w:lineRule="auto" w:before="94" w:after="0"/>
        <w:ind w:left="541" w:right="504" w:hanging="298"/>
        <w:jc w:val="left"/>
        <w:rPr>
          <w:position w:val="-4"/>
          <w:sz w:val="31"/>
        </w:rPr>
      </w:pPr>
      <w:r>
        <w:rPr>
          <w:w w:val="105"/>
          <w:sz w:val="18"/>
        </w:rPr>
        <w:t>Maintained produce department organization and freshness standards, reducing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customer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complaints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about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quality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25%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over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one</w:t>
      </w:r>
    </w:p>
    <w:p>
      <w:pPr>
        <w:pStyle w:val="BodyText"/>
        <w:spacing w:before="26"/>
        <w:ind w:left="541"/>
      </w:pPr>
      <w:r>
        <w:rPr>
          <w:spacing w:val="-4"/>
          <w:w w:val="105"/>
        </w:rPr>
        <w:t>year</w:t>
      </w:r>
    </w:p>
    <w:p>
      <w:pPr>
        <w:pStyle w:val="ListParagraph"/>
        <w:numPr>
          <w:ilvl w:val="1"/>
          <w:numId w:val="1"/>
        </w:numPr>
        <w:tabs>
          <w:tab w:pos="539" w:val="left" w:leader="none"/>
          <w:tab w:pos="541" w:val="left" w:leader="none"/>
        </w:tabs>
        <w:spacing w:line="189" w:lineRule="auto" w:before="102" w:after="0"/>
        <w:ind w:left="541" w:right="721" w:hanging="298"/>
        <w:jc w:val="left"/>
        <w:rPr>
          <w:position w:val="-4"/>
          <w:sz w:val="31"/>
        </w:rPr>
      </w:pPr>
      <w:r>
        <w:rPr>
          <w:w w:val="105"/>
          <w:sz w:val="18"/>
        </w:rPr>
        <w:t>Assisted with weekly delivery check-in and shelf restocking across grocery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dairy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departments,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keeping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stock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levels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within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standard</w:t>
      </w:r>
    </w:p>
    <w:p>
      <w:pPr>
        <w:pStyle w:val="BodyText"/>
        <w:spacing w:before="26"/>
        <w:ind w:left="541"/>
      </w:pPr>
      <w:r>
        <w:rPr>
          <w:spacing w:val="-2"/>
          <w:w w:val="105"/>
        </w:rPr>
        <w:t>thresholds</w:t>
      </w:r>
    </w:p>
    <w:p>
      <w:pPr>
        <w:pStyle w:val="BodyText"/>
        <w:spacing w:after="0"/>
        <w:sectPr>
          <w:type w:val="continuous"/>
          <w:pgSz w:w="11920" w:h="16860"/>
          <w:pgMar w:top="0" w:bottom="0" w:left="425" w:right="0"/>
          <w:cols w:num="2" w:equalWidth="0">
            <w:col w:w="3198" w:space="1080"/>
            <w:col w:w="7217"/>
          </w:cols>
        </w:sectPr>
      </w:pPr>
    </w:p>
    <w:p>
      <w:pPr>
        <w:pStyle w:val="BodyText"/>
        <w:spacing w:before="27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151" w:after="0"/>
        <w:ind w:left="560" w:right="38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4625" cy="107061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714625" cy="10706100"/>
                          <a:chExt cx="2714625" cy="10706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47637" y="0"/>
                            <a:ext cx="24669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70610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9877425"/>
                                </a:lnTo>
                                <a:lnTo>
                                  <a:pt x="0" y="10706087"/>
                                </a:lnTo>
                                <a:lnTo>
                                  <a:pt x="2466975" y="10706087"/>
                                </a:lnTo>
                                <a:lnTo>
                                  <a:pt x="2466975" y="9877425"/>
                                </a:lnTo>
                                <a:lnTo>
                                  <a:pt x="2466975" y="260985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676524"/>
                            <a:ext cx="2571750" cy="559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5591175">
                                <a:moveTo>
                                  <a:pt x="828662" y="200774"/>
                                </a:moveTo>
                                <a:lnTo>
                                  <a:pt x="824928" y="161607"/>
                                </a:lnTo>
                                <a:lnTo>
                                  <a:pt x="813841" y="123939"/>
                                </a:lnTo>
                                <a:lnTo>
                                  <a:pt x="795832" y="89230"/>
                                </a:lnTo>
                                <a:lnTo>
                                  <a:pt x="771613" y="58813"/>
                                </a:lnTo>
                                <a:lnTo>
                                  <a:pt x="742086" y="33845"/>
                                </a:lnTo>
                                <a:lnTo>
                                  <a:pt x="708406" y="15290"/>
                                </a:lnTo>
                                <a:lnTo>
                                  <a:pt x="671855" y="3860"/>
                                </a:lnTo>
                                <a:lnTo>
                                  <a:pt x="633857" y="0"/>
                                </a:lnTo>
                                <a:lnTo>
                                  <a:pt x="623392" y="241"/>
                                </a:lnTo>
                                <a:lnTo>
                                  <a:pt x="585609" y="6019"/>
                                </a:lnTo>
                                <a:lnTo>
                                  <a:pt x="549656" y="19291"/>
                                </a:lnTo>
                                <a:lnTo>
                                  <a:pt x="516902" y="39522"/>
                                </a:lnTo>
                                <a:lnTo>
                                  <a:pt x="488607" y="65951"/>
                                </a:lnTo>
                                <a:lnTo>
                                  <a:pt x="465848" y="97574"/>
                                </a:lnTo>
                                <a:lnTo>
                                  <a:pt x="449529" y="133146"/>
                                </a:lnTo>
                                <a:lnTo>
                                  <a:pt x="440245" y="171323"/>
                                </a:lnTo>
                                <a:lnTo>
                                  <a:pt x="438137" y="200774"/>
                                </a:lnTo>
                                <a:lnTo>
                                  <a:pt x="438137" y="208813"/>
                                </a:lnTo>
                                <a:lnTo>
                                  <a:pt x="441883" y="247980"/>
                                </a:lnTo>
                                <a:lnTo>
                                  <a:pt x="452970" y="285648"/>
                                </a:lnTo>
                                <a:lnTo>
                                  <a:pt x="470979" y="320357"/>
                                </a:lnTo>
                                <a:lnTo>
                                  <a:pt x="495198" y="350774"/>
                                </a:lnTo>
                                <a:lnTo>
                                  <a:pt x="524725" y="375742"/>
                                </a:lnTo>
                                <a:lnTo>
                                  <a:pt x="558406" y="394296"/>
                                </a:lnTo>
                                <a:lnTo>
                                  <a:pt x="594956" y="405726"/>
                                </a:lnTo>
                                <a:lnTo>
                                  <a:pt x="632955" y="409575"/>
                                </a:lnTo>
                                <a:lnTo>
                                  <a:pt x="643420" y="409333"/>
                                </a:lnTo>
                                <a:lnTo>
                                  <a:pt x="681202" y="403567"/>
                                </a:lnTo>
                                <a:lnTo>
                                  <a:pt x="717156" y="390296"/>
                                </a:lnTo>
                                <a:lnTo>
                                  <a:pt x="749909" y="370065"/>
                                </a:lnTo>
                                <a:lnTo>
                                  <a:pt x="778205" y="343636"/>
                                </a:lnTo>
                                <a:lnTo>
                                  <a:pt x="800963" y="312013"/>
                                </a:lnTo>
                                <a:lnTo>
                                  <a:pt x="817283" y="276440"/>
                                </a:lnTo>
                                <a:lnTo>
                                  <a:pt x="826566" y="238264"/>
                                </a:lnTo>
                                <a:lnTo>
                                  <a:pt x="828662" y="208813"/>
                                </a:lnTo>
                                <a:lnTo>
                                  <a:pt x="828662" y="200774"/>
                                </a:lnTo>
                                <a:close/>
                              </a:path>
                              <a:path w="2571750" h="5591175">
                                <a:moveTo>
                                  <a:pt x="2571737" y="5438775"/>
                                </a:moveTo>
                                <a:lnTo>
                                  <a:pt x="2565184" y="5394541"/>
                                </a:lnTo>
                                <a:lnTo>
                                  <a:pt x="2546058" y="5354104"/>
                                </a:lnTo>
                                <a:lnTo>
                                  <a:pt x="2516022" y="5320970"/>
                                </a:lnTo>
                                <a:lnTo>
                                  <a:pt x="2477668" y="5297983"/>
                                </a:lnTo>
                                <a:lnTo>
                                  <a:pt x="2434285" y="5287111"/>
                                </a:lnTo>
                                <a:lnTo>
                                  <a:pt x="2419337" y="5286375"/>
                                </a:lnTo>
                                <a:lnTo>
                                  <a:pt x="0" y="5286375"/>
                                </a:lnTo>
                                <a:lnTo>
                                  <a:pt x="0" y="5591175"/>
                                </a:lnTo>
                                <a:lnTo>
                                  <a:pt x="2419337" y="5591175"/>
                                </a:lnTo>
                                <a:lnTo>
                                  <a:pt x="2463584" y="5584622"/>
                                </a:lnTo>
                                <a:lnTo>
                                  <a:pt x="2504008" y="5565495"/>
                                </a:lnTo>
                                <a:lnTo>
                                  <a:pt x="2537155" y="5535460"/>
                                </a:lnTo>
                                <a:lnTo>
                                  <a:pt x="2560142" y="5497106"/>
                                </a:lnTo>
                                <a:lnTo>
                                  <a:pt x="2571013" y="5453723"/>
                                </a:lnTo>
                                <a:lnTo>
                                  <a:pt x="2571737" y="5438775"/>
                                </a:lnTo>
                                <a:close/>
                              </a:path>
                              <a:path w="2571750" h="5591175">
                                <a:moveTo>
                                  <a:pt x="2571737" y="2271712"/>
                                </a:moveTo>
                                <a:lnTo>
                                  <a:pt x="2567025" y="2233523"/>
                                </a:lnTo>
                                <a:lnTo>
                                  <a:pt x="2553182" y="2197633"/>
                                </a:lnTo>
                                <a:lnTo>
                                  <a:pt x="2531033" y="2166175"/>
                                </a:lnTo>
                                <a:lnTo>
                                  <a:pt x="2501900" y="2141042"/>
                                </a:lnTo>
                                <a:lnTo>
                                  <a:pt x="2467521" y="2123744"/>
                                </a:lnTo>
                                <a:lnTo>
                                  <a:pt x="2429980" y="2115312"/>
                                </a:lnTo>
                                <a:lnTo>
                                  <a:pt x="2414574" y="2114550"/>
                                </a:lnTo>
                                <a:lnTo>
                                  <a:pt x="0" y="2114550"/>
                                </a:lnTo>
                                <a:lnTo>
                                  <a:pt x="0" y="2428875"/>
                                </a:lnTo>
                                <a:lnTo>
                                  <a:pt x="2414574" y="2428875"/>
                                </a:lnTo>
                                <a:lnTo>
                                  <a:pt x="2452776" y="2424163"/>
                                </a:lnTo>
                                <a:lnTo>
                                  <a:pt x="2488666" y="2410320"/>
                                </a:lnTo>
                                <a:lnTo>
                                  <a:pt x="2520124" y="2388171"/>
                                </a:lnTo>
                                <a:lnTo>
                                  <a:pt x="2545257" y="2359037"/>
                                </a:lnTo>
                                <a:lnTo>
                                  <a:pt x="2562555" y="2324658"/>
                                </a:lnTo>
                                <a:lnTo>
                                  <a:pt x="2570988" y="2287117"/>
                                </a:lnTo>
                                <a:lnTo>
                                  <a:pt x="2571737" y="2271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8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17" y="2771774"/>
                            <a:ext cx="156998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38149" y="315277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1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60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90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8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7" y="3238499"/>
                            <a:ext cx="219072" cy="224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38149" y="362902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3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8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683" y="3714749"/>
                            <a:ext cx="194667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38149" y="4095749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399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8"/>
                                </a:lnTo>
                                <a:lnTo>
                                  <a:pt x="261808" y="388361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8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4" y="4191000"/>
                            <a:ext cx="219074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380999"/>
                            <a:ext cx="2047874" cy="2038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3.75pt;height:843pt;mso-position-horizontal-relative:page;mso-position-vertical-relative:page;z-index:-15789568" id="docshapegroup5" coordorigin="0,0" coordsize="4275,16860">
                <v:shape style="position:absolute;left:389;top:0;width:3885;height:16860" id="docshape6" coordorigin="390,0" coordsize="3885,16860" path="m4275,0l390,0,390,4110,390,15555,390,16860,4275,16860,4275,15555,4275,4110,4275,0xe" filled="true" fillcolor="#f5f5f5" stroked="false">
                  <v:path arrowok="t"/>
                  <v:fill type="solid"/>
                </v:shape>
                <v:shape style="position:absolute;left:0;top:4215;width:4050;height:8805" id="docshape7" coordorigin="0,4215" coordsize="4050,8805" path="m1305,4531l1305,4516,1304,4500,1302,4485,1299,4469,1296,4454,1292,4439,1287,4425,1282,4410,1276,4396,1269,4382,1261,4369,1253,4356,1245,4343,1235,4331,1226,4319,1215,4308,1204,4297,1193,4287,1181,4277,1169,4268,1156,4260,1143,4252,1129,4245,1116,4239,1102,4233,1087,4229,1073,4224,1058,4221,1043,4218,1028,4217,1013,4215,998,4215,982,4215,967,4217,952,4218,937,4221,922,4224,908,4229,893,4233,879,4239,866,4245,852,4252,839,4260,826,4268,814,4277,802,4287,791,4297,780,4308,769,4319,760,4331,750,4343,742,4356,734,4369,726,4382,719,4396,713,4410,708,4425,703,4439,699,4454,696,4469,693,4485,691,4500,690,4516,690,4531,690,4544,690,4559,691,4575,693,4590,696,4606,699,4621,703,4636,708,4650,713,4665,719,4679,726,4693,734,4706,742,4719,750,4732,760,4744,769,4756,780,4767,791,4778,802,4788,814,4798,826,4807,839,4815,852,4823,866,4830,879,4836,893,4842,908,4846,922,4851,937,4854,952,4857,967,4858,982,4860,997,4860,1013,4860,1028,4858,1043,4857,1058,4854,1073,4851,1087,4846,1102,4842,1116,4836,1129,4830,1143,4823,1156,4815,1169,4807,1181,4798,1193,4788,1204,4778,1215,4767,1226,4756,1235,4744,1245,4732,1253,4719,1261,4706,1269,4693,1276,4679,1282,4665,1287,4650,1292,4636,1296,4621,1299,4606,1302,4590,1304,4575,1305,4559,1305,4544,1305,4531xm4050,12780l4050,12768,4049,12756,4047,12745,4045,12733,4043,12722,4040,12710,4036,12699,4032,12688,4027,12677,4022,12667,4016,12657,4010,12647,4003,12637,3996,12628,3988,12619,3980,12610,3971,12602,3962,12594,3953,12587,3943,12580,3933,12574,3923,12568,3913,12563,3902,12558,3891,12554,3880,12550,3868,12547,3857,12545,3845,12543,3834,12541,3822,12540,3810,12540,0,12540,0,13020,3810,13020,3822,13020,3834,13019,3845,13017,3857,13015,3868,13013,3880,13010,3891,13006,3902,13002,3913,12997,3923,12992,3933,12986,3943,12980,3953,12973,3962,12966,3971,12958,3980,12950,3988,12941,3996,12932,4003,12923,4010,12913,4016,12903,4022,12893,4027,12883,4032,12872,4036,12861,4040,12850,4043,12838,4045,12827,4047,12815,4049,12804,4050,12792,4050,12780xm4050,7792l4050,7780,4049,7768,4047,7756,4045,7744,4043,7732,4039,7721,4036,7709,4031,7698,4026,7687,4021,7676,4015,7665,4008,7655,4001,7645,3994,7635,3986,7626,3978,7617,3969,7609,3960,7601,3950,7594,3940,7587,3930,7580,3919,7574,3908,7569,3897,7564,3886,7559,3874,7556,3863,7552,3851,7550,3839,7548,3827,7546,3815,7545,3802,7545,0,7545,0,8040,3802,8040,3815,8040,3827,8039,3839,8037,3851,8035,3863,8033,3874,8029,3886,8026,3897,8021,3908,8016,3919,8011,3930,8005,3940,7998,3950,7991,3960,7984,3969,7976,3978,7968,3986,7959,3994,7950,4001,7940,4008,7930,4015,7920,4021,7909,4026,7898,4031,7887,4036,7876,4039,7864,4043,7853,4045,7841,4047,7829,4049,7817,4050,7805,4050,7792xe" filled="true" fillcolor="#17a8e3" stroked="false">
                  <v:path arrowok="t"/>
                  <v:fill type="solid"/>
                </v:shape>
                <v:shape style="position:absolute;left:877;top:4365;width:248;height:345" type="#_x0000_t75" id="docshape8" stroked="false">
                  <v:imagedata r:id="rId6" o:title=""/>
                </v:shape>
                <v:shape style="position:absolute;left:690;top:4965;width:615;height:630" id="docshape9" coordorigin="690,4965" coordsize="615,630" path="m996,5595l921,5586,865,5565,814,5533,769,5492,733,5442,708,5386,693,5326,690,5280,690,5265,699,5203,719,5145,750,5092,790,5047,839,5010,893,4983,951,4968,999,4965,1014,4965,1088,4979,1143,5002,1193,5036,1236,5080,1269,5132,1292,5189,1304,5249,1305,5280,1305,5295,1296,5357,1276,5415,1245,5468,1205,5513,1156,5550,1102,5577,1044,5592,996,5595xe" filled="true" fillcolor="#17a8e3" stroked="false">
                  <v:path arrowok="t"/>
                  <v:fill type="solid"/>
                </v:shape>
                <v:shape style="position:absolute;left:825;top:5100;width:345;height:354" type="#_x0000_t75" id="docshape10" stroked="false">
                  <v:imagedata r:id="rId7" o:title=""/>
                </v:shape>
                <v:shape style="position:absolute;left:690;top:5715;width:615;height:630" id="docshape11" coordorigin="690,5715" coordsize="615,630" path="m996,6345l921,6336,865,6315,814,6283,769,6242,733,6192,708,6136,693,6076,690,6030,690,6015,699,5953,719,5895,750,5842,790,5797,839,5760,893,5733,951,5718,999,5715,1014,5715,1088,5729,1143,5752,1193,5786,1236,5830,1269,5882,1292,5939,1304,5999,1305,6030,1305,6045,1296,6107,1276,6165,1245,6218,1205,6263,1156,6300,1102,6327,1044,6342,996,6345xe" filled="true" fillcolor="#17a8e3" stroked="false">
                  <v:path arrowok="t"/>
                  <v:fill type="solid"/>
                </v:shape>
                <v:shape style="position:absolute;left:848;top:5850;width:307;height:345" type="#_x0000_t75" id="docshape12" stroked="false">
                  <v:imagedata r:id="rId8" o:title=""/>
                </v:shape>
                <v:shape style="position:absolute;left:690;top:6450;width:615;height:630" id="docshape13" coordorigin="690,6450" coordsize="615,630" path="m996,7080l921,7071,865,7050,814,7018,769,6977,733,6927,708,6871,693,6811,690,6765,690,6750,699,6688,719,6630,750,6577,790,6532,839,6495,893,6468,951,6453,999,6450,1014,6450,1088,6464,1143,6487,1193,6521,1236,6565,1269,6617,1292,6674,1304,6734,1305,6765,1305,6780,1296,6842,1276,6900,1245,6953,1205,6998,1156,7035,1102,7062,1044,7077,996,7080xe" filled="true" fillcolor="#17a8e3" stroked="false">
                  <v:path arrowok="t"/>
                  <v:fill type="solid"/>
                </v:shape>
                <v:shape style="position:absolute;left:825;top:6600;width:345;height:345" type="#_x0000_t75" id="docshape14" stroked="false">
                  <v:imagedata r:id="rId9" o:title=""/>
                </v:shape>
                <v:shape style="position:absolute;left:720;top:600;width:3225;height:3210" type="#_x0000_t75" id="docshape15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sz w:val="18"/>
        </w:rPr>
        <w:t>USDA SNAP Transaction Compliance</w:t>
      </w:r>
      <w:r>
        <w:rPr>
          <w:spacing w:val="42"/>
          <w:sz w:val="18"/>
        </w:rPr>
        <w:t> </w:t>
      </w:r>
      <w:r>
        <w:rPr>
          <w:sz w:val="18"/>
        </w:rPr>
        <w:t>Training</w:t>
      </w:r>
      <w:r>
        <w:rPr>
          <w:spacing w:val="43"/>
          <w:sz w:val="18"/>
        </w:rPr>
        <w:t> </w:t>
      </w:r>
      <w:r>
        <w:rPr>
          <w:sz w:val="18"/>
        </w:rPr>
        <w:t>,</w:t>
      </w:r>
      <w:r>
        <w:rPr>
          <w:spacing w:val="42"/>
          <w:sz w:val="18"/>
        </w:rPr>
        <w:t> </w:t>
      </w:r>
      <w:r>
        <w:rPr>
          <w:spacing w:val="-2"/>
          <w:sz w:val="18"/>
        </w:rPr>
        <w:t>California</w:t>
      </w:r>
    </w:p>
    <w:p>
      <w:pPr>
        <w:pStyle w:val="BodyText"/>
        <w:spacing w:line="261" w:lineRule="auto" w:before="26"/>
        <w:ind w:right="76"/>
      </w:pPr>
      <w:r>
        <w:rPr>
          <w:w w:val="105"/>
        </w:rPr>
        <w:t>Department of Social Services , August 2020</w:t>
      </w:r>
    </w:p>
    <w:p>
      <w:pPr>
        <w:pStyle w:val="BodyText"/>
        <w:ind w:left="0"/>
      </w:pPr>
      <w:r>
        <w:rPr/>
        <w:br w:type="column"/>
      </w:r>
      <w:r>
        <w:rPr/>
      </w:r>
    </w:p>
    <w:p>
      <w:pPr>
        <w:pStyle w:val="BodyText"/>
        <w:spacing w:before="193"/>
        <w:ind w:left="0"/>
      </w:pPr>
    </w:p>
    <w:p>
      <w:pPr>
        <w:pStyle w:val="BodyText"/>
        <w:ind w:left="2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2857499</wp:posOffset>
                </wp:positionH>
                <wp:positionV relativeFrom="paragraph">
                  <wp:posOffset>-387731</wp:posOffset>
                </wp:positionV>
                <wp:extent cx="4711065" cy="31432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711065" cy="314325"/>
                          <a:chExt cx="4711065" cy="3143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71106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14325">
                                <a:moveTo>
                                  <a:pt x="4710683" y="314324"/>
                                </a:moveTo>
                                <a:lnTo>
                                  <a:pt x="157162" y="314324"/>
                                </a:lnTo>
                                <a:lnTo>
                                  <a:pt x="149441" y="314135"/>
                                </a:lnTo>
                                <a:lnTo>
                                  <a:pt x="111539" y="307558"/>
                                </a:lnTo>
                                <a:lnTo>
                                  <a:pt x="76371" y="291969"/>
                                </a:lnTo>
                                <a:lnTo>
                                  <a:pt x="46031" y="268292"/>
                                </a:lnTo>
                                <a:lnTo>
                                  <a:pt x="22353" y="237951"/>
                                </a:lnTo>
                                <a:lnTo>
                                  <a:pt x="6765" y="202783"/>
                                </a:lnTo>
                                <a:lnTo>
                                  <a:pt x="188" y="164883"/>
                                </a:lnTo>
                                <a:lnTo>
                                  <a:pt x="0" y="157162"/>
                                </a:lnTo>
                                <a:lnTo>
                                  <a:pt x="188" y="149441"/>
                                </a:lnTo>
                                <a:lnTo>
                                  <a:pt x="6765" y="111539"/>
                                </a:lnTo>
                                <a:lnTo>
                                  <a:pt x="22353" y="76370"/>
                                </a:lnTo>
                                <a:lnTo>
                                  <a:pt x="46031" y="46031"/>
                                </a:lnTo>
                                <a:lnTo>
                                  <a:pt x="76371" y="22353"/>
                                </a:lnTo>
                                <a:lnTo>
                                  <a:pt x="111539" y="6765"/>
                                </a:lnTo>
                                <a:lnTo>
                                  <a:pt x="149441" y="188"/>
                                </a:lnTo>
                                <a:lnTo>
                                  <a:pt x="157162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8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4711065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8"/>
                                <w:ind w:left="261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2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pacing w:val="-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FFFFFF"/>
                                  <w:spacing w:val="-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-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color w:val="FFFFFF"/>
                                  <w:spacing w:val="-2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30.530031pt;width:370.95pt;height:24.75pt;mso-position-horizontal-relative:page;mso-position-vertical-relative:paragraph;z-index:15730176" id="docshapegroup16" coordorigin="4500,-611" coordsize="7419,495">
                <v:shape style="position:absolute;left:4500;top:-611;width:7419;height:495" id="docshape17" coordorigin="4500,-611" coordsize="7419,495" path="m11918,-116l4747,-116,4735,-116,4676,-126,4620,-151,4572,-188,4535,-236,4511,-291,4500,-351,4500,-363,4500,-375,4511,-435,4535,-490,4572,-538,4620,-575,4676,-600,4735,-610,4747,-611,11918,-611,11918,-116xe" filled="true" fillcolor="#17a8e3" stroked="false">
                  <v:path arrowok="t"/>
                  <v:fill type="solid"/>
                </v:shape>
                <v:shape style="position:absolute;left:4500;top:-611;width:7419;height:495" type="#_x0000_t202" id="docshape18" filled="false" stroked="false">
                  <v:textbox inset="0,0,0,0">
                    <w:txbxContent>
                      <w:p>
                        <w:pPr>
                          <w:spacing w:before="108"/>
                          <w:ind w:left="261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2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2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U</w:t>
                        </w:r>
                        <w:r>
                          <w:rPr>
                            <w:b/>
                            <w:color w:val="FFFFFF"/>
                            <w:spacing w:val="-2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-2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AT</w:t>
                        </w:r>
                        <w:r>
                          <w:rPr>
                            <w:b/>
                            <w:color w:val="FFFFFF"/>
                            <w:spacing w:val="-2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2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2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High</w:t>
      </w:r>
      <w:r>
        <w:rPr>
          <w:spacing w:val="8"/>
          <w:w w:val="105"/>
        </w:rPr>
        <w:t> </w:t>
      </w:r>
      <w:r>
        <w:rPr>
          <w:w w:val="105"/>
        </w:rPr>
        <w:t>School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Diploma</w:t>
      </w:r>
    </w:p>
    <w:p>
      <w:pPr>
        <w:pStyle w:val="BodyText"/>
        <w:spacing w:before="8"/>
        <w:ind w:left="262"/>
      </w:pPr>
      <w:r>
        <w:rPr>
          <w:w w:val="105"/>
        </w:rPr>
        <w:t>Los</w:t>
      </w:r>
      <w:r>
        <w:rPr>
          <w:spacing w:val="10"/>
          <w:w w:val="105"/>
        </w:rPr>
        <w:t> </w:t>
      </w:r>
      <w:r>
        <w:rPr>
          <w:w w:val="105"/>
        </w:rPr>
        <w:t>Angeles</w:t>
      </w:r>
      <w:r>
        <w:rPr>
          <w:spacing w:val="10"/>
          <w:w w:val="105"/>
        </w:rPr>
        <w:t> </w:t>
      </w:r>
      <w:r>
        <w:rPr>
          <w:w w:val="105"/>
        </w:rPr>
        <w:t>High</w:t>
      </w:r>
      <w:r>
        <w:rPr>
          <w:spacing w:val="10"/>
          <w:w w:val="105"/>
        </w:rPr>
        <w:t> </w:t>
      </w:r>
      <w:r>
        <w:rPr>
          <w:w w:val="105"/>
        </w:rPr>
        <w:t>School</w:t>
      </w:r>
      <w:r>
        <w:rPr>
          <w:spacing w:val="10"/>
          <w:w w:val="105"/>
        </w:rPr>
        <w:t> </w:t>
      </w:r>
      <w:r>
        <w:rPr>
          <w:w w:val="105"/>
        </w:rPr>
        <w:t>,</w:t>
      </w:r>
      <w:r>
        <w:rPr>
          <w:spacing w:val="10"/>
          <w:w w:val="105"/>
        </w:rPr>
        <w:t> </w:t>
      </w:r>
      <w:r>
        <w:rPr>
          <w:w w:val="105"/>
        </w:rPr>
        <w:t>Los</w:t>
      </w:r>
      <w:r>
        <w:rPr>
          <w:spacing w:val="10"/>
          <w:w w:val="105"/>
        </w:rPr>
        <w:t> </w:t>
      </w:r>
      <w:r>
        <w:rPr>
          <w:w w:val="105"/>
        </w:rPr>
        <w:t>Angeles,</w:t>
      </w:r>
      <w:r>
        <w:rPr>
          <w:spacing w:val="10"/>
          <w:w w:val="105"/>
        </w:rPr>
        <w:t> </w:t>
      </w:r>
      <w:r>
        <w:rPr>
          <w:w w:val="105"/>
        </w:rPr>
        <w:t>CA</w:t>
      </w:r>
      <w:r>
        <w:rPr>
          <w:spacing w:val="10"/>
          <w:w w:val="105"/>
        </w:rPr>
        <w:t> </w:t>
      </w:r>
      <w:r>
        <w:rPr>
          <w:w w:val="105"/>
          <w:position w:val="1"/>
        </w:rPr>
        <w:t>|</w:t>
      </w:r>
      <w:r>
        <w:rPr>
          <w:spacing w:val="10"/>
          <w:w w:val="105"/>
          <w:position w:val="1"/>
        </w:rPr>
        <w:t> </w:t>
      </w:r>
      <w:r>
        <w:rPr>
          <w:w w:val="105"/>
        </w:rPr>
        <w:t>May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2018</w:t>
      </w:r>
    </w:p>
    <w:sectPr>
      <w:type w:val="continuous"/>
      <w:pgSz w:w="11920" w:h="16860"/>
      <w:pgMar w:top="0" w:bottom="0" w:left="425" w:right="0"/>
      <w:cols w:num="2" w:equalWidth="0">
        <w:col w:w="3367" w:space="706"/>
        <w:col w:w="74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28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45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62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60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3"/>
      <w:ind w:left="560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aren.wilson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2026-03-23T15:40:20Z</dcterms:created>
  <dcterms:modified xsi:type="dcterms:W3CDTF">2026-03-23T15:40:20Z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