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06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Portland,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7"/>
          <w:w w:val="105"/>
          <w:sz w:val="16"/>
        </w:rPr>
        <w:t>OR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0" w:right="13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Heading2"/>
      </w:pPr>
      <w:r>
        <w:rPr>
          <w:color w:val="FFFFFF"/>
        </w:rPr>
        <w:t>Android</w:t>
      </w:r>
      <w:r>
        <w:rPr>
          <w:color w:val="FFFFFF"/>
          <w:spacing w:val="9"/>
        </w:rPr>
        <w:t> </w:t>
      </w:r>
      <w:r>
        <w:rPr>
          <w:color w:val="FFFFFF"/>
        </w:rPr>
        <w:t>SDK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Developer</w:t>
      </w:r>
    </w:p>
    <w:p>
      <w:pPr>
        <w:spacing w:line="273" w:lineRule="auto" w:before="164"/>
        <w:ind w:left="401" w:right="397" w:firstLine="0"/>
        <w:jc w:val="left"/>
        <w:rPr>
          <w:sz w:val="16"/>
        </w:rPr>
      </w:pPr>
      <w:r>
        <w:rPr>
          <w:color w:val="FFFFFF"/>
          <w:w w:val="105"/>
          <w:sz w:val="16"/>
        </w:rPr>
        <w:t>Android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SDK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designing,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building,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reusable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tools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public-facing libraries.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API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semantic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versioning,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Gradle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build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backward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compatibility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management.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Experienced 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modular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SDKs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in-app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messaging,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analytics,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user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engagement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50+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enterprise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clients.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collaborating 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writing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Javadoc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documentation,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integration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sample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implementations.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  <w:spacing w:before="104"/>
        <w:ind w:left="0" w:right="1144"/>
        <w:jc w:val="center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2"/>
        <w:ind w:left="0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4" w:lineRule="exact" w:before="0" w:after="0"/>
        <w:ind w:left="52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Android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SDK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architecture</w:t>
      </w:r>
      <w:r>
        <w:rPr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line="115" w:lineRule="exact"/>
        <w:ind w:left="0" w:right="1047"/>
        <w:jc w:val="center"/>
      </w:pPr>
      <w:r>
        <w:rPr/>
        <w:t>API</w:t>
      </w:r>
      <w:r>
        <w:rPr>
          <w:spacing w:val="-4"/>
        </w:rPr>
        <w:t> </w:t>
      </w:r>
      <w:r>
        <w:rPr>
          <w:spacing w:val="-2"/>
        </w:rPr>
        <w:t>design</w:t>
      </w:r>
    </w:p>
    <w:p>
      <w:pPr>
        <w:pStyle w:val="Heading1"/>
        <w:spacing w:before="119"/>
      </w:pPr>
      <w:r>
        <w:rPr>
          <w:b w:val="0"/>
        </w:rPr>
        <w:br w:type="column"/>
      </w:r>
      <w:r>
        <w:rPr>
          <w:color w:val="0C0C0C"/>
          <w:spacing w:val="-7"/>
        </w:rPr>
        <w:t>PROFESSIONAL</w:t>
      </w:r>
      <w:r>
        <w:rPr>
          <w:color w:val="0C0C0C"/>
          <w:spacing w:val="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44"/>
        <w:ind w:left="66"/>
      </w:pPr>
      <w:r>
        <w:rPr/>
        <w:t>SDK</w:t>
      </w:r>
      <w:r>
        <w:rPr>
          <w:spacing w:val="43"/>
        </w:rPr>
        <w:t> </w:t>
      </w:r>
      <w:r>
        <w:rPr/>
        <w:t>Developer</w:t>
      </w:r>
      <w:r>
        <w:rPr>
          <w:spacing w:val="45"/>
        </w:rPr>
        <w:t> </w:t>
      </w:r>
      <w:r>
        <w:rPr>
          <w:position w:val="2"/>
        </w:rPr>
        <w:t>|</w:t>
      </w:r>
      <w:r>
        <w:rPr>
          <w:spacing w:val="44"/>
          <w:position w:val="2"/>
        </w:rPr>
        <w:t> </w:t>
      </w:r>
      <w:r>
        <w:rPr/>
        <w:t>BeaconFlow</w:t>
      </w:r>
      <w:r>
        <w:rPr>
          <w:spacing w:val="39"/>
        </w:rPr>
        <w:t> </w:t>
      </w:r>
      <w:r>
        <w:rPr/>
        <w:t>Technologies,</w:t>
      </w:r>
      <w:r>
        <w:rPr>
          <w:spacing w:val="45"/>
        </w:rPr>
        <w:t> </w:t>
      </w:r>
      <w:r>
        <w:rPr/>
        <w:t>Portland,</w:t>
      </w:r>
      <w:r>
        <w:rPr>
          <w:spacing w:val="45"/>
        </w:rPr>
        <w:t> </w:t>
      </w:r>
      <w:r>
        <w:rPr>
          <w:spacing w:val="-5"/>
        </w:rPr>
        <w:t>OR</w:t>
      </w:r>
    </w:p>
    <w:p>
      <w:pPr>
        <w:pStyle w:val="BodyText"/>
        <w:spacing w:before="25"/>
        <w:ind w:left="66"/>
      </w:pPr>
      <w:r>
        <w:rPr/>
        <w:t>July</w:t>
      </w:r>
      <w:r>
        <w:rPr>
          <w:spacing w:val="19"/>
        </w:rPr>
        <w:t> </w:t>
      </w:r>
      <w:r>
        <w:rPr/>
        <w:t>2020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3021" w:space="457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44" w:after="0"/>
        <w:ind w:left="531" w:right="657" w:hanging="298"/>
        <w:jc w:val="left"/>
        <w:rPr>
          <w:position w:val="-4"/>
          <w:sz w:val="31"/>
        </w:rPr>
      </w:pPr>
      <w:r>
        <w:rPr>
          <w:w w:val="105"/>
          <w:sz w:val="18"/>
        </w:rPr>
        <w:t>Java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Kotlin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library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309" w:hanging="298"/>
        <w:jc w:val="left"/>
        <w:rPr>
          <w:position w:val="-4"/>
          <w:sz w:val="31"/>
        </w:rPr>
      </w:pPr>
      <w:r>
        <w:rPr>
          <w:w w:val="105"/>
          <w:sz w:val="18"/>
        </w:rPr>
        <w:t>Gradle build systems and dependency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10" w:after="0"/>
        <w:ind w:left="531" w:right="454" w:hanging="298"/>
        <w:jc w:val="left"/>
        <w:rPr>
          <w:position w:val="-4"/>
          <w:sz w:val="31"/>
        </w:rPr>
      </w:pPr>
      <w:r>
        <w:rPr>
          <w:w w:val="105"/>
          <w:sz w:val="18"/>
        </w:rPr>
        <w:t>Semantic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versioning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backward compatibility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320" w:hanging="298"/>
        <w:jc w:val="left"/>
        <w:rPr>
          <w:position w:val="-4"/>
          <w:sz w:val="31"/>
        </w:rPr>
      </w:pPr>
      <w:r>
        <w:rPr>
          <w:w w:val="105"/>
          <w:sz w:val="18"/>
        </w:rPr>
        <w:t>Modular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dependency injection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77" w:after="0"/>
        <w:ind w:left="531" w:right="268" w:hanging="298"/>
        <w:jc w:val="left"/>
        <w:rPr>
          <w:position w:val="-2"/>
          <w:sz w:val="31"/>
        </w:rPr>
      </w:pPr>
      <w:r>
        <w:rPr>
          <w:w w:val="105"/>
          <w:sz w:val="18"/>
        </w:rPr>
        <w:t>Unit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testing for SDK validation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7" w:after="0"/>
        <w:ind w:left="531" w:right="133" w:hanging="298"/>
        <w:jc w:val="left"/>
        <w:rPr>
          <w:position w:val="-4"/>
          <w:sz w:val="31"/>
        </w:rPr>
      </w:pPr>
      <w:r>
        <w:rPr>
          <w:w w:val="105"/>
          <w:sz w:val="18"/>
        </w:rPr>
        <w:t>Javadoc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 developer guides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633" w:hanging="298"/>
        <w:jc w:val="left"/>
        <w:rPr>
          <w:position w:val="-4"/>
          <w:sz w:val="31"/>
        </w:rPr>
      </w:pPr>
      <w:r>
        <w:rPr>
          <w:w w:val="105"/>
          <w:sz w:val="18"/>
        </w:rPr>
        <w:t>Git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version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release 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Client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 mock app development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39" w:after="0"/>
        <w:ind w:left="531" w:right="48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Developed and maintained 3 production SDKs for in-app chat, push notifications,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analytics,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combined</w:t>
      </w:r>
    </w:p>
    <w:p>
      <w:pPr>
        <w:pStyle w:val="BodyText"/>
        <w:spacing w:before="25"/>
      </w:pPr>
      <w:r>
        <w:rPr>
          <w:w w:val="105"/>
        </w:rPr>
        <w:t>monthly</w:t>
      </w:r>
      <w:r>
        <w:rPr>
          <w:spacing w:val="18"/>
          <w:w w:val="105"/>
        </w:rPr>
        <w:t> </w:t>
      </w:r>
      <w:r>
        <w:rPr>
          <w:w w:val="105"/>
        </w:rPr>
        <w:t>active</w:t>
      </w:r>
      <w:r>
        <w:rPr>
          <w:spacing w:val="18"/>
          <w:w w:val="105"/>
        </w:rPr>
        <w:t> </w:t>
      </w:r>
      <w:r>
        <w:rPr>
          <w:w w:val="105"/>
        </w:rPr>
        <w:t>device</w:t>
      </w:r>
      <w:r>
        <w:rPr>
          <w:spacing w:val="18"/>
          <w:w w:val="105"/>
        </w:rPr>
        <w:t> </w:t>
      </w:r>
      <w:r>
        <w:rPr>
          <w:w w:val="105"/>
        </w:rPr>
        <w:t>count</w:t>
      </w:r>
      <w:r>
        <w:rPr>
          <w:spacing w:val="18"/>
          <w:w w:val="105"/>
        </w:rPr>
        <w:t> </w:t>
      </w:r>
      <w:r>
        <w:rPr>
          <w:w w:val="105"/>
        </w:rPr>
        <w:t>of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5M+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0" w:after="0"/>
        <w:ind w:left="531" w:right="124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 public APIs used by 50+ enterprise clients, ensuring backward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compatibility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major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SDK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versions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breaking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stable</w:t>
      </w:r>
    </w:p>
    <w:p>
      <w:pPr>
        <w:pStyle w:val="BodyText"/>
        <w:spacing w:before="25"/>
      </w:pPr>
      <w:r>
        <w:rPr>
          <w:spacing w:val="-2"/>
          <w:w w:val="105"/>
        </w:rPr>
        <w:t>interfaces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2" w:after="0"/>
        <w:ind w:left="531" w:right="582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the QA team to build 6 mock apps and isolated test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environments for SDK validation, achieving 90% test coverage across all 3</w:t>
      </w:r>
    </w:p>
    <w:p>
      <w:pPr>
        <w:pStyle w:val="BodyText"/>
        <w:spacing w:before="41"/>
      </w:pPr>
      <w:r>
        <w:rPr>
          <w:spacing w:val="-4"/>
        </w:rPr>
        <w:t>SDKs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2" w:after="0"/>
        <w:ind w:left="531" w:right="418" w:hanging="298"/>
        <w:jc w:val="left"/>
        <w:rPr>
          <w:position w:val="-4"/>
          <w:sz w:val="31"/>
        </w:rPr>
      </w:pPr>
      <w:r>
        <w:rPr>
          <w:w w:val="105"/>
          <w:sz w:val="18"/>
        </w:rPr>
        <w:t>Reduced average SDK integration time from 5 days to 2 days by developing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comprehensive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Javadoc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guides,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sample</w:t>
      </w:r>
    </w:p>
    <w:p>
      <w:pPr>
        <w:pStyle w:val="BodyText"/>
        <w:spacing w:before="41"/>
      </w:pPr>
      <w:r>
        <w:rPr>
          <w:spacing w:val="-2"/>
          <w:w w:val="105"/>
        </w:rPr>
        <w:t>implementations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1" w:after="0"/>
        <w:ind w:left="531" w:right="307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semantic versioning policy and CHANGELOG maintenance that reduced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client-reported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compared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prior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SDK</w:t>
      </w:r>
    </w:p>
    <w:p>
      <w:pPr>
        <w:pStyle w:val="BodyText"/>
        <w:spacing w:before="42"/>
      </w:pPr>
      <w:r>
        <w:rPr>
          <w:w w:val="105"/>
        </w:rPr>
        <w:t>release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process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70" w:after="0"/>
        <w:ind w:left="531" w:right="68" w:hanging="298"/>
        <w:jc w:val="left"/>
        <w:rPr>
          <w:position w:val="-2"/>
          <w:sz w:val="31"/>
        </w:rPr>
      </w:pPr>
      <w:r>
        <w:rPr>
          <w:w w:val="105"/>
          <w:sz w:val="18"/>
        </w:rPr>
        <w:t>Conducted client integration support for 12 enterprise customers, resolving SDK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compatibility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2-business-day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SLA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98% client</w:t>
      </w:r>
    </w:p>
    <w:p>
      <w:pPr>
        <w:pStyle w:val="BodyText"/>
        <w:spacing w:before="39"/>
      </w:pPr>
      <w:r>
        <w:rPr>
          <w:w w:val="105"/>
        </w:rPr>
        <w:t>satisfaction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rating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3044" w:space="472"/>
            <w:col w:w="7555"/>
          </w:cols>
        </w:sectPr>
      </w:pPr>
    </w:p>
    <w:p>
      <w:pPr>
        <w:pStyle w:val="BodyText"/>
        <w:spacing w:before="103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  <w:spacing w:before="118"/>
      </w:pPr>
      <w:r>
        <w:rPr>
          <w:color w:val="F5F5F5"/>
          <w:spacing w:val="-2"/>
        </w:rPr>
        <w:t>EDUCATION</w:t>
      </w:r>
    </w:p>
    <w:p>
      <w:pPr>
        <w:pStyle w:val="BodyText"/>
        <w:spacing w:before="78"/>
        <w:ind w:left="66"/>
      </w:pPr>
      <w:r>
        <w:rPr/>
        <w:br w:type="column"/>
      </w:r>
      <w:r>
        <w:rPr/>
        <w:t>Android</w:t>
      </w:r>
      <w:r>
        <w:rPr>
          <w:spacing w:val="39"/>
        </w:rPr>
        <w:t> </w:t>
      </w:r>
      <w:r>
        <w:rPr/>
        <w:t>Developer</w:t>
      </w:r>
      <w:r>
        <w:rPr>
          <w:spacing w:val="41"/>
        </w:rPr>
        <w:t> </w:t>
      </w:r>
      <w:r>
        <w:rPr>
          <w:position w:val="2"/>
        </w:rPr>
        <w:t>|</w:t>
      </w:r>
      <w:r>
        <w:rPr>
          <w:spacing w:val="41"/>
          <w:position w:val="2"/>
        </w:rPr>
        <w:t> </w:t>
      </w:r>
      <w:r>
        <w:rPr/>
        <w:t>PulseWare</w:t>
      </w:r>
      <w:r>
        <w:rPr>
          <w:spacing w:val="39"/>
        </w:rPr>
        <w:t> </w:t>
      </w:r>
      <w:r>
        <w:rPr/>
        <w:t>Inc.,</w:t>
      </w:r>
      <w:r>
        <w:rPr>
          <w:spacing w:val="41"/>
        </w:rPr>
        <w:t> </w:t>
      </w:r>
      <w:r>
        <w:rPr/>
        <w:t>Portland,</w:t>
      </w:r>
      <w:r>
        <w:rPr>
          <w:spacing w:val="41"/>
        </w:rPr>
        <w:t> </w:t>
      </w:r>
      <w:r>
        <w:rPr>
          <w:spacing w:val="-5"/>
        </w:rPr>
        <w:t>OR</w:t>
      </w:r>
    </w:p>
    <w:p>
      <w:pPr>
        <w:pStyle w:val="BodyText"/>
        <w:spacing w:before="25"/>
        <w:ind w:left="66"/>
      </w:pPr>
      <w:r>
        <w:rPr/>
        <w:t>May</w:t>
      </w:r>
      <w:r>
        <w:rPr>
          <w:spacing w:val="21"/>
        </w:rPr>
        <w:t> </w:t>
      </w:r>
      <w:r>
        <w:rPr/>
        <w:t>2017</w:t>
      </w:r>
      <w:r>
        <w:rPr>
          <w:spacing w:val="21"/>
        </w:rPr>
        <w:t> </w:t>
      </w:r>
      <w:r>
        <w:rPr/>
        <w:t>–</w:t>
      </w:r>
      <w:r>
        <w:rPr>
          <w:spacing w:val="22"/>
        </w:rPr>
        <w:t> </w:t>
      </w:r>
      <w:r>
        <w:rPr/>
        <w:t>June</w:t>
      </w:r>
      <w:r>
        <w:rPr>
          <w:spacing w:val="21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1914" w:space="1565"/>
            <w:col w:w="7592"/>
          </w:cols>
        </w:sectPr>
      </w:pPr>
    </w:p>
    <w:p>
      <w:pPr>
        <w:pStyle w:val="BodyText"/>
        <w:spacing w:before="8"/>
        <w:ind w:left="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BodyText"/>
        <w:spacing w:before="71"/>
        <w:ind w:left="0"/>
      </w:pPr>
    </w:p>
    <w:p>
      <w:pPr>
        <w:pStyle w:val="BodyText"/>
        <w:spacing w:line="261" w:lineRule="auto"/>
        <w:ind w:left="23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Science</w:t>
      </w:r>
    </w:p>
    <w:p>
      <w:pPr>
        <w:pStyle w:val="BodyText"/>
        <w:spacing w:before="106"/>
        <w:ind w:left="0"/>
      </w:pPr>
    </w:p>
    <w:p>
      <w:pPr>
        <w:pStyle w:val="BodyText"/>
        <w:spacing w:line="261" w:lineRule="auto" w:before="1"/>
        <w:ind w:left="233" w:right="57"/>
      </w:pPr>
      <w:r>
        <w:rPr/>
        <w:t>Portland State University, Portland, OR</w:t>
      </w:r>
    </w:p>
    <w:p>
      <w:pPr>
        <w:pStyle w:val="BodyText"/>
        <w:spacing w:before="13"/>
        <w:ind w:left="23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39" w:after="0"/>
        <w:ind w:left="531" w:right="10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reusable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modular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components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projects,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later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adapted 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published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SDK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features,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SDK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124" w:hanging="298"/>
        <w:jc w:val="left"/>
        <w:rPr>
          <w:position w:val="-4"/>
          <w:sz w:val="31"/>
        </w:rPr>
      </w:pPr>
      <w:r>
        <w:rPr>
          <w:w w:val="105"/>
          <w:sz w:val="18"/>
        </w:rPr>
        <w:t>Wrote developer documentation and 3 sample app implementations that served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as reference integrations for the first 20 enterprise SDK clients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584" w:hanging="298"/>
        <w:jc w:val="left"/>
        <w:rPr>
          <w:position w:val="-4"/>
          <w:sz w:val="31"/>
        </w:rPr>
      </w:pPr>
      <w:r>
        <w:rPr>
          <w:w w:val="105"/>
          <w:sz w:val="18"/>
        </w:rPr>
        <w:t>Monitored SDK performance metrics and bug reports from 10 beta clients,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triaging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resolving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critical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before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release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103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Contributed to Gradle build configuration improvements that reduced SDK build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times by 25% and simplified multi-variant release packaging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566" w:right="283"/>
          <w:cols w:num="2" w:equalWidth="0">
            <w:col w:w="3022" w:space="493"/>
            <w:col w:w="7556"/>
          </w:cols>
        </w:sectPr>
      </w:pPr>
    </w:p>
    <w:p>
      <w:pPr>
        <w:pStyle w:val="BodyText"/>
        <w:spacing w:before="56"/>
        <w:ind w:left="0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609849"/>
                            <a:ext cx="9525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962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86400"/>
                                </a:lnTo>
                                <a:lnTo>
                                  <a:pt x="0" y="8096237"/>
                                </a:lnTo>
                                <a:lnTo>
                                  <a:pt x="9525" y="8096237"/>
                                </a:lnTo>
                                <a:lnTo>
                                  <a:pt x="9525" y="5486400"/>
                                </a:lnTo>
                                <a:lnTo>
                                  <a:pt x="952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6F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2797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609849"/>
                            <a:ext cx="9525" cy="7419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419975">
                                <a:moveTo>
                                  <a:pt x="9524" y="7419974"/>
                                </a:moveTo>
                                <a:lnTo>
                                  <a:pt x="0" y="74199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419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89559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6F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89559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692467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6F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692467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shape style="position:absolute;left:3809;top:4110;width:15;height:12750" id="docshape2" coordorigin="3810,4110" coordsize="15,12750" path="m3825,4110l3810,4110,3810,12750,3810,16860,3825,16860,3825,12750,3825,4110xe" filled="true" fillcolor="#c18f00" stroked="false">
                  <v:path arrowok="t"/>
                  <v:fill type="solid"/>
                </v:shape>
                <v:rect style="position:absolute;left:0;top:0;width:11919;height:4110" id="docshape3" filled="true" fillcolor="#b06f25" stroked="false">
                  <v:fill type="solid"/>
                </v:rect>
                <v:shape style="position:absolute;left:11220;top:3590;width:699;height:550" id="docshape4" coordorigin="11220,3590" coordsize="699,550" path="m11918,4140l11220,4140,11918,3590,11918,4140xe" filled="true" fillcolor="#ffffff" stroked="false">
                  <v:path arrowok="t"/>
                  <v:fill type="solid"/>
                </v:shape>
                <v:rect style="position:absolute;left:3810;top:4110;width:15;height:11685" id="docshape5" filled="true" fillcolor="#c18f00" stroked="false">
                  <v:fill type="solid"/>
                </v:rect>
                <v:rect style="position:absolute;left:480;top:4560;width:3120;height:675" id="docshape6" filled="true" fillcolor="#b06f25" stroked="false">
                  <v:fill opacity="32899f" type="solid"/>
                </v:rect>
                <v:rect style="position:absolute;left:0;top:4560;width:480;height:675" id="docshape7" filled="true" fillcolor="#fae4cc" stroked="false">
                  <v:fill type="solid"/>
                </v:rect>
                <v:rect style="position:absolute;left:480;top:10905;width:3120;height:675" id="docshape8" filled="true" fillcolor="#b06f25" stroked="false">
                  <v:fill opacity="32899f" type="solid"/>
                </v:rect>
                <v:rect style="position:absolute;left:0;top:10905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ind w:left="3544"/>
      </w:pPr>
      <w:r>
        <w:rPr>
          <w:color w:val="0C0C0C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240" w:lineRule="auto" w:before="69" w:after="0"/>
        <w:ind w:left="3840" w:right="0" w:hanging="296"/>
        <w:jc w:val="left"/>
        <w:rPr>
          <w:sz w:val="18"/>
        </w:rPr>
      </w:pPr>
      <w:r>
        <w:rPr>
          <w:w w:val="105"/>
          <w:sz w:val="18"/>
        </w:rPr>
        <w:t>Associate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Developer: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Google,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sectPr>
      <w:type w:val="continuous"/>
      <w:pgSz w:w="11920" w:h="16860"/>
      <w:pgMar w:top="42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0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12" w:right="13"/>
      <w:jc w:val="center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2"/>
      <w:ind w:left="5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2026-03-12T07:16:30Z</dcterms:created>
  <dcterms:modified xsi:type="dcterms:W3CDTF">2026-03-12T07:16:30Z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2026-03-12T00:00:00Z</vt:filetime>
  </property>
  <property fmtid="{D5CDD505-2E9C-101B-9397-08002B2CF9AE}" pid="5" name="Producer">
    <vt:lpwstr>Skia/PDF m121</vt:lpwstr>
  </property>
</Properties>
</file>