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2950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77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brian.lee@example.com</w:t>
        </w:r>
      </w:hyperlink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5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5"/>
          <w:w w:val="105"/>
          <w:sz w:val="18"/>
        </w:rPr>
        <w:t> </w:t>
      </w:r>
      <w:r>
        <w:rPr>
          <w:color w:val="FFFFFF"/>
          <w:w w:val="105"/>
          <w:sz w:val="16"/>
        </w:rPr>
        <w:t>Orlando,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FL</w:t>
      </w:r>
    </w:p>
    <w:p>
      <w:pPr>
        <w:pStyle w:val="BodyText"/>
        <w:spacing w:before="66"/>
        <w:ind w:firstLine="0"/>
        <w:rPr>
          <w:sz w:val="16"/>
        </w:rPr>
      </w:pPr>
    </w:p>
    <w:p>
      <w:pPr>
        <w:spacing w:before="1"/>
        <w:ind w:left="0" w:right="13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Brian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4"/>
          <w:sz w:val="78"/>
        </w:rPr>
        <w:t>Lee</w:t>
      </w:r>
    </w:p>
    <w:p>
      <w:pPr>
        <w:pStyle w:val="Heading2"/>
      </w:pPr>
      <w:r>
        <w:rPr>
          <w:color w:val="FFFFFF"/>
        </w:rPr>
        <w:t>Fast</w:t>
      </w:r>
      <w:r>
        <w:rPr>
          <w:color w:val="FFFFFF"/>
          <w:spacing w:val="15"/>
        </w:rPr>
        <w:t> </w:t>
      </w:r>
      <w:r>
        <w:rPr>
          <w:color w:val="FFFFFF"/>
        </w:rPr>
        <w:t>Food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Cashier</w:t>
      </w:r>
    </w:p>
    <w:p>
      <w:pPr>
        <w:spacing w:before="185"/>
        <w:ind w:left="401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High-Volume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Fast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Food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Cashier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Skilled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Drive-Thru</w:t>
      </w:r>
      <w:r>
        <w:rPr>
          <w:b/>
          <w:color w:val="FFFFFF"/>
          <w:spacing w:val="1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Operations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Order</w:t>
      </w:r>
      <w:r>
        <w:rPr>
          <w:b/>
          <w:color w:val="FFFFFF"/>
          <w:spacing w:val="8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Accuracy</w:t>
      </w:r>
    </w:p>
    <w:p>
      <w:pPr>
        <w:spacing w:line="273" w:lineRule="auto" w:before="26"/>
        <w:ind w:left="401" w:right="284" w:firstLine="0"/>
        <w:jc w:val="left"/>
        <w:rPr>
          <w:sz w:val="16"/>
        </w:rPr>
      </w:pPr>
      <w:r>
        <w:rPr>
          <w:color w:val="FFFFFF"/>
          <w:w w:val="105"/>
          <w:sz w:val="16"/>
        </w:rPr>
        <w:t>Efficient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fast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food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cashier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over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two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high-volume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order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processing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quick-service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restaurant environments.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operating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Toast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POS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systems,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handling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drive-thru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operations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under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peak-hour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pressure,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maintaining consistent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order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accuracy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above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98%.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Recognized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speed,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accuracy,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keeping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customer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wait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times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below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target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thresholds during high-traffic shifts.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226"/>
        <w:ind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566" w:right="283"/>
        </w:sectPr>
      </w:pPr>
    </w:p>
    <w:p>
      <w:pPr>
        <w:pStyle w:val="Heading1"/>
        <w:spacing w:before="53"/>
      </w:pPr>
      <w:r>
        <w:rPr>
          <w:color w:val="F5F5F5"/>
          <w:spacing w:val="-2"/>
        </w:rPr>
        <w:t>EDUCATION</w:t>
      </w:r>
    </w:p>
    <w:p>
      <w:pPr>
        <w:pStyle w:val="BodyText"/>
        <w:spacing w:before="154"/>
        <w:ind w:firstLine="0"/>
        <w:rPr>
          <w:b/>
          <w:sz w:val="28"/>
        </w:rPr>
      </w:pPr>
    </w:p>
    <w:p>
      <w:pPr>
        <w:pStyle w:val="BodyText"/>
        <w:spacing w:before="1"/>
        <w:ind w:left="233" w:firstLine="0"/>
      </w:pPr>
      <w:r>
        <w:rPr>
          <w:w w:val="105"/>
        </w:rPr>
        <w:t>High</w:t>
      </w:r>
      <w:r>
        <w:rPr>
          <w:spacing w:val="-11"/>
          <w:w w:val="105"/>
        </w:rPr>
        <w:t> </w:t>
      </w:r>
      <w:r>
        <w:rPr>
          <w:w w:val="105"/>
        </w:rPr>
        <w:t>School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110"/>
        <w:ind w:firstLine="0"/>
      </w:pPr>
    </w:p>
    <w:p>
      <w:pPr>
        <w:pStyle w:val="BodyText"/>
        <w:spacing w:line="278" w:lineRule="auto" w:before="1"/>
        <w:ind w:left="233" w:firstLine="0"/>
      </w:pPr>
      <w:r>
        <w:rPr>
          <w:w w:val="105"/>
        </w:rPr>
        <w:t>Orlando</w:t>
      </w:r>
      <w:r>
        <w:rPr>
          <w:spacing w:val="-14"/>
          <w:w w:val="105"/>
        </w:rPr>
        <w:t> </w:t>
      </w:r>
      <w:r>
        <w:rPr>
          <w:w w:val="105"/>
        </w:rPr>
        <w:t>High</w:t>
      </w:r>
      <w:r>
        <w:rPr>
          <w:spacing w:val="-13"/>
          <w:w w:val="105"/>
        </w:rPr>
        <w:t> </w:t>
      </w:r>
      <w:r>
        <w:rPr>
          <w:w w:val="105"/>
        </w:rPr>
        <w:t>School</w:t>
      </w:r>
      <w:r>
        <w:rPr>
          <w:spacing w:val="-13"/>
          <w:w w:val="105"/>
        </w:rPr>
        <w:t> </w:t>
      </w:r>
      <w:r>
        <w:rPr>
          <w:w w:val="105"/>
        </w:rPr>
        <w:t>,</w:t>
      </w:r>
      <w:r>
        <w:rPr>
          <w:spacing w:val="-13"/>
          <w:w w:val="105"/>
        </w:rPr>
        <w:t> </w:t>
      </w:r>
      <w:r>
        <w:rPr>
          <w:w w:val="105"/>
        </w:rPr>
        <w:t>Orlando, </w:t>
      </w:r>
      <w:r>
        <w:rPr>
          <w:spacing w:val="-6"/>
          <w:w w:val="105"/>
        </w:rPr>
        <w:t>FL</w:t>
      </w:r>
    </w:p>
    <w:p>
      <w:pPr>
        <w:pStyle w:val="BodyText"/>
        <w:spacing w:line="192" w:lineRule="exact"/>
        <w:ind w:left="233" w:firstLine="0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ind w:firstLine="0"/>
      </w:pPr>
    </w:p>
    <w:p>
      <w:pPr>
        <w:pStyle w:val="BodyText"/>
        <w:spacing w:before="170"/>
        <w:ind w:firstLine="0"/>
      </w:pPr>
    </w:p>
    <w:p>
      <w:pPr>
        <w:pStyle w:val="Heading1"/>
      </w:pPr>
      <w:r>
        <w:rPr>
          <w:color w:val="F5F5F5"/>
        </w:rPr>
        <w:t>KEY</w:t>
      </w:r>
      <w:r>
        <w:rPr>
          <w:color w:val="F5F5F5"/>
          <w:spacing w:val="-14"/>
        </w:rPr>
        <w:t> </w:t>
      </w:r>
      <w:r>
        <w:rPr>
          <w:color w:val="F5F5F5"/>
          <w:spacing w:val="-2"/>
        </w:rPr>
        <w:t>SKILLS</w:t>
      </w:r>
    </w:p>
    <w:p>
      <w:pPr>
        <w:spacing w:before="68"/>
        <w:ind w:left="66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B15D05"/>
          <w:spacing w:val="-2"/>
          <w:sz w:val="28"/>
        </w:rPr>
        <w:t>PROFESSIONAL</w:t>
      </w:r>
      <w:r>
        <w:rPr>
          <w:b/>
          <w:color w:val="B15D05"/>
          <w:spacing w:val="-16"/>
          <w:sz w:val="28"/>
        </w:rPr>
        <w:t> </w:t>
      </w:r>
      <w:r>
        <w:rPr>
          <w:b/>
          <w:color w:val="B15D05"/>
          <w:spacing w:val="-2"/>
          <w:sz w:val="28"/>
        </w:rPr>
        <w:t>EXPERIENCE</w:t>
      </w:r>
    </w:p>
    <w:p>
      <w:pPr>
        <w:pStyle w:val="BodyText"/>
        <w:spacing w:before="180"/>
        <w:ind w:left="66" w:firstLine="0"/>
      </w:pPr>
      <w:r>
        <w:rPr/>
        <w:t>Cashier</w:t>
      </w:r>
      <w:r>
        <w:rPr>
          <w:spacing w:val="78"/>
          <w:w w:val="150"/>
        </w:rPr>
        <w:t> </w:t>
      </w:r>
      <w:r>
        <w:rPr>
          <w:position w:val="2"/>
        </w:rPr>
        <w:t>|</w:t>
      </w:r>
      <w:r>
        <w:rPr>
          <w:spacing w:val="30"/>
          <w:position w:val="2"/>
        </w:rPr>
        <w:t> </w:t>
      </w:r>
      <w:r>
        <w:rPr/>
        <w:t>Burger</w:t>
      </w:r>
      <w:r>
        <w:rPr>
          <w:spacing w:val="30"/>
        </w:rPr>
        <w:t> </w:t>
      </w:r>
      <w:r>
        <w:rPr/>
        <w:t>Express</w:t>
      </w:r>
      <w:r>
        <w:rPr>
          <w:spacing w:val="29"/>
        </w:rPr>
        <w:t> </w:t>
      </w:r>
      <w:r>
        <w:rPr/>
        <w:t>,</w:t>
      </w:r>
      <w:r>
        <w:rPr>
          <w:spacing w:val="30"/>
        </w:rPr>
        <w:t> </w:t>
      </w:r>
      <w:r>
        <w:rPr/>
        <w:t>Orlando,</w:t>
      </w:r>
      <w:r>
        <w:rPr>
          <w:spacing w:val="29"/>
        </w:rPr>
        <w:t> </w:t>
      </w:r>
      <w:r>
        <w:rPr>
          <w:spacing w:val="-5"/>
        </w:rPr>
        <w:t>FL</w:t>
      </w:r>
    </w:p>
    <w:p>
      <w:pPr>
        <w:pStyle w:val="BodyText"/>
        <w:spacing w:before="25"/>
        <w:ind w:left="66" w:firstLine="0"/>
      </w:pPr>
      <w:r>
        <w:rPr/>
        <w:t>June</w:t>
      </w:r>
      <w:r>
        <w:rPr>
          <w:spacing w:val="20"/>
        </w:rPr>
        <w:t> </w:t>
      </w:r>
      <w:r>
        <w:rPr/>
        <w:t>2021</w:t>
      </w:r>
      <w:r>
        <w:rPr>
          <w:spacing w:val="20"/>
        </w:rPr>
        <w:t> </w:t>
      </w:r>
      <w:r>
        <w:rPr/>
        <w:t>–</w:t>
      </w:r>
      <w:r>
        <w:rPr>
          <w:spacing w:val="20"/>
        </w:rPr>
        <w:t> </w:t>
      </w:r>
      <w:r>
        <w:rPr>
          <w:spacing w:val="-2"/>
        </w:rPr>
        <w:t>Present</w:t>
      </w:r>
    </w:p>
    <w:p>
      <w:pPr>
        <w:pStyle w:val="BodyText"/>
        <w:spacing w:before="32"/>
        <w:ind w:firstLine="0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0" w:after="0"/>
        <w:ind w:left="568" w:right="118" w:hanging="298"/>
        <w:jc w:val="left"/>
        <w:rPr>
          <w:sz w:val="18"/>
        </w:rPr>
      </w:pPr>
      <w:r>
        <w:rPr>
          <w:w w:val="105"/>
          <w:sz w:val="18"/>
        </w:rPr>
        <w:t>Processed 200+ customer orders per shift using Toast POS system, maintaining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 98.5% order accuracy rate across 200+ working shifts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82" w:after="0"/>
        <w:ind w:left="568" w:right="307" w:hanging="298"/>
        <w:jc w:val="left"/>
        <w:rPr>
          <w:sz w:val="18"/>
        </w:rPr>
      </w:pPr>
      <w:r>
        <w:rPr>
          <w:w w:val="105"/>
          <w:sz w:val="18"/>
        </w:rPr>
        <w:t>Managed drive-thru operations during peak lunch and dinner hours, reducing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average service time from 4.2 to 3.1 minutes per car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9" w:after="0"/>
        <w:ind w:left="568" w:right="303" w:hanging="298"/>
        <w:jc w:val="left"/>
        <w:rPr>
          <w:sz w:val="18"/>
        </w:rPr>
      </w:pPr>
      <w:r>
        <w:rPr>
          <w:w w:val="105"/>
          <w:sz w:val="18"/>
        </w:rPr>
        <w:t>Handled cash, credit, and digital payment transactions with zero cash drawer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discrepancies across 18 consecutive months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69" w:after="0"/>
        <w:ind w:left="568" w:right="1061" w:hanging="298"/>
        <w:jc w:val="left"/>
        <w:rPr>
          <w:sz w:val="18"/>
        </w:rPr>
      </w:pPr>
      <w:r>
        <w:rPr>
          <w:w w:val="105"/>
          <w:sz w:val="18"/>
        </w:rPr>
        <w:t>Upsold combo meals and promotional add-ons to 30% of customers, contributing to a 12% increase in average ticket value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566" w:right="283"/>
          <w:cols w:num="2" w:equalWidth="0">
            <w:col w:w="2847" w:space="631"/>
            <w:col w:w="7593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33" w:after="0"/>
        <w:ind w:left="531" w:right="967" w:hanging="298"/>
        <w:jc w:val="left"/>
        <w:rPr>
          <w:sz w:val="18"/>
        </w:rPr>
      </w:pPr>
      <w:r>
        <w:rPr>
          <w:spacing w:val="-2"/>
          <w:w w:val="105"/>
          <w:sz w:val="18"/>
        </w:rPr>
        <w:t>High-volume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order </w:t>
      </w:r>
      <w:r>
        <w:rPr>
          <w:w w:val="105"/>
          <w:sz w:val="18"/>
        </w:rPr>
        <w:t>processing (200+</w:t>
      </w:r>
    </w:p>
    <w:p>
      <w:pPr>
        <w:pStyle w:val="BodyText"/>
        <w:spacing w:before="25"/>
        <w:ind w:left="531" w:firstLine="0"/>
      </w:pPr>
      <w:r>
        <w:rPr>
          <w:spacing w:val="-2"/>
          <w:w w:val="105"/>
        </w:rPr>
        <w:t>orders/shift)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2" w:after="0"/>
        <w:ind w:left="531" w:right="396" w:hanging="298"/>
        <w:jc w:val="left"/>
        <w:rPr>
          <w:sz w:val="18"/>
        </w:rPr>
      </w:pPr>
      <w:r>
        <w:rPr>
          <w:w w:val="105"/>
          <w:sz w:val="18"/>
        </w:rPr>
        <w:t>Drive-thru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headset communication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38" w:hanging="298"/>
        <w:jc w:val="left"/>
        <w:rPr>
          <w:sz w:val="18"/>
        </w:rPr>
      </w:pPr>
      <w:r>
        <w:rPr>
          <w:spacing w:val="-2"/>
          <w:w w:val="105"/>
          <w:sz w:val="18"/>
        </w:rPr>
        <w:t>Toast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Micros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POS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system operation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251" w:hanging="298"/>
        <w:jc w:val="left"/>
        <w:rPr>
          <w:sz w:val="18"/>
        </w:rPr>
      </w:pPr>
      <w:r>
        <w:rPr>
          <w:w w:val="105"/>
          <w:sz w:val="18"/>
        </w:rPr>
        <w:t>Cash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change </w:t>
      </w:r>
      <w:r>
        <w:rPr>
          <w:spacing w:val="-2"/>
          <w:w w:val="105"/>
          <w:sz w:val="18"/>
        </w:rPr>
        <w:t>calculation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8" w:after="0"/>
        <w:ind w:left="531" w:right="234" w:hanging="298"/>
        <w:jc w:val="left"/>
        <w:rPr>
          <w:sz w:val="18"/>
        </w:rPr>
      </w:pPr>
      <w:r>
        <w:rPr>
          <w:w w:val="105"/>
          <w:sz w:val="18"/>
        </w:rPr>
        <w:t>Order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quality </w:t>
      </w:r>
      <w:r>
        <w:rPr>
          <w:spacing w:val="-2"/>
          <w:w w:val="105"/>
          <w:sz w:val="18"/>
        </w:rPr>
        <w:t>veriﬁcation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272" w:hanging="298"/>
        <w:jc w:val="left"/>
        <w:rPr>
          <w:sz w:val="18"/>
        </w:rPr>
      </w:pPr>
      <w:r>
        <w:rPr>
          <w:w w:val="105"/>
          <w:sz w:val="18"/>
        </w:rPr>
        <w:t>Upselling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combo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meal </w:t>
      </w:r>
      <w:r>
        <w:rPr>
          <w:spacing w:val="-2"/>
          <w:w w:val="105"/>
          <w:sz w:val="18"/>
        </w:rPr>
        <w:t>promotion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447" w:hanging="298"/>
        <w:jc w:val="left"/>
        <w:rPr>
          <w:sz w:val="18"/>
        </w:rPr>
      </w:pPr>
      <w:r>
        <w:rPr>
          <w:w w:val="105"/>
          <w:sz w:val="18"/>
        </w:rPr>
        <w:t>Customer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fast-paced environments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323" w:hanging="298"/>
        <w:jc w:val="left"/>
        <w:rPr>
          <w:sz w:val="18"/>
        </w:rPr>
      </w:pPr>
      <w:r>
        <w:rPr>
          <w:w w:val="105"/>
          <w:sz w:val="18"/>
        </w:rPr>
        <w:t>Food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sanitation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201" w:lineRule="auto" w:before="138" w:after="0"/>
        <w:ind w:left="735" w:right="33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Trained 4 new cashier hires on POS operation, order accuracy protocols, and drive-thru headset communication procedures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204" w:lineRule="auto" w:before="78" w:after="0"/>
        <w:ind w:left="735" w:right="174" w:hanging="298"/>
        <w:jc w:val="left"/>
        <w:rPr>
          <w:position w:val="-2"/>
          <w:sz w:val="31"/>
        </w:rPr>
      </w:pPr>
      <w:r>
        <w:rPr>
          <w:w w:val="105"/>
          <w:sz w:val="18"/>
        </w:rPr>
        <w:t>Maintained food safety and sanitation standards at the register station, passing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all quarterly health inspections with zero violations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189" w:lineRule="auto" w:before="107" w:after="0"/>
        <w:ind w:left="735" w:right="120" w:hanging="298"/>
        <w:jc w:val="left"/>
        <w:rPr>
          <w:position w:val="-4"/>
          <w:sz w:val="31"/>
        </w:rPr>
      </w:pPr>
      <w:r>
        <w:rPr>
          <w:w w:val="105"/>
          <w:sz w:val="18"/>
        </w:rPr>
        <w:t>Responded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complaints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order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errors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spot,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resolving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95% of issues without manager involvement</w:t>
      </w:r>
    </w:p>
    <w:p>
      <w:pPr>
        <w:pStyle w:val="BodyText"/>
        <w:ind w:firstLine="0"/>
      </w:pPr>
    </w:p>
    <w:p>
      <w:pPr>
        <w:pStyle w:val="BodyText"/>
        <w:spacing w:before="21"/>
        <w:ind w:firstLine="0"/>
      </w:pPr>
    </w:p>
    <w:p>
      <w:pPr>
        <w:pStyle w:val="BodyText"/>
        <w:ind w:left="233" w:firstLine="0"/>
      </w:pPr>
      <w:r>
        <w:rPr>
          <w:w w:val="105"/>
        </w:rPr>
        <w:t>Crew</w:t>
      </w:r>
      <w:r>
        <w:rPr>
          <w:spacing w:val="5"/>
          <w:w w:val="105"/>
        </w:rPr>
        <w:t> </w:t>
      </w:r>
      <w:r>
        <w:rPr>
          <w:w w:val="105"/>
        </w:rPr>
        <w:t>Member</w:t>
      </w:r>
      <w:r>
        <w:rPr>
          <w:spacing w:val="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3"/>
          <w:w w:val="105"/>
          <w:position w:val="2"/>
        </w:rPr>
        <w:t> </w:t>
      </w:r>
      <w:r>
        <w:rPr>
          <w:w w:val="105"/>
        </w:rPr>
        <w:t>Quick</w:t>
      </w:r>
      <w:r>
        <w:rPr>
          <w:spacing w:val="7"/>
          <w:w w:val="105"/>
        </w:rPr>
        <w:t> </w:t>
      </w:r>
      <w:r>
        <w:rPr>
          <w:w w:val="105"/>
        </w:rPr>
        <w:t>Bites</w:t>
      </w:r>
      <w:r>
        <w:rPr>
          <w:spacing w:val="7"/>
          <w:w w:val="105"/>
        </w:rPr>
        <w:t> </w:t>
      </w:r>
      <w:r>
        <w:rPr>
          <w:w w:val="105"/>
        </w:rPr>
        <w:t>Diner,</w:t>
      </w:r>
      <w:r>
        <w:rPr>
          <w:spacing w:val="7"/>
          <w:w w:val="105"/>
        </w:rPr>
        <w:t> </w:t>
      </w:r>
      <w:r>
        <w:rPr>
          <w:w w:val="105"/>
        </w:rPr>
        <w:t>Orlando,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FL</w:t>
      </w:r>
    </w:p>
    <w:p>
      <w:pPr>
        <w:pStyle w:val="BodyText"/>
        <w:spacing w:before="24"/>
        <w:ind w:left="233" w:firstLine="0"/>
      </w:pPr>
      <w:r>
        <w:rPr/>
        <w:t>January</w:t>
      </w:r>
      <w:r>
        <w:rPr>
          <w:spacing w:val="26"/>
        </w:rPr>
        <w:t> </w:t>
      </w:r>
      <w:r>
        <w:rPr/>
        <w:t>2020</w:t>
      </w:r>
      <w:r>
        <w:rPr>
          <w:spacing w:val="27"/>
        </w:rPr>
        <w:t> </w:t>
      </w:r>
      <w:r>
        <w:rPr/>
        <w:t>–</w:t>
      </w:r>
      <w:r>
        <w:rPr>
          <w:spacing w:val="26"/>
        </w:rPr>
        <w:t> </w:t>
      </w:r>
      <w:r>
        <w:rPr/>
        <w:t>May</w:t>
      </w:r>
      <w:r>
        <w:rPr>
          <w:spacing w:val="27"/>
        </w:rPr>
        <w:t> </w:t>
      </w:r>
      <w:r>
        <w:rPr>
          <w:spacing w:val="-4"/>
        </w:rPr>
        <w:t>2021</w:t>
      </w:r>
    </w:p>
    <w:p>
      <w:pPr>
        <w:pStyle w:val="BodyText"/>
        <w:spacing w:before="45"/>
        <w:ind w:firstLine="0"/>
      </w:pP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189" w:lineRule="auto" w:before="0" w:after="0"/>
        <w:ind w:left="735" w:right="619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Assembled and packaged 150+ orders per shift with consistent accuracy,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contributing to a 4.3-star customer satisfaction rating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201" w:lineRule="auto" w:before="98" w:after="0"/>
        <w:ind w:left="735" w:right="817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 front-of-house cleanliness throughout all shifts, supporting a sanitation score of 96/100 during annual health inspection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35" w:val="left" w:leader="none"/>
        </w:tabs>
        <w:spacing w:line="201" w:lineRule="auto" w:before="82" w:after="0"/>
        <w:ind w:left="735" w:right="378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with inventory prep and restocking during shift transitions, reducing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mid-shift stock outages by 20%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566" w:right="283"/>
          <w:cols w:num="2" w:equalWidth="0">
            <w:col w:w="3047" w:space="264"/>
            <w:col w:w="7760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7" w:after="0"/>
        <w:ind w:left="531" w:right="38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37" y="2533662"/>
                            <a:ext cx="9525" cy="817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724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87"/>
                                </a:lnTo>
                                <a:lnTo>
                                  <a:pt x="0" y="5562587"/>
                                </a:lnTo>
                                <a:lnTo>
                                  <a:pt x="0" y="8172424"/>
                                </a:lnTo>
                                <a:lnTo>
                                  <a:pt x="9525" y="8172424"/>
                                </a:lnTo>
                                <a:lnTo>
                                  <a:pt x="9525" y="5562587"/>
                                </a:lnTo>
                                <a:lnTo>
                                  <a:pt x="9525" y="761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33650">
                                <a:moveTo>
                                  <a:pt x="7568183" y="2533649"/>
                                </a:moveTo>
                                <a:lnTo>
                                  <a:pt x="0" y="25336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33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22035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2533649"/>
                            <a:ext cx="9525" cy="661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19875">
                                <a:moveTo>
                                  <a:pt x="9524" y="6619874"/>
                                </a:moveTo>
                                <a:lnTo>
                                  <a:pt x="0" y="66198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619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819399"/>
                            <a:ext cx="1981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00050">
                                <a:moveTo>
                                  <a:pt x="0" y="400049"/>
                                </a:moveTo>
                                <a:lnTo>
                                  <a:pt x="1981199" y="400049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8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819399"/>
                            <a:ext cx="3048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00050">
                                <a:moveTo>
                                  <a:pt x="3047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457699"/>
                            <a:ext cx="1981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00050">
                                <a:moveTo>
                                  <a:pt x="0" y="400049"/>
                                </a:moveTo>
                                <a:lnTo>
                                  <a:pt x="1981199" y="400049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8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457699"/>
                            <a:ext cx="3048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00050">
                                <a:moveTo>
                                  <a:pt x="3047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256" id="docshapegroup1" coordorigin="0,0" coordsize="11919,16860">
                <v:shape style="position:absolute;left:3809;top:3990;width:15;height:12870" id="docshape2" coordorigin="3810,3990" coordsize="15,12870" path="m3825,3990l3810,3990,3810,4110,3810,12750,3810,16860,3825,16860,3825,12750,3825,4110,3825,3990xe" filled="true" fillcolor="#c18f00" stroked="false">
                  <v:path arrowok="t"/>
                  <v:fill type="solid"/>
                </v:shape>
                <v:rect style="position:absolute;left:0;top:0;width:11919;height:3990" id="docshape3" filled="true" fillcolor="#666666" stroked="false">
                  <v:fill type="solid"/>
                </v:rect>
                <v:shape style="position:absolute;left:11220;top:3470;width:699;height:550" id="docshape4" coordorigin="11220,3470" coordsize="699,550" path="m11918,4020l11220,4020,11918,3470,11918,4020xe" filled="true" fillcolor="#ffffff" stroked="false">
                  <v:path arrowok="t"/>
                  <v:fill type="solid"/>
                </v:shape>
                <v:rect style="position:absolute;left:3810;top:3990;width:15;height:10425" id="docshape5" filled="true" fillcolor="#c18f00" stroked="false">
                  <v:fill type="solid"/>
                </v:rect>
                <v:rect style="position:absolute;left:480;top:4440;width:3120;height:630" id="docshape6" filled="true" fillcolor="#999898" stroked="false">
                  <v:fill type="solid"/>
                </v:rect>
                <v:rect style="position:absolute;left:0;top:4440;width:480;height:630" id="docshape7" filled="true" fillcolor="#fae4cc" stroked="false">
                  <v:fill type="solid"/>
                </v:rect>
                <v:rect style="position:absolute;left:480;top:7020;width:3120;height:630" id="docshape8" filled="true" fillcolor="#999898" stroked="false">
                  <v:fill type="solid"/>
                </v:rect>
                <v:rect style="position:absolute;left:0;top:7020;width:480;height:630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Shift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opening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closing </w:t>
      </w:r>
      <w:r>
        <w:rPr>
          <w:spacing w:val="-2"/>
          <w:w w:val="105"/>
          <w:sz w:val="18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41" w:hanging="298"/>
        <w:jc w:val="left"/>
        <w:rPr>
          <w:sz w:val="18"/>
        </w:rPr>
      </w:pPr>
      <w:r>
        <w:rPr>
          <w:spacing w:val="-2"/>
          <w:w w:val="105"/>
          <w:sz w:val="18"/>
        </w:rPr>
        <w:t>Team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coordination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during </w:t>
      </w:r>
      <w:r>
        <w:rPr>
          <w:w w:val="105"/>
          <w:sz w:val="18"/>
        </w:rPr>
        <w:t>peak hours</w:t>
      </w:r>
    </w:p>
    <w:p>
      <w:pPr>
        <w:pStyle w:val="Heading1"/>
        <w:spacing w:before="157"/>
        <w:ind w:left="233"/>
      </w:pPr>
      <w:r>
        <w:rPr>
          <w:b w:val="0"/>
        </w:rPr>
        <w:br w:type="column"/>
      </w:r>
      <w:r>
        <w:rPr>
          <w:color w:val="B15D05"/>
          <w:spacing w:val="-2"/>
        </w:rPr>
        <w:t>CERTIFICATIONS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143" w:after="0"/>
        <w:ind w:left="531" w:right="307" w:hanging="298"/>
        <w:jc w:val="left"/>
        <w:rPr>
          <w:sz w:val="18"/>
        </w:rPr>
      </w:pPr>
      <w:r>
        <w:rPr>
          <w:w w:val="105"/>
          <w:sz w:val="18"/>
        </w:rPr>
        <w:t>ServSafe Food Handler Certification : National Restaurant Association, February </w:t>
      </w:r>
      <w:r>
        <w:rPr>
          <w:spacing w:val="-4"/>
          <w:w w:val="105"/>
          <w:sz w:val="18"/>
        </w:rPr>
        <w:t>2021</w:t>
      </w:r>
    </w:p>
    <w:sectPr>
      <w:type w:val="continuous"/>
      <w:pgSz w:w="11920" w:h="16860"/>
      <w:pgMar w:top="420" w:bottom="280" w:left="566" w:right="283"/>
      <w:cols w:num="2" w:equalWidth="0">
        <w:col w:w="2689" w:space="622"/>
        <w:col w:w="7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6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0"/>
      <w:ind w:left="12" w:right="13"/>
      <w:jc w:val="center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531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rian.lee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2026-03-23T14:44:45Z</dcterms:created>
  <dcterms:modified xsi:type="dcterms:W3CDTF">2026-03-23T14:44:45Z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