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3"/>
        <w:rPr>
          <w:rFonts w:ascii="Times New Roman"/>
          <w:sz w:val="82"/>
        </w:rPr>
      </w:pPr>
      <w:r>
        <w:rPr>
          <w:rFonts w:ascii="Times New Roman"/>
          <w:sz w:val="8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7381862</wp:posOffset>
                </wp:positionH>
                <wp:positionV relativeFrom="page">
                  <wp:posOffset>12</wp:posOffset>
                </wp:positionV>
                <wp:extent cx="186690" cy="107048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669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" h="10704830">
                              <a:moveTo>
                                <a:pt x="186309" y="0"/>
                              </a:moveTo>
                              <a:lnTo>
                                <a:pt x="0" y="0"/>
                              </a:lnTo>
                              <a:lnTo>
                                <a:pt x="0" y="2609850"/>
                              </a:lnTo>
                              <a:lnTo>
                                <a:pt x="0" y="10382237"/>
                              </a:lnTo>
                              <a:lnTo>
                                <a:pt x="0" y="10704563"/>
                              </a:lnTo>
                              <a:lnTo>
                                <a:pt x="186309" y="10704563"/>
                              </a:lnTo>
                              <a:lnTo>
                                <a:pt x="186309" y="10382237"/>
                              </a:lnTo>
                              <a:lnTo>
                                <a:pt x="186309" y="2609850"/>
                              </a:lnTo>
                              <a:lnTo>
                                <a:pt x="186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9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1.249023pt;margin-top:.000965pt;width:14.7pt;height:842.9pt;mso-position-horizontal-relative:page;mso-position-vertical-relative:page;z-index:15730176" id="docshape1" coordorigin="11625,0" coordsize="294,16858" path="m11918,0l11625,0,11625,4110,11625,16350,11625,16858,11918,16858,11918,16350,11918,4110,11918,0xe" filled="true" fillcolor="#6d6966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before="0"/>
        <w:ind w:left="84" w:right="0" w:firstLine="0"/>
        <w:jc w:val="left"/>
        <w:rPr>
          <w:rFonts w:ascii="Microsoft Sans Serif"/>
          <w:sz w:val="82"/>
        </w:rPr>
      </w:pPr>
      <w:r>
        <w:rPr>
          <w:rFonts w:ascii="Microsoft Sans Serif"/>
          <w:color w:val="0C0C0C"/>
          <w:sz w:val="82"/>
        </w:rPr>
        <w:t>Ariana</w:t>
      </w:r>
      <w:r>
        <w:rPr>
          <w:rFonts w:ascii="Microsoft Sans Serif"/>
          <w:color w:val="0C0C0C"/>
          <w:spacing w:val="-30"/>
          <w:sz w:val="82"/>
        </w:rPr>
        <w:t> </w:t>
      </w:r>
      <w:r>
        <w:rPr>
          <w:rFonts w:ascii="Microsoft Sans Serif"/>
          <w:color w:val="0C0C0C"/>
          <w:spacing w:val="-5"/>
          <w:sz w:val="82"/>
        </w:rPr>
        <w:t>Lee</w:t>
      </w:r>
    </w:p>
    <w:p>
      <w:pPr>
        <w:pStyle w:val="Heading1"/>
        <w:spacing w:before="206"/>
        <w:ind w:left="270"/>
      </w:pPr>
      <w:r>
        <w:rPr>
          <w:color w:val="0C0C0C"/>
        </w:rPr>
        <w:t>Visual</w:t>
      </w:r>
      <w:r>
        <w:rPr>
          <w:color w:val="0C0C0C"/>
          <w:spacing w:val="-3"/>
        </w:rPr>
        <w:t> </w:t>
      </w:r>
      <w:r>
        <w:rPr>
          <w:color w:val="0C0C0C"/>
          <w:spacing w:val="-2"/>
          <w:w w:val="115"/>
        </w:rPr>
        <w:t>Artist</w:t>
      </w:r>
    </w:p>
    <w:p>
      <w:pPr>
        <w:spacing w:before="302"/>
        <w:ind w:left="270" w:right="0" w:firstLine="0"/>
        <w:jc w:val="left"/>
        <w:rPr>
          <w:sz w:val="22"/>
        </w:rPr>
      </w:pPr>
      <w:r>
        <w:rPr>
          <w:sz w:val="22"/>
        </w:rPr>
        <w:t>Philadelphia, PA</w:t>
      </w:r>
      <w:r>
        <w:rPr>
          <w:spacing w:val="13"/>
          <w:sz w:val="22"/>
        </w:rPr>
        <w:t> </w:t>
      </w:r>
      <w:r>
        <w:rPr>
          <w:rFonts w:ascii="Nueva Std Extended"/>
          <w:sz w:val="24"/>
        </w:rPr>
        <w:t>|</w:t>
      </w:r>
      <w:r>
        <w:rPr>
          <w:rFonts w:ascii="Nueva Std Extended"/>
          <w:spacing w:val="16"/>
          <w:sz w:val="24"/>
        </w:rPr>
        <w:t> </w:t>
      </w:r>
      <w:r>
        <w:rPr>
          <w:sz w:val="22"/>
        </w:rPr>
        <w:t>(000) 000-0000</w:t>
      </w:r>
      <w:r>
        <w:rPr>
          <w:spacing w:val="13"/>
          <w:sz w:val="22"/>
        </w:rPr>
        <w:t> </w:t>
      </w:r>
      <w:r>
        <w:rPr>
          <w:rFonts w:ascii="Nueva Std Extended"/>
          <w:sz w:val="24"/>
        </w:rPr>
        <w:t>|</w:t>
      </w:r>
      <w:r>
        <w:rPr>
          <w:rFonts w:ascii="Nueva Std Extended"/>
          <w:spacing w:val="16"/>
          <w:sz w:val="24"/>
        </w:rPr>
        <w:t> </w:t>
      </w:r>
      <w:hyperlink r:id="rId5">
        <w:r>
          <w:rPr>
            <w:sz w:val="22"/>
          </w:rPr>
          <w:t>email@example.com</w:t>
        </w:r>
      </w:hyperlink>
      <w:r>
        <w:rPr>
          <w:spacing w:val="13"/>
          <w:sz w:val="22"/>
        </w:rPr>
        <w:t> </w:t>
      </w:r>
      <w:r>
        <w:rPr>
          <w:rFonts w:ascii="Nueva Std Extended"/>
          <w:sz w:val="24"/>
        </w:rPr>
        <w:t>|</w:t>
      </w:r>
      <w:r>
        <w:rPr>
          <w:rFonts w:ascii="Nueva Std Extended"/>
          <w:spacing w:val="16"/>
          <w:sz w:val="24"/>
        </w:rPr>
        <w:t> </w:t>
      </w:r>
      <w:r>
        <w:rPr>
          <w:spacing w:val="-2"/>
          <w:sz w:val="22"/>
        </w:rPr>
        <w:t>LinkedIn</w:t>
      </w:r>
    </w:p>
    <w:p>
      <w:pPr>
        <w:pStyle w:val="BodyText"/>
        <w:spacing w:before="119"/>
        <w:rPr>
          <w:sz w:val="29"/>
        </w:rPr>
      </w:pPr>
    </w:p>
    <w:p>
      <w:pPr>
        <w:pStyle w:val="Heading1"/>
        <w:spacing w:before="1"/>
      </w:pPr>
      <w:r>
        <w:rPr>
          <w:color w:val="0C0C0C"/>
          <w:spacing w:val="-2"/>
          <w:w w:val="130"/>
        </w:rPr>
        <w:t>Profle</w:t>
      </w:r>
    </w:p>
    <w:p>
      <w:pPr>
        <w:pStyle w:val="BodyText"/>
        <w:spacing w:before="4"/>
        <w:rPr>
          <w:rFonts w:ascii="Microsoft Sans Serif"/>
          <w:sz w:val="12"/>
        </w:rPr>
      </w:pPr>
      <w:r>
        <w:rPr>
          <w:rFonts w:ascii="Microsoft Sans Serif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504824</wp:posOffset>
                </wp:positionH>
                <wp:positionV relativeFrom="paragraph">
                  <wp:posOffset>104191</wp:posOffset>
                </wp:positionV>
                <wp:extent cx="634365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43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9525">
                              <a:moveTo>
                                <a:pt x="6343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343649" y="0"/>
                              </a:lnTo>
                              <a:lnTo>
                                <a:pt x="6343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204018pt;width:499.49996pt;height:.75pt;mso-position-horizontal-relative:page;mso-position-vertical-relative:paragraph;z-index:-15728640;mso-wrap-distance-left:0;mso-wrap-distance-right:0" id="docshape2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spacing w:line="278" w:lineRule="auto" w:before="114"/>
        <w:ind w:left="233" w:right="292" w:firstLine="0"/>
        <w:jc w:val="left"/>
        <w:rPr>
          <w:sz w:val="15"/>
        </w:rPr>
      </w:pPr>
      <w:r>
        <w:rPr>
          <w:sz w:val="15"/>
        </w:rPr>
        <w:t>Visual</w:t>
      </w:r>
      <w:r>
        <w:rPr>
          <w:spacing w:val="-4"/>
          <w:sz w:val="15"/>
        </w:rPr>
        <w:t> </w:t>
      </w:r>
      <w:r>
        <w:rPr>
          <w:sz w:val="15"/>
        </w:rPr>
        <w:t>artist</w:t>
      </w:r>
      <w:r>
        <w:rPr>
          <w:spacing w:val="-4"/>
          <w:sz w:val="15"/>
        </w:rPr>
        <w:t> </w:t>
      </w:r>
      <w:r>
        <w:rPr>
          <w:sz w:val="15"/>
        </w:rPr>
        <w:t>with</w:t>
      </w:r>
      <w:r>
        <w:rPr>
          <w:spacing w:val="-4"/>
          <w:sz w:val="15"/>
        </w:rPr>
        <w:t> </w:t>
      </w:r>
      <w:r>
        <w:rPr>
          <w:sz w:val="15"/>
        </w:rPr>
        <w:t>10+</w:t>
      </w:r>
      <w:r>
        <w:rPr>
          <w:spacing w:val="-4"/>
          <w:sz w:val="15"/>
        </w:rPr>
        <w:t> </w:t>
      </w:r>
      <w:r>
        <w:rPr>
          <w:sz w:val="15"/>
        </w:rPr>
        <w:t>years</w:t>
      </w:r>
      <w:r>
        <w:rPr>
          <w:spacing w:val="-4"/>
          <w:sz w:val="15"/>
        </w:rPr>
        <w:t> </w:t>
      </w:r>
      <w:r>
        <w:rPr>
          <w:sz w:val="15"/>
        </w:rPr>
        <w:t>of</w:t>
      </w:r>
      <w:r>
        <w:rPr>
          <w:spacing w:val="-4"/>
          <w:sz w:val="15"/>
        </w:rPr>
        <w:t> </w:t>
      </w:r>
      <w:r>
        <w:rPr>
          <w:sz w:val="15"/>
        </w:rPr>
        <w:t>experience</w:t>
      </w:r>
      <w:r>
        <w:rPr>
          <w:spacing w:val="-4"/>
          <w:sz w:val="15"/>
        </w:rPr>
        <w:t> </w:t>
      </w:r>
      <w:r>
        <w:rPr>
          <w:sz w:val="15"/>
        </w:rPr>
        <w:t>across</w:t>
      </w:r>
      <w:r>
        <w:rPr>
          <w:spacing w:val="-4"/>
          <w:sz w:val="15"/>
        </w:rPr>
        <w:t> </w:t>
      </w:r>
      <w:r>
        <w:rPr>
          <w:sz w:val="15"/>
        </w:rPr>
        <w:t>painting,</w:t>
      </w:r>
      <w:r>
        <w:rPr>
          <w:spacing w:val="-4"/>
          <w:sz w:val="15"/>
        </w:rPr>
        <w:t> </w:t>
      </w:r>
      <w:r>
        <w:rPr>
          <w:sz w:val="15"/>
        </w:rPr>
        <w:t>digital</w:t>
      </w:r>
      <w:r>
        <w:rPr>
          <w:spacing w:val="-4"/>
          <w:sz w:val="15"/>
        </w:rPr>
        <w:t> </w:t>
      </w:r>
      <w:r>
        <w:rPr>
          <w:sz w:val="15"/>
        </w:rPr>
        <w:t>media,</w:t>
      </w:r>
      <w:r>
        <w:rPr>
          <w:spacing w:val="-4"/>
          <w:sz w:val="15"/>
        </w:rPr>
        <w:t> </w:t>
      </w:r>
      <w:r>
        <w:rPr>
          <w:sz w:val="15"/>
        </w:rPr>
        <w:t>and</w:t>
      </w:r>
      <w:r>
        <w:rPr>
          <w:spacing w:val="-4"/>
          <w:sz w:val="15"/>
        </w:rPr>
        <w:t> </w:t>
      </w:r>
      <w:r>
        <w:rPr>
          <w:sz w:val="15"/>
        </w:rPr>
        <w:t>video</w:t>
      </w:r>
      <w:r>
        <w:rPr>
          <w:spacing w:val="-4"/>
          <w:sz w:val="15"/>
        </w:rPr>
        <w:t> </w:t>
      </w:r>
      <w:r>
        <w:rPr>
          <w:sz w:val="15"/>
        </w:rPr>
        <w:t>installation.</w:t>
      </w:r>
      <w:r>
        <w:rPr>
          <w:spacing w:val="-4"/>
          <w:sz w:val="15"/>
        </w:rPr>
        <w:t> </w:t>
      </w:r>
      <w:r>
        <w:rPr>
          <w:sz w:val="15"/>
        </w:rPr>
        <w:t>Known</w:t>
      </w:r>
      <w:r>
        <w:rPr>
          <w:spacing w:val="-4"/>
          <w:sz w:val="15"/>
        </w:rPr>
        <w:t> </w:t>
      </w:r>
      <w:r>
        <w:rPr>
          <w:sz w:val="15"/>
        </w:rPr>
        <w:t>for</w:t>
      </w:r>
      <w:r>
        <w:rPr>
          <w:spacing w:val="-4"/>
          <w:sz w:val="15"/>
        </w:rPr>
        <w:t> </w:t>
      </w:r>
      <w:r>
        <w:rPr>
          <w:sz w:val="15"/>
        </w:rPr>
        <w:t>emotionally</w:t>
      </w:r>
      <w:r>
        <w:rPr>
          <w:spacing w:val="-4"/>
          <w:sz w:val="15"/>
        </w:rPr>
        <w:t> </w:t>
      </w:r>
      <w:r>
        <w:rPr>
          <w:sz w:val="15"/>
        </w:rPr>
        <w:t>resonant</w:t>
      </w:r>
      <w:r>
        <w:rPr>
          <w:spacing w:val="-4"/>
          <w:sz w:val="15"/>
        </w:rPr>
        <w:t> </w:t>
      </w:r>
      <w:r>
        <w:rPr>
          <w:sz w:val="15"/>
        </w:rPr>
        <w:t>work</w:t>
      </w:r>
      <w:r>
        <w:rPr>
          <w:spacing w:val="-4"/>
          <w:sz w:val="15"/>
        </w:rPr>
        <w:t> </w:t>
      </w:r>
      <w:r>
        <w:rPr>
          <w:sz w:val="15"/>
        </w:rPr>
        <w:t>that</w:t>
      </w:r>
      <w:r>
        <w:rPr>
          <w:spacing w:val="-4"/>
          <w:sz w:val="15"/>
        </w:rPr>
        <w:t> </w:t>
      </w:r>
      <w:r>
        <w:rPr>
          <w:sz w:val="15"/>
        </w:rPr>
        <w:t>fuses</w:t>
      </w:r>
      <w:r>
        <w:rPr>
          <w:spacing w:val="-4"/>
          <w:sz w:val="15"/>
        </w:rPr>
        <w:t> </w:t>
      </w:r>
      <w:r>
        <w:rPr>
          <w:sz w:val="15"/>
        </w:rPr>
        <w:t>analog and</w:t>
      </w:r>
      <w:r>
        <w:rPr>
          <w:spacing w:val="-8"/>
          <w:sz w:val="15"/>
        </w:rPr>
        <w:t> </w:t>
      </w:r>
      <w:r>
        <w:rPr>
          <w:sz w:val="15"/>
        </w:rPr>
        <w:t>digital</w:t>
      </w:r>
      <w:r>
        <w:rPr>
          <w:spacing w:val="-8"/>
          <w:sz w:val="15"/>
        </w:rPr>
        <w:t> </w:t>
      </w:r>
      <w:r>
        <w:rPr>
          <w:sz w:val="15"/>
        </w:rPr>
        <w:t>techniques,</w:t>
      </w:r>
      <w:r>
        <w:rPr>
          <w:spacing w:val="-8"/>
          <w:sz w:val="15"/>
        </w:rPr>
        <w:t> </w:t>
      </w:r>
      <w:r>
        <w:rPr>
          <w:sz w:val="15"/>
        </w:rPr>
        <w:t>with</w:t>
      </w:r>
      <w:r>
        <w:rPr>
          <w:spacing w:val="-8"/>
          <w:sz w:val="15"/>
        </w:rPr>
        <w:t> </w:t>
      </w:r>
      <w:r>
        <w:rPr>
          <w:sz w:val="15"/>
        </w:rPr>
        <w:t>solo</w:t>
      </w:r>
      <w:r>
        <w:rPr>
          <w:spacing w:val="-8"/>
          <w:sz w:val="15"/>
        </w:rPr>
        <w:t> </w:t>
      </w:r>
      <w:r>
        <w:rPr>
          <w:sz w:val="15"/>
        </w:rPr>
        <w:t>exhibitions</w:t>
      </w:r>
      <w:r>
        <w:rPr>
          <w:spacing w:val="-8"/>
          <w:sz w:val="15"/>
        </w:rPr>
        <w:t> </w:t>
      </w:r>
      <w:r>
        <w:rPr>
          <w:sz w:val="15"/>
        </w:rPr>
        <w:t>in</w:t>
      </w:r>
      <w:r>
        <w:rPr>
          <w:spacing w:val="-8"/>
          <w:sz w:val="15"/>
        </w:rPr>
        <w:t> </w:t>
      </w:r>
      <w:r>
        <w:rPr>
          <w:sz w:val="15"/>
        </w:rPr>
        <w:t>Philadelphia,</w:t>
      </w:r>
      <w:r>
        <w:rPr>
          <w:spacing w:val="-8"/>
          <w:sz w:val="15"/>
        </w:rPr>
        <w:t> </w:t>
      </w:r>
      <w:r>
        <w:rPr>
          <w:sz w:val="15"/>
        </w:rPr>
        <w:t>New</w:t>
      </w:r>
      <w:r>
        <w:rPr>
          <w:spacing w:val="-10"/>
          <w:sz w:val="15"/>
        </w:rPr>
        <w:t> </w:t>
      </w:r>
      <w:r>
        <w:rPr>
          <w:sz w:val="15"/>
        </w:rPr>
        <w:t>York,</w:t>
      </w:r>
      <w:r>
        <w:rPr>
          <w:spacing w:val="-8"/>
          <w:sz w:val="15"/>
        </w:rPr>
        <w:t> </w:t>
      </w:r>
      <w:r>
        <w:rPr>
          <w:sz w:val="15"/>
        </w:rPr>
        <w:t>and</w:t>
      </w:r>
      <w:r>
        <w:rPr>
          <w:spacing w:val="-8"/>
          <w:sz w:val="15"/>
        </w:rPr>
        <w:t> </w:t>
      </w:r>
      <w:r>
        <w:rPr>
          <w:sz w:val="15"/>
        </w:rPr>
        <w:t>Boston.</w:t>
      </w:r>
      <w:r>
        <w:rPr>
          <w:spacing w:val="-8"/>
          <w:sz w:val="15"/>
        </w:rPr>
        <w:t> </w:t>
      </w:r>
      <w:r>
        <w:rPr>
          <w:sz w:val="15"/>
        </w:rPr>
        <w:t>Work</w:t>
      </w:r>
      <w:r>
        <w:rPr>
          <w:spacing w:val="-8"/>
          <w:sz w:val="15"/>
        </w:rPr>
        <w:t> </w:t>
      </w:r>
      <w:r>
        <w:rPr>
          <w:sz w:val="15"/>
        </w:rPr>
        <w:t>featured</w:t>
      </w:r>
      <w:r>
        <w:rPr>
          <w:spacing w:val="-8"/>
          <w:sz w:val="15"/>
        </w:rPr>
        <w:t> </w:t>
      </w:r>
      <w:r>
        <w:rPr>
          <w:sz w:val="15"/>
        </w:rPr>
        <w:t>in</w:t>
      </w:r>
      <w:r>
        <w:rPr>
          <w:spacing w:val="-8"/>
          <w:sz w:val="15"/>
        </w:rPr>
        <w:t> </w:t>
      </w:r>
      <w:r>
        <w:rPr>
          <w:sz w:val="15"/>
        </w:rPr>
        <w:t>university</w:t>
      </w:r>
      <w:r>
        <w:rPr>
          <w:spacing w:val="-8"/>
          <w:sz w:val="15"/>
        </w:rPr>
        <w:t> </w:t>
      </w:r>
      <w:r>
        <w:rPr>
          <w:sz w:val="15"/>
        </w:rPr>
        <w:t>permanent</w:t>
      </w:r>
      <w:r>
        <w:rPr>
          <w:spacing w:val="-8"/>
          <w:sz w:val="15"/>
        </w:rPr>
        <w:t> </w:t>
      </w:r>
      <w:r>
        <w:rPr>
          <w:sz w:val="15"/>
        </w:rPr>
        <w:t>collections</w:t>
      </w:r>
      <w:r>
        <w:rPr>
          <w:spacing w:val="-8"/>
          <w:sz w:val="15"/>
        </w:rPr>
        <w:t> </w:t>
      </w:r>
      <w:r>
        <w:rPr>
          <w:sz w:val="15"/>
        </w:rPr>
        <w:t>and</w:t>
      </w:r>
      <w:r>
        <w:rPr>
          <w:spacing w:val="-8"/>
          <w:sz w:val="15"/>
        </w:rPr>
        <w:t> </w:t>
      </w:r>
      <w:r>
        <w:rPr>
          <w:sz w:val="15"/>
        </w:rPr>
        <w:t>4</w:t>
      </w:r>
      <w:r>
        <w:rPr>
          <w:spacing w:val="-8"/>
          <w:sz w:val="15"/>
        </w:rPr>
        <w:t> </w:t>
      </w:r>
      <w:r>
        <w:rPr>
          <w:sz w:val="15"/>
        </w:rPr>
        <w:t>site-speciﬁc public</w:t>
      </w:r>
      <w:r>
        <w:rPr>
          <w:spacing w:val="-4"/>
          <w:sz w:val="15"/>
        </w:rPr>
        <w:t> </w:t>
      </w:r>
      <w:r>
        <w:rPr>
          <w:sz w:val="15"/>
        </w:rPr>
        <w:t>art</w:t>
      </w:r>
      <w:r>
        <w:rPr>
          <w:spacing w:val="-4"/>
          <w:sz w:val="15"/>
        </w:rPr>
        <w:t> </w:t>
      </w:r>
      <w:r>
        <w:rPr>
          <w:sz w:val="15"/>
        </w:rPr>
        <w:t>commissions.</w:t>
      </w:r>
      <w:r>
        <w:rPr>
          <w:spacing w:val="-4"/>
          <w:sz w:val="15"/>
        </w:rPr>
        <w:t> </w:t>
      </w:r>
      <w:r>
        <w:rPr>
          <w:sz w:val="15"/>
        </w:rPr>
        <w:t>Skilled</w:t>
      </w:r>
      <w:r>
        <w:rPr>
          <w:spacing w:val="-4"/>
          <w:sz w:val="15"/>
        </w:rPr>
        <w:t> </w:t>
      </w:r>
      <w:r>
        <w:rPr>
          <w:sz w:val="15"/>
        </w:rPr>
        <w:t>in</w:t>
      </w:r>
      <w:r>
        <w:rPr>
          <w:spacing w:val="-4"/>
          <w:sz w:val="15"/>
        </w:rPr>
        <w:t> </w:t>
      </w:r>
      <w:r>
        <w:rPr>
          <w:sz w:val="15"/>
        </w:rPr>
        <w:t>building</w:t>
      </w:r>
      <w:r>
        <w:rPr>
          <w:spacing w:val="-4"/>
          <w:sz w:val="15"/>
        </w:rPr>
        <w:t> </w:t>
      </w:r>
      <w:r>
        <w:rPr>
          <w:sz w:val="15"/>
        </w:rPr>
        <w:t>and</w:t>
      </w:r>
      <w:r>
        <w:rPr>
          <w:spacing w:val="-4"/>
          <w:sz w:val="15"/>
        </w:rPr>
        <w:t> </w:t>
      </w:r>
      <w:r>
        <w:rPr>
          <w:sz w:val="15"/>
        </w:rPr>
        <w:t>maintaining</w:t>
      </w:r>
      <w:r>
        <w:rPr>
          <w:spacing w:val="-4"/>
          <w:sz w:val="15"/>
        </w:rPr>
        <w:t> </w:t>
      </w:r>
      <w:r>
        <w:rPr>
          <w:sz w:val="15"/>
        </w:rPr>
        <w:t>a</w:t>
      </w:r>
      <w:r>
        <w:rPr>
          <w:spacing w:val="-4"/>
          <w:sz w:val="15"/>
        </w:rPr>
        <w:t> </w:t>
      </w:r>
      <w:r>
        <w:rPr>
          <w:sz w:val="15"/>
        </w:rPr>
        <w:t>cohesive</w:t>
      </w:r>
      <w:r>
        <w:rPr>
          <w:spacing w:val="-4"/>
          <w:sz w:val="15"/>
        </w:rPr>
        <w:t> </w:t>
      </w:r>
      <w:r>
        <w:rPr>
          <w:sz w:val="15"/>
        </w:rPr>
        <w:t>artist</w:t>
      </w:r>
      <w:r>
        <w:rPr>
          <w:spacing w:val="-4"/>
          <w:sz w:val="15"/>
        </w:rPr>
        <w:t> </w:t>
      </w:r>
      <w:r>
        <w:rPr>
          <w:sz w:val="15"/>
        </w:rPr>
        <w:t>brand</w:t>
      </w:r>
      <w:r>
        <w:rPr>
          <w:spacing w:val="-4"/>
          <w:sz w:val="15"/>
        </w:rPr>
        <w:t> </w:t>
      </w:r>
      <w:r>
        <w:rPr>
          <w:sz w:val="15"/>
        </w:rPr>
        <w:t>across</w:t>
      </w:r>
      <w:r>
        <w:rPr>
          <w:spacing w:val="-4"/>
          <w:sz w:val="15"/>
        </w:rPr>
        <w:t> </w:t>
      </w:r>
      <w:r>
        <w:rPr>
          <w:sz w:val="15"/>
        </w:rPr>
        <w:t>exhibition</w:t>
      </w:r>
      <w:r>
        <w:rPr>
          <w:spacing w:val="-4"/>
          <w:sz w:val="15"/>
        </w:rPr>
        <w:t> </w:t>
      </w:r>
      <w:r>
        <w:rPr>
          <w:sz w:val="15"/>
        </w:rPr>
        <w:t>programming,</w:t>
      </w:r>
      <w:r>
        <w:rPr>
          <w:spacing w:val="-4"/>
          <w:sz w:val="15"/>
        </w:rPr>
        <w:t> </w:t>
      </w:r>
      <w:r>
        <w:rPr>
          <w:sz w:val="15"/>
        </w:rPr>
        <w:t>social</w:t>
      </w:r>
      <w:r>
        <w:rPr>
          <w:spacing w:val="-4"/>
          <w:sz w:val="15"/>
        </w:rPr>
        <w:t> </w:t>
      </w:r>
      <w:r>
        <w:rPr>
          <w:sz w:val="15"/>
        </w:rPr>
        <w:t>media,</w:t>
      </w:r>
      <w:r>
        <w:rPr>
          <w:spacing w:val="-4"/>
          <w:sz w:val="15"/>
        </w:rPr>
        <w:t> </w:t>
      </w:r>
      <w:r>
        <w:rPr>
          <w:sz w:val="15"/>
        </w:rPr>
        <w:t>and</w:t>
      </w:r>
      <w:r>
        <w:rPr>
          <w:spacing w:val="-4"/>
          <w:sz w:val="15"/>
        </w:rPr>
        <w:t> </w:t>
      </w:r>
      <w:r>
        <w:rPr>
          <w:sz w:val="15"/>
        </w:rPr>
        <w:t>gallery</w:t>
      </w:r>
      <w:r>
        <w:rPr>
          <w:sz w:val="15"/>
        </w:rPr>
        <w:t> </w:t>
      </w:r>
      <w:r>
        <w:rPr>
          <w:spacing w:val="-2"/>
          <w:sz w:val="15"/>
        </w:rPr>
        <w:t>partnerships.</w:t>
      </w:r>
    </w:p>
    <w:p>
      <w:pPr>
        <w:pStyle w:val="BodyText"/>
        <w:spacing w:before="115"/>
        <w:rPr>
          <w:sz w:val="15"/>
        </w:rPr>
      </w:pPr>
    </w:p>
    <w:p>
      <w:pPr>
        <w:pStyle w:val="Heading1"/>
        <w:spacing w:before="1"/>
      </w:pPr>
      <w:r>
        <w:rPr>
          <w:color w:val="0C0C0C"/>
        </w:rPr>
        <w:t>Professional</w:t>
      </w:r>
      <w:r>
        <w:rPr>
          <w:color w:val="0C0C0C"/>
          <w:spacing w:val="46"/>
        </w:rPr>
        <w:t> </w:t>
      </w:r>
      <w:r>
        <w:rPr>
          <w:color w:val="0C0C0C"/>
          <w:spacing w:val="-2"/>
        </w:rPr>
        <w:t>Experience</w:t>
      </w:r>
    </w:p>
    <w:p>
      <w:pPr>
        <w:pStyle w:val="BodyText"/>
        <w:spacing w:before="4"/>
        <w:rPr>
          <w:rFonts w:ascii="Microsoft Sans Serif"/>
          <w:sz w:val="12"/>
        </w:rPr>
      </w:pPr>
      <w:r>
        <w:rPr>
          <w:rFonts w:ascii="Microsoft Sans Serif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504824</wp:posOffset>
                </wp:positionH>
                <wp:positionV relativeFrom="paragraph">
                  <wp:posOffset>104108</wp:posOffset>
                </wp:positionV>
                <wp:extent cx="647700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9525">
                              <a:moveTo>
                                <a:pt x="6476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76999" y="0"/>
                              </a:lnTo>
                              <a:lnTo>
                                <a:pt x="6476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197503pt;width:509.999959pt;height:.75pt;mso-position-horizontal-relative:page;mso-position-vertical-relative:paragraph;z-index:-15728128;mso-wrap-distance-left:0;mso-wrap-distance-right:0" id="docshape3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tabs>
          <w:tab w:pos="8359" w:val="left" w:leader="none"/>
        </w:tabs>
        <w:spacing w:before="105"/>
        <w:ind w:left="233" w:right="0" w:firstLine="0"/>
        <w:jc w:val="left"/>
        <w:rPr>
          <w:rFonts w:ascii="Tahoma" w:hAnsi="Tahoma"/>
          <w:b/>
          <w:position w:val="3"/>
          <w:sz w:val="18"/>
        </w:rPr>
      </w:pPr>
      <w:r>
        <w:rPr>
          <w:rFonts w:ascii="Tahoma" w:hAnsi="Tahoma"/>
          <w:b/>
          <w:spacing w:val="-2"/>
          <w:sz w:val="18"/>
        </w:rPr>
        <w:t>Visual</w:t>
      </w:r>
      <w:r>
        <w:rPr>
          <w:rFonts w:ascii="Tahoma" w:hAnsi="Tahoma"/>
          <w:b/>
          <w:spacing w:val="-12"/>
          <w:sz w:val="18"/>
        </w:rPr>
        <w:t> </w:t>
      </w:r>
      <w:r>
        <w:rPr>
          <w:rFonts w:ascii="Tahoma" w:hAnsi="Tahoma"/>
          <w:b/>
          <w:spacing w:val="-2"/>
          <w:sz w:val="18"/>
        </w:rPr>
        <w:t>Artist</w:t>
      </w:r>
      <w:r>
        <w:rPr>
          <w:rFonts w:ascii="Tahoma" w:hAnsi="Tahoma"/>
          <w:b/>
          <w:spacing w:val="6"/>
          <w:sz w:val="18"/>
        </w:rPr>
        <w:t> </w:t>
      </w:r>
      <w:r>
        <w:rPr>
          <w:rFonts w:ascii="Nueva Std Extended" w:hAnsi="Nueva Std Extended"/>
          <w:spacing w:val="-2"/>
          <w:sz w:val="20"/>
        </w:rPr>
        <w:t>|</w:t>
      </w:r>
      <w:r>
        <w:rPr>
          <w:rFonts w:ascii="Nueva Std Extended" w:hAnsi="Nueva Std Extended"/>
          <w:spacing w:val="15"/>
          <w:sz w:val="20"/>
        </w:rPr>
        <w:t> </w:t>
      </w:r>
      <w:r>
        <w:rPr>
          <w:rFonts w:ascii="Tahoma" w:hAnsi="Tahoma"/>
          <w:b/>
          <w:spacing w:val="-2"/>
          <w:sz w:val="18"/>
        </w:rPr>
        <w:t>Independent</w:t>
      </w:r>
      <w:r>
        <w:rPr>
          <w:rFonts w:ascii="Tahoma" w:hAnsi="Tahoma"/>
          <w:b/>
          <w:spacing w:val="-10"/>
          <w:sz w:val="18"/>
        </w:rPr>
        <w:t> </w:t>
      </w:r>
      <w:r>
        <w:rPr>
          <w:rFonts w:ascii="Tahoma" w:hAnsi="Tahoma"/>
          <w:b/>
          <w:spacing w:val="-2"/>
          <w:sz w:val="18"/>
        </w:rPr>
        <w:t>Studio</w:t>
      </w:r>
      <w:r>
        <w:rPr>
          <w:rFonts w:ascii="Tahoma" w:hAnsi="Tahoma"/>
          <w:b/>
          <w:spacing w:val="10"/>
          <w:sz w:val="18"/>
        </w:rPr>
        <w:t> </w:t>
      </w:r>
      <w:r>
        <w:rPr>
          <w:rFonts w:ascii="Nueva Std Extended" w:hAnsi="Nueva Std Extended"/>
          <w:spacing w:val="-2"/>
          <w:sz w:val="20"/>
        </w:rPr>
        <w:t>|</w:t>
      </w:r>
      <w:r>
        <w:rPr>
          <w:rFonts w:ascii="Nueva Std Extended" w:hAnsi="Nueva Std Extended"/>
          <w:spacing w:val="15"/>
          <w:sz w:val="20"/>
        </w:rPr>
        <w:t> </w:t>
      </w:r>
      <w:r>
        <w:rPr>
          <w:rFonts w:ascii="Tahoma" w:hAnsi="Tahoma"/>
          <w:b/>
          <w:spacing w:val="-2"/>
          <w:sz w:val="18"/>
        </w:rPr>
        <w:t>Philadelphia,</w:t>
      </w:r>
      <w:r>
        <w:rPr>
          <w:rFonts w:ascii="Tahoma" w:hAnsi="Tahoma"/>
          <w:b/>
          <w:spacing w:val="-10"/>
          <w:sz w:val="18"/>
        </w:rPr>
        <w:t> </w:t>
      </w:r>
      <w:r>
        <w:rPr>
          <w:rFonts w:ascii="Tahoma" w:hAnsi="Tahoma"/>
          <w:b/>
          <w:spacing w:val="-5"/>
          <w:sz w:val="18"/>
        </w:rPr>
        <w:t>PA</w:t>
      </w:r>
      <w:r>
        <w:rPr>
          <w:rFonts w:ascii="Tahoma" w:hAnsi="Tahoma"/>
          <w:b/>
          <w:sz w:val="18"/>
        </w:rPr>
        <w:tab/>
      </w:r>
      <w:r>
        <w:rPr>
          <w:rFonts w:ascii="Tahoma" w:hAnsi="Tahoma"/>
          <w:b/>
          <w:spacing w:val="-6"/>
          <w:position w:val="3"/>
          <w:sz w:val="18"/>
        </w:rPr>
        <w:t>January</w:t>
      </w:r>
      <w:r>
        <w:rPr>
          <w:rFonts w:ascii="Tahoma" w:hAnsi="Tahoma"/>
          <w:b/>
          <w:spacing w:val="-3"/>
          <w:position w:val="3"/>
          <w:sz w:val="18"/>
        </w:rPr>
        <w:t> </w:t>
      </w:r>
      <w:r>
        <w:rPr>
          <w:rFonts w:ascii="Tahoma" w:hAnsi="Tahoma"/>
          <w:b/>
          <w:spacing w:val="-6"/>
          <w:position w:val="3"/>
          <w:sz w:val="18"/>
        </w:rPr>
        <w:t>2014</w:t>
      </w:r>
      <w:r>
        <w:rPr>
          <w:rFonts w:ascii="Tahoma" w:hAnsi="Tahoma"/>
          <w:b/>
          <w:spacing w:val="-3"/>
          <w:position w:val="3"/>
          <w:sz w:val="18"/>
        </w:rPr>
        <w:t> </w:t>
      </w:r>
      <w:r>
        <w:rPr>
          <w:rFonts w:ascii="Tahoma" w:hAnsi="Tahoma"/>
          <w:b/>
          <w:spacing w:val="-6"/>
          <w:position w:val="3"/>
          <w:sz w:val="18"/>
        </w:rPr>
        <w:t>–</w:t>
      </w:r>
      <w:r>
        <w:rPr>
          <w:rFonts w:ascii="Tahoma" w:hAnsi="Tahoma"/>
          <w:b/>
          <w:spacing w:val="-3"/>
          <w:position w:val="3"/>
          <w:sz w:val="18"/>
        </w:rPr>
        <w:t> </w:t>
      </w:r>
      <w:r>
        <w:rPr>
          <w:rFonts w:ascii="Tahoma" w:hAnsi="Tahoma"/>
          <w:b/>
          <w:spacing w:val="-6"/>
          <w:position w:val="3"/>
          <w:sz w:val="18"/>
        </w:rPr>
        <w:t>Present</w:t>
      </w:r>
    </w:p>
    <w:p>
      <w:pPr>
        <w:pStyle w:val="BodyText"/>
        <w:spacing w:before="193"/>
        <w:rPr>
          <w:rFonts w:ascii="Tahoma"/>
          <w:b/>
        </w:rPr>
      </w:pPr>
    </w:p>
    <w:p>
      <w:pPr>
        <w:pStyle w:val="ListParagraph"/>
        <w:numPr>
          <w:ilvl w:val="0"/>
          <w:numId w:val="1"/>
        </w:numPr>
        <w:tabs>
          <w:tab w:pos="1568" w:val="left" w:leader="none"/>
        </w:tabs>
        <w:spacing w:line="295" w:lineRule="auto" w:before="1" w:after="0"/>
        <w:ind w:left="1405" w:right="479" w:firstLine="0"/>
        <w:jc w:val="left"/>
        <w:rPr>
          <w:sz w:val="18"/>
        </w:rPr>
      </w:pPr>
      <w:r>
        <w:rPr>
          <w:w w:val="105"/>
          <w:sz w:val="18"/>
        </w:rPr>
        <w:t>Completed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8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solo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exhibitions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Philadelphia,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York,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Boston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galleries,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works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acquired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by university and municipal permanent collections</w:t>
      </w:r>
    </w:p>
    <w:p>
      <w:pPr>
        <w:pStyle w:val="ListParagraph"/>
        <w:numPr>
          <w:ilvl w:val="0"/>
          <w:numId w:val="1"/>
        </w:numPr>
        <w:tabs>
          <w:tab w:pos="1568" w:val="left" w:leader="none"/>
        </w:tabs>
        <w:spacing w:line="295" w:lineRule="auto" w:before="90" w:after="0"/>
        <w:ind w:left="1405" w:right="402" w:firstLine="0"/>
        <w:jc w:val="left"/>
        <w:rPr>
          <w:sz w:val="18"/>
        </w:rPr>
      </w:pPr>
      <w:r>
        <w:rPr>
          <w:w w:val="105"/>
          <w:sz w:val="18"/>
        </w:rPr>
        <w:t>Featured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20+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juried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group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shows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regional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national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venues,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selection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rate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65%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across competitive open-call submissions</w:t>
      </w:r>
    </w:p>
    <w:p>
      <w:pPr>
        <w:pStyle w:val="ListParagraph"/>
        <w:numPr>
          <w:ilvl w:val="0"/>
          <w:numId w:val="1"/>
        </w:numPr>
        <w:tabs>
          <w:tab w:pos="1568" w:val="left" w:leader="none"/>
        </w:tabs>
        <w:spacing w:line="295" w:lineRule="auto" w:before="91" w:after="0"/>
        <w:ind w:left="1405" w:right="315" w:firstLine="0"/>
        <w:jc w:val="left"/>
        <w:rPr>
          <w:sz w:val="18"/>
        </w:rPr>
      </w:pPr>
      <w:r>
        <w:rPr>
          <w:w w:val="105"/>
          <w:sz w:val="18"/>
        </w:rPr>
        <w:t>Installed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4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site-speciﬁc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public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art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commissions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funded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arts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foundations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city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cultural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agencies,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 installations viewed by a combined 50,000+ visitors</w:t>
      </w:r>
    </w:p>
    <w:p>
      <w:pPr>
        <w:pStyle w:val="ListParagraph"/>
        <w:numPr>
          <w:ilvl w:val="0"/>
          <w:numId w:val="1"/>
        </w:numPr>
        <w:tabs>
          <w:tab w:pos="1568" w:val="left" w:leader="none"/>
        </w:tabs>
        <w:spacing w:line="295" w:lineRule="auto" w:before="91" w:after="0"/>
        <w:ind w:left="1405" w:right="701" w:firstLine="0"/>
        <w:jc w:val="left"/>
        <w:rPr>
          <w:sz w:val="18"/>
        </w:rPr>
      </w:pPr>
      <w:r>
        <w:rPr>
          <w:w w:val="105"/>
          <w:sz w:val="18"/>
        </w:rPr>
        <w:t>Developed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maintained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cohesive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brand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presence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website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social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media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9,000+ followers, generating 45% of commission and exhibition inquiries directly</w:t>
      </w:r>
    </w:p>
    <w:p>
      <w:pPr>
        <w:pStyle w:val="ListParagraph"/>
        <w:numPr>
          <w:ilvl w:val="0"/>
          <w:numId w:val="1"/>
        </w:numPr>
        <w:tabs>
          <w:tab w:pos="1568" w:val="left" w:leader="none"/>
        </w:tabs>
        <w:spacing w:line="278" w:lineRule="auto" w:before="91" w:after="0"/>
        <w:ind w:left="1405" w:right="1177" w:firstLine="0"/>
        <w:jc w:val="left"/>
        <w:rPr>
          <w:sz w:val="18"/>
        </w:rPr>
      </w:pPr>
      <w:r>
        <w:rPr>
          <w:w w:val="105"/>
          <w:sz w:val="18"/>
        </w:rPr>
        <w:t>Secured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artist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residencies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1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fellowship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career,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providing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$30,000+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professional development support and studio time</w:t>
      </w:r>
    </w:p>
    <w:p>
      <w:pPr>
        <w:pStyle w:val="ListParagraph"/>
        <w:numPr>
          <w:ilvl w:val="0"/>
          <w:numId w:val="1"/>
        </w:numPr>
        <w:tabs>
          <w:tab w:pos="1568" w:val="left" w:leader="none"/>
        </w:tabs>
        <w:spacing w:line="295" w:lineRule="auto" w:before="105" w:after="0"/>
        <w:ind w:left="1405" w:right="500" w:firstLine="0"/>
        <w:jc w:val="left"/>
        <w:rPr>
          <w:sz w:val="18"/>
        </w:rPr>
      </w:pPr>
      <w:r>
        <w:rPr>
          <w:spacing w:val="-2"/>
          <w:w w:val="105"/>
          <w:sz w:val="18"/>
        </w:rPr>
        <w:t>Collaborated with 3 cultural institutions on artist-in-residence programs and public engagement events, </w:t>
      </w:r>
      <w:r>
        <w:rPr>
          <w:w w:val="105"/>
          <w:sz w:val="18"/>
        </w:rPr>
        <w:t>reaching 5,000+ students and community participants</w:t>
      </w:r>
    </w:p>
    <w:p>
      <w:pPr>
        <w:pStyle w:val="BodyText"/>
        <w:spacing w:before="112"/>
      </w:pPr>
    </w:p>
    <w:p>
      <w:pPr>
        <w:tabs>
          <w:tab w:pos="7760" w:val="left" w:leader="none"/>
        </w:tabs>
        <w:spacing w:before="0"/>
        <w:ind w:left="233" w:right="0" w:firstLine="0"/>
        <w:jc w:val="left"/>
        <w:rPr>
          <w:rFonts w:ascii="Tahoma" w:hAnsi="Tahoma"/>
          <w:b/>
          <w:position w:val="3"/>
          <w:sz w:val="18"/>
        </w:rPr>
      </w:pPr>
      <w:r>
        <w:rPr>
          <w:rFonts w:ascii="Tahoma" w:hAnsi="Tahoma"/>
          <w:b/>
          <w:sz w:val="18"/>
        </w:rPr>
        <w:t>Studio</w:t>
      </w:r>
      <w:r>
        <w:rPr>
          <w:rFonts w:ascii="Tahoma" w:hAnsi="Tahoma"/>
          <w:b/>
          <w:spacing w:val="-14"/>
          <w:sz w:val="18"/>
        </w:rPr>
        <w:t> </w:t>
      </w:r>
      <w:r>
        <w:rPr>
          <w:rFonts w:ascii="Tahoma" w:hAnsi="Tahoma"/>
          <w:b/>
          <w:sz w:val="18"/>
        </w:rPr>
        <w:t>Assistant</w:t>
      </w:r>
      <w:r>
        <w:rPr>
          <w:rFonts w:ascii="Tahoma" w:hAnsi="Tahoma"/>
          <w:b/>
          <w:spacing w:val="6"/>
          <w:sz w:val="18"/>
        </w:rPr>
        <w:t> </w:t>
      </w:r>
      <w:r>
        <w:rPr>
          <w:rFonts w:ascii="Nueva Std Extended" w:hAnsi="Nueva Std Extended"/>
          <w:sz w:val="20"/>
        </w:rPr>
        <w:t>|</w:t>
      </w:r>
      <w:r>
        <w:rPr>
          <w:rFonts w:ascii="Nueva Std Extended" w:hAnsi="Nueva Std Extended"/>
          <w:spacing w:val="14"/>
          <w:sz w:val="20"/>
        </w:rPr>
        <w:t> </w:t>
      </w:r>
      <w:r>
        <w:rPr>
          <w:rFonts w:ascii="Tahoma" w:hAnsi="Tahoma"/>
          <w:b/>
          <w:sz w:val="18"/>
        </w:rPr>
        <w:t>Urban</w:t>
      </w:r>
      <w:r>
        <w:rPr>
          <w:rFonts w:ascii="Tahoma" w:hAnsi="Tahoma"/>
          <w:b/>
          <w:spacing w:val="-13"/>
          <w:sz w:val="18"/>
        </w:rPr>
        <w:t> </w:t>
      </w:r>
      <w:r>
        <w:rPr>
          <w:rFonts w:ascii="Tahoma" w:hAnsi="Tahoma"/>
          <w:b/>
          <w:sz w:val="18"/>
        </w:rPr>
        <w:t>Art</w:t>
      </w:r>
      <w:r>
        <w:rPr>
          <w:rFonts w:ascii="Tahoma" w:hAnsi="Tahoma"/>
          <w:b/>
          <w:spacing w:val="-10"/>
          <w:sz w:val="18"/>
        </w:rPr>
        <w:t> </w:t>
      </w:r>
      <w:r>
        <w:rPr>
          <w:rFonts w:ascii="Tahoma" w:hAnsi="Tahoma"/>
          <w:b/>
          <w:sz w:val="18"/>
        </w:rPr>
        <w:t>Lab</w:t>
      </w:r>
      <w:r>
        <w:rPr>
          <w:rFonts w:ascii="Tahoma" w:hAnsi="Tahoma"/>
          <w:b/>
          <w:spacing w:val="10"/>
          <w:sz w:val="18"/>
        </w:rPr>
        <w:t> </w:t>
      </w:r>
      <w:r>
        <w:rPr>
          <w:rFonts w:ascii="Nueva Std Extended" w:hAnsi="Nueva Std Extended"/>
          <w:sz w:val="20"/>
        </w:rPr>
        <w:t>|</w:t>
      </w:r>
      <w:r>
        <w:rPr>
          <w:rFonts w:ascii="Nueva Std Extended" w:hAnsi="Nueva Std Extended"/>
          <w:spacing w:val="14"/>
          <w:sz w:val="20"/>
        </w:rPr>
        <w:t> </w:t>
      </w:r>
      <w:r>
        <w:rPr>
          <w:rFonts w:ascii="Tahoma" w:hAnsi="Tahoma"/>
          <w:b/>
          <w:sz w:val="18"/>
        </w:rPr>
        <w:t>Philadelphia,</w:t>
      </w:r>
      <w:r>
        <w:rPr>
          <w:rFonts w:ascii="Tahoma" w:hAnsi="Tahoma"/>
          <w:b/>
          <w:spacing w:val="-10"/>
          <w:sz w:val="18"/>
        </w:rPr>
        <w:t> </w:t>
      </w:r>
      <w:r>
        <w:rPr>
          <w:rFonts w:ascii="Tahoma" w:hAnsi="Tahoma"/>
          <w:b/>
          <w:spacing w:val="-5"/>
          <w:sz w:val="18"/>
        </w:rPr>
        <w:t>PA</w:t>
      </w:r>
      <w:r>
        <w:rPr>
          <w:rFonts w:ascii="Tahoma" w:hAnsi="Tahoma"/>
          <w:b/>
          <w:sz w:val="18"/>
        </w:rPr>
        <w:tab/>
      </w:r>
      <w:r>
        <w:rPr>
          <w:rFonts w:ascii="Tahoma" w:hAnsi="Tahoma"/>
          <w:b/>
          <w:spacing w:val="-4"/>
          <w:position w:val="3"/>
          <w:sz w:val="18"/>
        </w:rPr>
        <w:t>August</w:t>
      </w:r>
      <w:r>
        <w:rPr>
          <w:rFonts w:ascii="Tahoma" w:hAnsi="Tahoma"/>
          <w:b/>
          <w:spacing w:val="-9"/>
          <w:position w:val="3"/>
          <w:sz w:val="18"/>
        </w:rPr>
        <w:t> </w:t>
      </w:r>
      <w:r>
        <w:rPr>
          <w:rFonts w:ascii="Tahoma" w:hAnsi="Tahoma"/>
          <w:b/>
          <w:spacing w:val="-4"/>
          <w:position w:val="3"/>
          <w:sz w:val="18"/>
        </w:rPr>
        <w:t>2011</w:t>
      </w:r>
      <w:r>
        <w:rPr>
          <w:rFonts w:ascii="Tahoma" w:hAnsi="Tahoma"/>
          <w:b/>
          <w:spacing w:val="-8"/>
          <w:position w:val="3"/>
          <w:sz w:val="18"/>
        </w:rPr>
        <w:t> </w:t>
      </w:r>
      <w:r>
        <w:rPr>
          <w:rFonts w:ascii="Tahoma" w:hAnsi="Tahoma"/>
          <w:b/>
          <w:spacing w:val="-4"/>
          <w:position w:val="3"/>
          <w:sz w:val="18"/>
        </w:rPr>
        <w:t>–</w:t>
      </w:r>
      <w:r>
        <w:rPr>
          <w:rFonts w:ascii="Tahoma" w:hAnsi="Tahoma"/>
          <w:b/>
          <w:spacing w:val="-8"/>
          <w:position w:val="3"/>
          <w:sz w:val="18"/>
        </w:rPr>
        <w:t> </w:t>
      </w:r>
      <w:r>
        <w:rPr>
          <w:rFonts w:ascii="Tahoma" w:hAnsi="Tahoma"/>
          <w:b/>
          <w:spacing w:val="-4"/>
          <w:position w:val="3"/>
          <w:sz w:val="18"/>
        </w:rPr>
        <w:t>December</w:t>
      </w:r>
      <w:r>
        <w:rPr>
          <w:rFonts w:ascii="Tahoma" w:hAnsi="Tahoma"/>
          <w:b/>
          <w:spacing w:val="-9"/>
          <w:position w:val="3"/>
          <w:sz w:val="18"/>
        </w:rPr>
        <w:t> </w:t>
      </w:r>
      <w:r>
        <w:rPr>
          <w:rFonts w:ascii="Tahoma" w:hAnsi="Tahoma"/>
          <w:b/>
          <w:spacing w:val="-4"/>
          <w:position w:val="3"/>
          <w:sz w:val="18"/>
        </w:rPr>
        <w:t>2013</w:t>
      </w:r>
    </w:p>
    <w:p>
      <w:pPr>
        <w:pStyle w:val="BodyText"/>
        <w:spacing w:before="209"/>
        <w:rPr>
          <w:rFonts w:ascii="Tahoma"/>
          <w:b/>
        </w:rPr>
      </w:pPr>
    </w:p>
    <w:p>
      <w:pPr>
        <w:pStyle w:val="ListParagraph"/>
        <w:numPr>
          <w:ilvl w:val="0"/>
          <w:numId w:val="1"/>
        </w:numPr>
        <w:tabs>
          <w:tab w:pos="1568" w:val="left" w:leader="none"/>
        </w:tabs>
        <w:spacing w:line="295" w:lineRule="auto" w:before="0" w:after="0"/>
        <w:ind w:left="1405" w:right="221" w:firstLine="0"/>
        <w:jc w:val="left"/>
        <w:rPr>
          <w:sz w:val="18"/>
        </w:rPr>
      </w:pPr>
      <w:r>
        <w:rPr>
          <w:w w:val="105"/>
          <w:sz w:val="18"/>
        </w:rPr>
        <w:t>Supported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lead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artists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material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preparation,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studio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cleanup,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production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support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painting, sculpture, and installation projects</w:t>
      </w:r>
    </w:p>
    <w:p>
      <w:pPr>
        <w:pStyle w:val="ListParagraph"/>
        <w:numPr>
          <w:ilvl w:val="0"/>
          <w:numId w:val="1"/>
        </w:numPr>
        <w:tabs>
          <w:tab w:pos="1568" w:val="left" w:leader="none"/>
        </w:tabs>
        <w:spacing w:line="295" w:lineRule="auto" w:before="91" w:after="0"/>
        <w:ind w:left="1405" w:right="174" w:firstLine="0"/>
        <w:jc w:val="left"/>
        <w:rPr>
          <w:sz w:val="18"/>
        </w:rPr>
      </w:pPr>
      <w:r>
        <w:rPr>
          <w:w w:val="105"/>
          <w:sz w:val="18"/>
        </w:rPr>
        <w:t>Coordinated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10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guest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artist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events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gallery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setups,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managing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logistics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200+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attendees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ensuring professional presentation quality</w:t>
      </w:r>
    </w:p>
    <w:p>
      <w:pPr>
        <w:pStyle w:val="ListParagraph"/>
        <w:numPr>
          <w:ilvl w:val="0"/>
          <w:numId w:val="1"/>
        </w:numPr>
        <w:tabs>
          <w:tab w:pos="1558" w:val="left" w:leader="none"/>
        </w:tabs>
        <w:spacing w:line="278" w:lineRule="auto" w:before="91" w:after="0"/>
        <w:ind w:left="1405" w:right="485" w:firstLine="0"/>
        <w:jc w:val="left"/>
        <w:rPr>
          <w:sz w:val="18"/>
        </w:rPr>
      </w:pPr>
      <w:r>
        <w:rPr>
          <w:spacing w:val="-2"/>
          <w:w w:val="105"/>
          <w:sz w:val="18"/>
        </w:rPr>
        <w:t>Assisted in installing 15+ wall-mounted and projection-based artworks, developing technical installation </w:t>
      </w:r>
      <w:r>
        <w:rPr>
          <w:w w:val="105"/>
          <w:sz w:val="18"/>
        </w:rPr>
        <w:t>skills across diverse media and formats</w:t>
      </w:r>
    </w:p>
    <w:p>
      <w:pPr>
        <w:pStyle w:val="ListParagraph"/>
        <w:numPr>
          <w:ilvl w:val="0"/>
          <w:numId w:val="1"/>
        </w:numPr>
        <w:tabs>
          <w:tab w:pos="1568" w:val="left" w:leader="none"/>
        </w:tabs>
        <w:spacing w:line="240" w:lineRule="auto" w:before="105" w:after="0"/>
        <w:ind w:left="1568" w:right="0" w:hanging="163"/>
        <w:jc w:val="left"/>
        <w:rPr>
          <w:sz w:val="18"/>
        </w:rPr>
      </w:pPr>
      <w:r>
        <w:rPr>
          <w:sz w:val="18"/>
        </w:rPr>
        <w:t>Contributed</w:t>
      </w:r>
      <w:r>
        <w:rPr>
          <w:spacing w:val="12"/>
          <w:sz w:val="18"/>
        </w:rPr>
        <w:t> </w:t>
      </w:r>
      <w:r>
        <w:rPr>
          <w:sz w:val="18"/>
        </w:rPr>
        <w:t>to</w:t>
      </w:r>
      <w:r>
        <w:rPr>
          <w:spacing w:val="13"/>
          <w:sz w:val="18"/>
        </w:rPr>
        <w:t> </w:t>
      </w:r>
      <w:r>
        <w:rPr>
          <w:sz w:val="18"/>
        </w:rPr>
        <w:t>grant</w:t>
      </w:r>
      <w:r>
        <w:rPr>
          <w:spacing w:val="13"/>
          <w:sz w:val="18"/>
        </w:rPr>
        <w:t> </w:t>
      </w:r>
      <w:r>
        <w:rPr>
          <w:sz w:val="18"/>
        </w:rPr>
        <w:t>documentation</w:t>
      </w:r>
      <w:r>
        <w:rPr>
          <w:spacing w:val="13"/>
          <w:sz w:val="18"/>
        </w:rPr>
        <w:t> </w:t>
      </w:r>
      <w:r>
        <w:rPr>
          <w:sz w:val="18"/>
        </w:rPr>
        <w:t>and</w:t>
      </w:r>
      <w:r>
        <w:rPr>
          <w:spacing w:val="12"/>
          <w:sz w:val="18"/>
        </w:rPr>
        <w:t> </w:t>
      </w:r>
      <w:r>
        <w:rPr>
          <w:sz w:val="18"/>
        </w:rPr>
        <w:t>portfolio</w:t>
      </w:r>
      <w:r>
        <w:rPr>
          <w:spacing w:val="13"/>
          <w:sz w:val="18"/>
        </w:rPr>
        <w:t> </w:t>
      </w:r>
      <w:r>
        <w:rPr>
          <w:sz w:val="18"/>
        </w:rPr>
        <w:t>preparation</w:t>
      </w:r>
      <w:r>
        <w:rPr>
          <w:spacing w:val="13"/>
          <w:sz w:val="18"/>
        </w:rPr>
        <w:t> </w:t>
      </w:r>
      <w:r>
        <w:rPr>
          <w:sz w:val="18"/>
        </w:rPr>
        <w:t>for</w:t>
      </w:r>
      <w:r>
        <w:rPr>
          <w:spacing w:val="13"/>
          <w:sz w:val="18"/>
        </w:rPr>
        <w:t> </w:t>
      </w:r>
      <w:r>
        <w:rPr>
          <w:sz w:val="18"/>
        </w:rPr>
        <w:t>3</w:t>
      </w:r>
      <w:r>
        <w:rPr>
          <w:spacing w:val="13"/>
          <w:sz w:val="18"/>
        </w:rPr>
        <w:t> </w:t>
      </w:r>
      <w:r>
        <w:rPr>
          <w:sz w:val="18"/>
        </w:rPr>
        <w:t>successful</w:t>
      </w:r>
      <w:r>
        <w:rPr>
          <w:spacing w:val="12"/>
          <w:sz w:val="18"/>
        </w:rPr>
        <w:t> </w:t>
      </w:r>
      <w:r>
        <w:rPr>
          <w:sz w:val="18"/>
        </w:rPr>
        <w:t>funding</w:t>
      </w:r>
      <w:r>
        <w:rPr>
          <w:spacing w:val="13"/>
          <w:sz w:val="18"/>
        </w:rPr>
        <w:t> </w:t>
      </w:r>
      <w:r>
        <w:rPr>
          <w:sz w:val="18"/>
        </w:rPr>
        <w:t>applications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totaling</w:t>
      </w:r>
    </w:p>
    <w:p>
      <w:pPr>
        <w:pStyle w:val="BodyText"/>
        <w:spacing w:before="48"/>
        <w:ind w:left="1405"/>
      </w:pPr>
      <w:r>
        <w:rPr>
          <w:spacing w:val="-2"/>
          <w:w w:val="105"/>
        </w:rPr>
        <w:t>$45,000</w:t>
      </w:r>
    </w:p>
    <w:p>
      <w:pPr>
        <w:pStyle w:val="BodyText"/>
        <w:spacing w:before="162"/>
      </w:pPr>
    </w:p>
    <w:p>
      <w:pPr>
        <w:pStyle w:val="Heading1"/>
      </w:pPr>
      <w:r>
        <w:rPr>
          <w:color w:val="0C0C0C"/>
        </w:rPr>
        <w:t>Key</w:t>
      </w:r>
      <w:r>
        <w:rPr>
          <w:color w:val="0C0C0C"/>
          <w:spacing w:val="-17"/>
        </w:rPr>
        <w:t> </w:t>
      </w:r>
      <w:r>
        <w:rPr>
          <w:color w:val="0C0C0C"/>
          <w:spacing w:val="-2"/>
        </w:rPr>
        <w:t>Skills</w:t>
      </w:r>
    </w:p>
    <w:p>
      <w:pPr>
        <w:pStyle w:val="BodyText"/>
        <w:spacing w:before="4"/>
        <w:rPr>
          <w:rFonts w:ascii="Microsoft Sans Serif"/>
          <w:sz w:val="12"/>
        </w:rPr>
      </w:pPr>
      <w:r>
        <w:rPr>
          <w:rFonts w:ascii="Microsoft Sans Serif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504824</wp:posOffset>
                </wp:positionH>
                <wp:positionV relativeFrom="paragraph">
                  <wp:posOffset>104453</wp:posOffset>
                </wp:positionV>
                <wp:extent cx="647700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9525">
                              <a:moveTo>
                                <a:pt x="6476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76999" y="0"/>
                              </a:lnTo>
                              <a:lnTo>
                                <a:pt x="6476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224723pt;width:509.999959pt;height:.75pt;mso-position-horizontal-relative:page;mso-position-vertical-relative:paragraph;z-index:-15727616;mso-wrap-distance-left:0;mso-wrap-distance-right:0" id="docshape4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51" w:lineRule="exact" w:before="44" w:after="0"/>
        <w:ind w:left="529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Canvas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mixed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media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painting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position w:val="-4"/>
          <w:sz w:val="31"/>
        </w:rPr>
      </w:pPr>
      <w:r>
        <w:rPr>
          <w:sz w:val="18"/>
        </w:rPr>
        <w:t>Video</w:t>
      </w:r>
      <w:r>
        <w:rPr>
          <w:spacing w:val="11"/>
          <w:sz w:val="18"/>
        </w:rPr>
        <w:t> </w:t>
      </w:r>
      <w:r>
        <w:rPr>
          <w:sz w:val="18"/>
        </w:rPr>
        <w:t>installation</w:t>
      </w:r>
      <w:r>
        <w:rPr>
          <w:spacing w:val="12"/>
          <w:sz w:val="18"/>
        </w:rPr>
        <w:t> </w:t>
      </w:r>
      <w:r>
        <w:rPr>
          <w:sz w:val="18"/>
        </w:rPr>
        <w:t>and</w:t>
      </w:r>
      <w:r>
        <w:rPr>
          <w:spacing w:val="12"/>
          <w:sz w:val="18"/>
        </w:rPr>
        <w:t> </w:t>
      </w:r>
      <w:r>
        <w:rPr>
          <w:sz w:val="18"/>
        </w:rPr>
        <w:t>projection</w:t>
      </w:r>
      <w:r>
        <w:rPr>
          <w:spacing w:val="11"/>
          <w:sz w:val="18"/>
        </w:rPr>
        <w:t> </w:t>
      </w:r>
      <w:r>
        <w:rPr>
          <w:spacing w:val="-5"/>
          <w:sz w:val="18"/>
        </w:rPr>
        <w:t>art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Digital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media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photo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compositing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position w:val="-4"/>
          <w:sz w:val="31"/>
        </w:rPr>
      </w:pPr>
      <w:r>
        <w:rPr>
          <w:sz w:val="18"/>
        </w:rPr>
        <w:t>Exhibition</w:t>
      </w:r>
      <w:r>
        <w:rPr>
          <w:spacing w:val="13"/>
          <w:sz w:val="18"/>
        </w:rPr>
        <w:t> </w:t>
      </w:r>
      <w:r>
        <w:rPr>
          <w:sz w:val="18"/>
        </w:rPr>
        <w:t>curation</w:t>
      </w:r>
      <w:r>
        <w:rPr>
          <w:spacing w:val="13"/>
          <w:sz w:val="18"/>
        </w:rPr>
        <w:t> </w:t>
      </w:r>
      <w:r>
        <w:rPr>
          <w:sz w:val="18"/>
        </w:rPr>
        <w:t>and</w:t>
      </w:r>
      <w:r>
        <w:rPr>
          <w:spacing w:val="13"/>
          <w:sz w:val="18"/>
        </w:rPr>
        <w:t> </w:t>
      </w:r>
      <w:r>
        <w:rPr>
          <w:sz w:val="18"/>
        </w:rPr>
        <w:t>installation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logistics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35" w:lineRule="exact" w:before="0" w:after="0"/>
        <w:ind w:left="529" w:right="0" w:hanging="296"/>
        <w:jc w:val="left"/>
        <w:rPr>
          <w:position w:val="-4"/>
          <w:sz w:val="31"/>
        </w:rPr>
      </w:pPr>
      <w:r>
        <w:rPr>
          <w:sz w:val="18"/>
        </w:rPr>
        <w:t>Portfolio</w:t>
      </w:r>
      <w:r>
        <w:rPr>
          <w:spacing w:val="13"/>
          <w:sz w:val="18"/>
        </w:rPr>
        <w:t> </w:t>
      </w:r>
      <w:r>
        <w:rPr>
          <w:sz w:val="18"/>
        </w:rPr>
        <w:t>development</w:t>
      </w:r>
      <w:r>
        <w:rPr>
          <w:spacing w:val="13"/>
          <w:sz w:val="18"/>
        </w:rPr>
        <w:t> </w:t>
      </w:r>
      <w:r>
        <w:rPr>
          <w:sz w:val="18"/>
        </w:rPr>
        <w:t>and</w:t>
      </w:r>
      <w:r>
        <w:rPr>
          <w:spacing w:val="14"/>
          <w:sz w:val="18"/>
        </w:rPr>
        <w:t> </w:t>
      </w:r>
      <w:r>
        <w:rPr>
          <w:sz w:val="18"/>
        </w:rPr>
        <w:t>artist</w:t>
      </w:r>
      <w:r>
        <w:rPr>
          <w:spacing w:val="13"/>
          <w:sz w:val="18"/>
        </w:rPr>
        <w:t> </w:t>
      </w:r>
      <w:r>
        <w:rPr>
          <w:sz w:val="18"/>
        </w:rPr>
        <w:t>statement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writing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1" w:lineRule="exact" w:before="0" w:after="0"/>
        <w:ind w:left="529" w:right="0" w:hanging="296"/>
        <w:jc w:val="left"/>
        <w:rPr>
          <w:position w:val="-2"/>
          <w:sz w:val="31"/>
        </w:rPr>
      </w:pPr>
      <w:r>
        <w:rPr>
          <w:sz w:val="18"/>
        </w:rPr>
        <w:t>Public</w:t>
      </w:r>
      <w:r>
        <w:rPr>
          <w:spacing w:val="13"/>
          <w:sz w:val="18"/>
        </w:rPr>
        <w:t> </w:t>
      </w:r>
      <w:r>
        <w:rPr>
          <w:sz w:val="18"/>
        </w:rPr>
        <w:t>art</w:t>
      </w:r>
      <w:r>
        <w:rPr>
          <w:spacing w:val="13"/>
          <w:sz w:val="18"/>
        </w:rPr>
        <w:t> </w:t>
      </w:r>
      <w:r>
        <w:rPr>
          <w:sz w:val="18"/>
        </w:rPr>
        <w:t>commissioning</w:t>
      </w:r>
      <w:r>
        <w:rPr>
          <w:spacing w:val="14"/>
          <w:sz w:val="18"/>
        </w:rPr>
        <w:t> </w:t>
      </w:r>
      <w:r>
        <w:rPr>
          <w:sz w:val="18"/>
        </w:rPr>
        <w:t>and</w:t>
      </w:r>
      <w:r>
        <w:rPr>
          <w:spacing w:val="13"/>
          <w:sz w:val="18"/>
        </w:rPr>
        <w:t> </w:t>
      </w:r>
      <w:r>
        <w:rPr>
          <w:sz w:val="18"/>
        </w:rPr>
        <w:t>site-speciﬁc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design</w:t>
      </w:r>
    </w:p>
    <w:p>
      <w:pPr>
        <w:pStyle w:val="ListParagraph"/>
        <w:spacing w:after="0" w:line="341" w:lineRule="exact"/>
        <w:jc w:val="left"/>
        <w:rPr>
          <w:position w:val="-2"/>
          <w:sz w:val="31"/>
        </w:rPr>
        <w:sectPr>
          <w:type w:val="continuous"/>
          <w:pgSz w:w="11920" w:h="16860"/>
          <w:pgMar w:top="0" w:bottom="0" w:left="566" w:right="850"/>
        </w:sectPr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51" w:lineRule="exact" w:before="0" w:after="0"/>
        <w:ind w:left="529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Social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media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marketing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artist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branding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position w:val="-4"/>
          <w:sz w:val="31"/>
        </w:rPr>
      </w:pPr>
      <w:r>
        <w:rPr>
          <w:sz w:val="18"/>
        </w:rPr>
        <w:t>Visual</w:t>
      </w:r>
      <w:r>
        <w:rPr>
          <w:spacing w:val="12"/>
          <w:sz w:val="18"/>
        </w:rPr>
        <w:t> </w:t>
      </w:r>
      <w:r>
        <w:rPr>
          <w:sz w:val="18"/>
        </w:rPr>
        <w:t>storytelling</w:t>
      </w:r>
      <w:r>
        <w:rPr>
          <w:spacing w:val="12"/>
          <w:sz w:val="18"/>
        </w:rPr>
        <w:t> </w:t>
      </w:r>
      <w:r>
        <w:rPr>
          <w:sz w:val="18"/>
        </w:rPr>
        <w:t>and</w:t>
      </w:r>
      <w:r>
        <w:rPr>
          <w:spacing w:val="13"/>
          <w:sz w:val="18"/>
        </w:rPr>
        <w:t> </w:t>
      </w:r>
      <w:r>
        <w:rPr>
          <w:sz w:val="18"/>
        </w:rPr>
        <w:t>conceptual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development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51" w:lineRule="exact" w:before="0" w:after="0"/>
        <w:ind w:left="529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Grant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writing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artist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residency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applications</w:t>
      </w:r>
    </w:p>
    <w:p>
      <w:pPr>
        <w:pStyle w:val="Heading1"/>
        <w:spacing w:before="277"/>
      </w:pPr>
      <w:r>
        <w:rPr>
          <w:color w:val="0C0C0C"/>
          <w:spacing w:val="-2"/>
          <w:w w:val="105"/>
        </w:rPr>
        <w:t>Education</w:t>
      </w:r>
    </w:p>
    <w:p>
      <w:pPr>
        <w:pStyle w:val="BodyText"/>
        <w:spacing w:before="8"/>
        <w:rPr>
          <w:rFonts w:ascii="Microsoft Sans Serif"/>
          <w:sz w:val="13"/>
        </w:rPr>
      </w:pPr>
      <w:r>
        <w:rPr>
          <w:rFonts w:ascii="Microsoft Sans Serif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504824</wp:posOffset>
                </wp:positionH>
                <wp:positionV relativeFrom="paragraph">
                  <wp:posOffset>114129</wp:posOffset>
                </wp:positionV>
                <wp:extent cx="647700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9525">
                              <a:moveTo>
                                <a:pt x="6476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76999" y="0"/>
                              </a:lnTo>
                              <a:lnTo>
                                <a:pt x="6476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986611pt;width:509.999959pt;height:.75pt;mso-position-horizontal-relative:page;mso-position-vertical-relative:paragraph;z-index:-15726592;mso-wrap-distance-left:0;mso-wrap-distance-right:0" id="docshape5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rPr>
          <w:rFonts w:ascii="Microsoft Sans Serif"/>
          <w:sz w:val="6"/>
        </w:rPr>
      </w:pPr>
    </w:p>
    <w:p>
      <w:pPr>
        <w:pStyle w:val="BodyText"/>
        <w:spacing w:after="0"/>
        <w:rPr>
          <w:rFonts w:ascii="Microsoft Sans Serif"/>
          <w:sz w:val="6"/>
        </w:rPr>
        <w:sectPr>
          <w:pgSz w:w="11920" w:h="16860"/>
          <w:pgMar w:top="0" w:bottom="0" w:left="566" w:right="850"/>
        </w:sectPr>
      </w:pPr>
    </w:p>
    <w:p>
      <w:pPr>
        <w:spacing w:before="20"/>
        <w:ind w:left="233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sz w:val="18"/>
        </w:rPr>
        <w:t>Bachelor</w:t>
      </w:r>
      <w:r>
        <w:rPr>
          <w:rFonts w:ascii="Tahoma"/>
          <w:b/>
          <w:spacing w:val="-14"/>
          <w:sz w:val="18"/>
        </w:rPr>
        <w:t> </w:t>
      </w:r>
      <w:r>
        <w:rPr>
          <w:rFonts w:ascii="Tahoma"/>
          <w:b/>
          <w:sz w:val="18"/>
        </w:rPr>
        <w:t>of</w:t>
      </w:r>
      <w:r>
        <w:rPr>
          <w:rFonts w:ascii="Tahoma"/>
          <w:b/>
          <w:spacing w:val="-10"/>
          <w:sz w:val="18"/>
        </w:rPr>
        <w:t> </w:t>
      </w:r>
      <w:r>
        <w:rPr>
          <w:rFonts w:ascii="Tahoma"/>
          <w:b/>
          <w:sz w:val="18"/>
        </w:rPr>
        <w:t>Fine</w:t>
      </w:r>
      <w:r>
        <w:rPr>
          <w:rFonts w:ascii="Tahoma"/>
          <w:b/>
          <w:spacing w:val="-13"/>
          <w:sz w:val="18"/>
        </w:rPr>
        <w:t> </w:t>
      </w:r>
      <w:r>
        <w:rPr>
          <w:rFonts w:ascii="Tahoma"/>
          <w:b/>
          <w:sz w:val="18"/>
        </w:rPr>
        <w:t>Arts</w:t>
      </w:r>
      <w:r>
        <w:rPr>
          <w:rFonts w:ascii="Tahoma"/>
          <w:b/>
          <w:spacing w:val="-10"/>
          <w:sz w:val="18"/>
        </w:rPr>
        <w:t> </w:t>
      </w:r>
      <w:r>
        <w:rPr>
          <w:rFonts w:ascii="Tahoma"/>
          <w:b/>
          <w:sz w:val="18"/>
        </w:rPr>
        <w:t>(BFA)</w:t>
      </w:r>
      <w:r>
        <w:rPr>
          <w:rFonts w:ascii="Tahoma"/>
          <w:b/>
          <w:spacing w:val="-10"/>
          <w:sz w:val="18"/>
        </w:rPr>
        <w:t> </w:t>
      </w:r>
      <w:r>
        <w:rPr>
          <w:rFonts w:ascii="Tahoma"/>
          <w:b/>
          <w:sz w:val="18"/>
        </w:rPr>
        <w:t>in</w:t>
      </w:r>
      <w:r>
        <w:rPr>
          <w:rFonts w:ascii="Tahoma"/>
          <w:b/>
          <w:spacing w:val="-10"/>
          <w:sz w:val="18"/>
        </w:rPr>
        <w:t> </w:t>
      </w:r>
      <w:r>
        <w:rPr>
          <w:rFonts w:ascii="Tahoma"/>
          <w:b/>
          <w:sz w:val="18"/>
        </w:rPr>
        <w:t>Fine</w:t>
      </w:r>
      <w:r>
        <w:rPr>
          <w:rFonts w:ascii="Tahoma"/>
          <w:b/>
          <w:spacing w:val="-13"/>
          <w:sz w:val="18"/>
        </w:rPr>
        <w:t> </w:t>
      </w:r>
      <w:r>
        <w:rPr>
          <w:rFonts w:ascii="Tahoma"/>
          <w:b/>
          <w:spacing w:val="-5"/>
          <w:sz w:val="18"/>
        </w:rPr>
        <w:t>Art</w:t>
      </w:r>
    </w:p>
    <w:p>
      <w:pPr>
        <w:pStyle w:val="BodyText"/>
        <w:spacing w:before="184"/>
        <w:ind w:left="233"/>
      </w:pPr>
      <w:r>
        <w:rPr/>
        <w:t>Temple</w:t>
      </w:r>
      <w:r>
        <w:rPr>
          <w:spacing w:val="5"/>
        </w:rPr>
        <w:t> </w:t>
      </w:r>
      <w:r>
        <w:rPr/>
        <w:t>University,</w:t>
      </w:r>
      <w:r>
        <w:rPr>
          <w:spacing w:val="6"/>
        </w:rPr>
        <w:t> </w:t>
      </w:r>
      <w:r>
        <w:rPr/>
        <w:t>Philadelphia,</w:t>
      </w:r>
      <w:r>
        <w:rPr>
          <w:spacing w:val="6"/>
        </w:rPr>
        <w:t> </w:t>
      </w:r>
      <w:r>
        <w:rPr>
          <w:spacing w:val="-5"/>
        </w:rPr>
        <w:t>PA</w:t>
      </w:r>
    </w:p>
    <w:p>
      <w:pPr>
        <w:spacing w:before="20"/>
        <w:ind w:left="233" w:right="0" w:firstLine="0"/>
        <w:jc w:val="left"/>
        <w:rPr>
          <w:rFonts w:ascii="Tahoma"/>
          <w:b/>
          <w:sz w:val="18"/>
        </w:rPr>
      </w:pPr>
      <w:r>
        <w:rPr/>
        <w:br w:type="column"/>
      </w:r>
      <w:r>
        <w:rPr>
          <w:rFonts w:ascii="Tahoma"/>
          <w:b/>
          <w:spacing w:val="-2"/>
          <w:sz w:val="18"/>
        </w:rPr>
        <w:t>May</w:t>
      </w:r>
      <w:r>
        <w:rPr>
          <w:rFonts w:ascii="Tahoma"/>
          <w:b/>
          <w:spacing w:val="-10"/>
          <w:sz w:val="18"/>
        </w:rPr>
        <w:t> </w:t>
      </w:r>
      <w:r>
        <w:rPr>
          <w:rFonts w:ascii="Tahoma"/>
          <w:b/>
          <w:spacing w:val="-4"/>
          <w:sz w:val="18"/>
        </w:rPr>
        <w:t>2011</w:t>
      </w:r>
    </w:p>
    <w:p>
      <w:pPr>
        <w:spacing w:after="0"/>
        <w:jc w:val="left"/>
        <w:rPr>
          <w:rFonts w:ascii="Tahoma"/>
          <w:b/>
          <w:sz w:val="18"/>
        </w:rPr>
        <w:sectPr>
          <w:type w:val="continuous"/>
          <w:pgSz w:w="11920" w:h="16860"/>
          <w:pgMar w:top="0" w:bottom="0" w:left="566" w:right="850"/>
          <w:cols w:num="2" w:equalWidth="0">
            <w:col w:w="3658" w:space="5718"/>
            <w:col w:w="1128"/>
          </w:cols>
        </w:sectPr>
      </w:pPr>
    </w:p>
    <w:p>
      <w:pPr>
        <w:pStyle w:val="BodyText"/>
        <w:spacing w:before="124"/>
        <w:rPr>
          <w:rFonts w:ascii="Tahoma"/>
          <w:b/>
          <w:sz w:val="29"/>
        </w:rPr>
      </w:pPr>
      <w:r>
        <w:rPr>
          <w:rFonts w:ascii="Tahoma"/>
          <w:b/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7381862</wp:posOffset>
                </wp:positionH>
                <wp:positionV relativeFrom="page">
                  <wp:posOffset>12</wp:posOffset>
                </wp:positionV>
                <wp:extent cx="186690" cy="107048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669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" h="10704830">
                              <a:moveTo>
                                <a:pt x="186309" y="0"/>
                              </a:moveTo>
                              <a:lnTo>
                                <a:pt x="0" y="0"/>
                              </a:lnTo>
                              <a:lnTo>
                                <a:pt x="0" y="323837"/>
                              </a:lnTo>
                              <a:lnTo>
                                <a:pt x="0" y="2609850"/>
                              </a:lnTo>
                              <a:lnTo>
                                <a:pt x="0" y="2962262"/>
                              </a:lnTo>
                              <a:lnTo>
                                <a:pt x="0" y="10704563"/>
                              </a:lnTo>
                              <a:lnTo>
                                <a:pt x="186309" y="10704563"/>
                              </a:lnTo>
                              <a:lnTo>
                                <a:pt x="186309" y="2962262"/>
                              </a:lnTo>
                              <a:lnTo>
                                <a:pt x="186309" y="2609850"/>
                              </a:lnTo>
                              <a:lnTo>
                                <a:pt x="186309" y="323837"/>
                              </a:lnTo>
                              <a:lnTo>
                                <a:pt x="186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9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1.249023pt;margin-top:.000965pt;width:14.7pt;height:842.9pt;mso-position-horizontal-relative:page;mso-position-vertical-relative:page;z-index:15731712" id="docshape6" coordorigin="11625,0" coordsize="294,16858" path="m11918,0l11625,0,11625,510,11625,4110,11625,4665,11625,16858,11918,16858,11918,4665,11918,4110,11918,510,11918,0xe" filled="true" fillcolor="#6d6966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Heading1"/>
      </w:pPr>
      <w:r>
        <w:rPr>
          <w:color w:val="0C0C0C"/>
          <w:spacing w:val="-2"/>
          <w:w w:val="115"/>
        </w:rPr>
        <w:t>Certifications</w:t>
      </w:r>
    </w:p>
    <w:p>
      <w:pPr>
        <w:pStyle w:val="BodyText"/>
        <w:spacing w:before="4"/>
        <w:rPr>
          <w:rFonts w:ascii="Microsoft Sans Serif"/>
          <w:sz w:val="12"/>
        </w:rPr>
      </w:pPr>
      <w:r>
        <w:rPr>
          <w:rFonts w:ascii="Microsoft Sans Serif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504824</wp:posOffset>
                </wp:positionH>
                <wp:positionV relativeFrom="paragraph">
                  <wp:posOffset>104502</wp:posOffset>
                </wp:positionV>
                <wp:extent cx="647700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9525">
                              <a:moveTo>
                                <a:pt x="6476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76999" y="0"/>
                              </a:lnTo>
                              <a:lnTo>
                                <a:pt x="6476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228509pt;width:509.999959pt;height:.75pt;mso-position-horizontal-relative:page;mso-position-vertical-relative:paragraph;z-index:-15726080;mso-wrap-distance-left:0;mso-wrap-distance-right:0" id="docshape7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240" w:lineRule="auto" w:before="44" w:after="0"/>
        <w:ind w:left="529" w:right="0" w:hanging="296"/>
        <w:jc w:val="left"/>
        <w:rPr>
          <w:position w:val="-4"/>
          <w:sz w:val="31"/>
        </w:rPr>
      </w:pPr>
      <w:r>
        <w:rPr>
          <w:sz w:val="18"/>
        </w:rPr>
        <w:t>Bloodborne</w:t>
      </w:r>
      <w:r>
        <w:rPr>
          <w:spacing w:val="17"/>
          <w:sz w:val="18"/>
        </w:rPr>
        <w:t> </w:t>
      </w:r>
      <w:r>
        <w:rPr>
          <w:sz w:val="18"/>
        </w:rPr>
        <w:t>Pathogens</w:t>
      </w:r>
      <w:r>
        <w:rPr>
          <w:spacing w:val="17"/>
          <w:sz w:val="18"/>
        </w:rPr>
        <w:t> </w:t>
      </w:r>
      <w:r>
        <w:rPr>
          <w:sz w:val="18"/>
        </w:rPr>
        <w:t>Certiﬁcation,</w:t>
      </w:r>
      <w:r>
        <w:rPr>
          <w:spacing w:val="17"/>
          <w:sz w:val="18"/>
        </w:rPr>
        <w:t> </w:t>
      </w:r>
      <w:r>
        <w:rPr>
          <w:sz w:val="18"/>
        </w:rPr>
        <w:t>Oregon</w:t>
      </w:r>
      <w:r>
        <w:rPr>
          <w:spacing w:val="18"/>
          <w:sz w:val="18"/>
        </w:rPr>
        <w:t> </w:t>
      </w:r>
      <w:r>
        <w:rPr>
          <w:sz w:val="18"/>
        </w:rPr>
        <w:t>Health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Authority</w:t>
      </w:r>
    </w:p>
    <w:p>
      <w:pPr>
        <w:pStyle w:val="BodyText"/>
        <w:spacing w:before="60"/>
        <w:ind w:left="1405"/>
      </w:pPr>
      <w:r>
        <w:rPr/>
        <w:t>|</w:t>
      </w:r>
      <w:r>
        <w:rPr>
          <w:spacing w:val="-3"/>
        </w:rPr>
        <w:t> </w:t>
      </w:r>
      <w:r>
        <w:rPr/>
        <w:t>Annually</w:t>
      </w:r>
      <w:r>
        <w:rPr>
          <w:spacing w:val="10"/>
        </w:rPr>
        <w:t> </w:t>
      </w:r>
      <w:r>
        <w:rPr>
          <w:spacing w:val="-2"/>
        </w:rPr>
        <w:t>renewed</w:t>
      </w:r>
    </w:p>
    <w:sectPr>
      <w:type w:val="continuous"/>
      <w:pgSz w:w="11920" w:h="16860"/>
      <w:pgMar w:top="0" w:bottom="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Nueva Std Extended">
    <w:altName w:val="Nueva Std Extended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3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9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1405" w:hanging="16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0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0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0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0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1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1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1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1" w:hanging="16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3"/>
      <w:outlineLvl w:val="1"/>
    </w:pPr>
    <w:rPr>
      <w:rFonts w:ascii="Microsoft Sans Serif" w:hAnsi="Microsoft Sans Serif" w:eastAsia="Microsoft Sans Serif" w:cs="Microsoft Sans Serif"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2026-03-23T07:43:41Z</dcterms:created>
  <dcterms:modified xsi:type="dcterms:W3CDTF">2026-03-23T07:43:41Z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2026-03-23T00:00:00Z</vt:filetime>
  </property>
  <property fmtid="{D5CDD505-2E9C-101B-9397-08002B2CF9AE}" pid="5" name="Producer">
    <vt:lpwstr>pdf-merger-js</vt:lpwstr>
  </property>
</Properties>
</file>