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43"/>
        <w:rPr>
          <w:rFonts w:ascii="Times New Roman"/>
          <w:sz w:val="78"/>
        </w:rPr>
      </w:pPr>
    </w:p>
    <w:p>
      <w:pPr>
        <w:spacing w:before="1"/>
        <w:ind w:left="5916" w:right="0" w:firstLine="0"/>
        <w:jc w:val="left"/>
        <w:rPr>
          <w:sz w:val="78"/>
        </w:rPr>
      </w:pPr>
      <w:r>
        <w:rPr>
          <w:b/>
          <w:color w:val="134E5C"/>
          <w:sz w:val="78"/>
        </w:rPr>
        <w:t>Jane</w:t>
      </w:r>
      <w:r>
        <w:rPr>
          <w:b/>
          <w:color w:val="134E5C"/>
          <w:spacing w:val="-3"/>
          <w:sz w:val="78"/>
        </w:rPr>
        <w:t> </w:t>
      </w:r>
      <w:r>
        <w:rPr>
          <w:color w:val="134E5C"/>
          <w:spacing w:val="-2"/>
          <w:sz w:val="78"/>
        </w:rPr>
        <w:t>Smith</w:t>
      </w:r>
    </w:p>
    <w:p>
      <w:pPr>
        <w:spacing w:before="70"/>
        <w:ind w:left="7234" w:right="0" w:firstLine="0"/>
        <w:jc w:val="left"/>
        <w:rPr>
          <w:sz w:val="26"/>
        </w:rPr>
      </w:pPr>
      <w:r>
        <w:rPr>
          <w:sz w:val="26"/>
        </w:rPr>
        <w:t>Catering </w:t>
      </w:r>
      <w:r>
        <w:rPr>
          <w:spacing w:val="-2"/>
          <w:sz w:val="26"/>
        </w:rPr>
        <w:t>Owner</w:t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284"/>
        <w:rPr>
          <w:sz w:val="28"/>
        </w:rPr>
      </w:pPr>
    </w:p>
    <w:p>
      <w:pPr>
        <w:pStyle w:val="Heading1"/>
      </w:pPr>
      <w:r>
        <w:rPr>
          <w:color w:val="FFFFFF"/>
          <w:spacing w:val="-5"/>
        </w:rPr>
        <w:t>CONTACT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9"/>
        <w:rPr>
          <w:sz w:val="28"/>
        </w:rPr>
      </w:pPr>
    </w:p>
    <w:p>
      <w:pPr>
        <w:pStyle w:val="BodyText"/>
        <w:spacing w:before="1"/>
        <w:ind w:left="105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Heading2"/>
        <w:spacing w:line="261" w:lineRule="auto"/>
      </w:pPr>
      <w:r>
        <w:rPr>
          <w:b w:val="0"/>
        </w:rPr>
        <w:br w:type="column"/>
      </w:r>
      <w:r>
        <w:rPr>
          <w:w w:val="105"/>
        </w:rPr>
        <w:t>Catering</w:t>
      </w:r>
      <w:r>
        <w:rPr>
          <w:spacing w:val="-14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Owner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Executive</w:t>
      </w:r>
      <w:r>
        <w:rPr>
          <w:spacing w:val="-13"/>
          <w:w w:val="105"/>
        </w:rPr>
        <w:t> </w:t>
      </w:r>
      <w:r>
        <w:rPr>
          <w:w w:val="105"/>
        </w:rPr>
        <w:t>Chef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8</w:t>
      </w:r>
      <w:r>
        <w:rPr>
          <w:spacing w:val="-14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Building</w:t>
      </w:r>
      <w:r>
        <w:rPr>
          <w:spacing w:val="-13"/>
          <w:w w:val="105"/>
        </w:rPr>
        <w:t> </w:t>
      </w:r>
      <w:r>
        <w:rPr>
          <w:w w:val="105"/>
        </w:rPr>
        <w:t>a Client-First Brand</w:t>
      </w:r>
    </w:p>
    <w:p>
      <w:pPr>
        <w:pStyle w:val="BodyText"/>
        <w:spacing w:line="261" w:lineRule="auto" w:before="89"/>
        <w:ind w:left="139" w:right="816" w:hanging="1"/>
        <w:jc w:val="center"/>
      </w:pPr>
      <w:r>
        <w:rPr>
          <w:w w:val="105"/>
        </w:rPr>
        <w:t>Entrepreneurial catering owner and executive chef with eight years of experience</w:t>
      </w:r>
      <w:r>
        <w:rPr>
          <w:spacing w:val="-13"/>
          <w:w w:val="105"/>
        </w:rPr>
        <w:t> </w:t>
      </w:r>
      <w:r>
        <w:rPr>
          <w:w w:val="105"/>
        </w:rPr>
        <w:t>building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bespoke</w:t>
      </w:r>
      <w:r>
        <w:rPr>
          <w:spacing w:val="-13"/>
          <w:w w:val="105"/>
        </w:rPr>
        <w:t> </w:t>
      </w:r>
      <w:r>
        <w:rPr>
          <w:w w:val="105"/>
        </w:rPr>
        <w:t>catering</w:t>
      </w:r>
      <w:r>
        <w:rPr>
          <w:spacing w:val="-13"/>
          <w:w w:val="105"/>
        </w:rPr>
        <w:t> </w:t>
      </w:r>
      <w:r>
        <w:rPr>
          <w:w w:val="105"/>
        </w:rPr>
        <w:t>brand</w:t>
      </w:r>
      <w:r>
        <w:rPr>
          <w:spacing w:val="-13"/>
          <w:w w:val="105"/>
        </w:rPr>
        <w:t> </w:t>
      </w:r>
      <w:r>
        <w:rPr>
          <w:w w:val="105"/>
        </w:rPr>
        <w:t>from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ground</w:t>
      </w:r>
      <w:r>
        <w:rPr>
          <w:spacing w:val="-13"/>
          <w:w w:val="105"/>
        </w:rPr>
        <w:t> </w:t>
      </w:r>
      <w:r>
        <w:rPr>
          <w:w w:val="105"/>
        </w:rPr>
        <w:t>up.</w:t>
      </w:r>
      <w:r>
        <w:rPr>
          <w:spacing w:val="-13"/>
          <w:w w:val="105"/>
        </w:rPr>
        <w:t> </w:t>
      </w:r>
      <w:r>
        <w:rPr>
          <w:w w:val="105"/>
        </w:rPr>
        <w:t>Skilled</w:t>
      </w:r>
      <w:r>
        <w:rPr>
          <w:spacing w:val="-13"/>
          <w:w w:val="105"/>
        </w:rPr>
        <w:t> </w:t>
      </w:r>
      <w:r>
        <w:rPr>
          <w:w w:val="105"/>
        </w:rPr>
        <w:t>in business</w:t>
      </w:r>
      <w:r>
        <w:rPr>
          <w:spacing w:val="-10"/>
          <w:w w:val="105"/>
        </w:rPr>
        <w:t> </w:t>
      </w:r>
      <w:r>
        <w:rPr>
          <w:w w:val="105"/>
        </w:rPr>
        <w:t>development,</w:t>
      </w:r>
      <w:r>
        <w:rPr>
          <w:spacing w:val="-10"/>
          <w:w w:val="105"/>
        </w:rPr>
        <w:t> </w:t>
      </w:r>
      <w:r>
        <w:rPr>
          <w:w w:val="105"/>
        </w:rPr>
        <w:t>custom</w:t>
      </w:r>
      <w:r>
        <w:rPr>
          <w:spacing w:val="-10"/>
          <w:w w:val="105"/>
        </w:rPr>
        <w:t> </w:t>
      </w:r>
      <w:r>
        <w:rPr>
          <w:w w:val="105"/>
        </w:rPr>
        <w:t>menu</w:t>
      </w:r>
      <w:r>
        <w:rPr>
          <w:spacing w:val="-10"/>
          <w:w w:val="105"/>
        </w:rPr>
        <w:t> </w:t>
      </w:r>
      <w:r>
        <w:rPr>
          <w:w w:val="105"/>
        </w:rPr>
        <w:t>design,</w:t>
      </w:r>
      <w:r>
        <w:rPr>
          <w:spacing w:val="-10"/>
          <w:w w:val="105"/>
        </w:rPr>
        <w:t> </w:t>
      </w:r>
      <w:r>
        <w:rPr>
          <w:w w:val="105"/>
        </w:rPr>
        <w:t>staff</w:t>
      </w:r>
      <w:r>
        <w:rPr>
          <w:spacing w:val="-10"/>
          <w:w w:val="105"/>
        </w:rPr>
        <w:t> </w:t>
      </w:r>
      <w:r>
        <w:rPr>
          <w:w w:val="105"/>
        </w:rPr>
        <w:t>management,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client relationship</w:t>
      </w:r>
      <w:r>
        <w:rPr>
          <w:spacing w:val="-6"/>
          <w:w w:val="105"/>
        </w:rPr>
        <w:t> </w:t>
      </w:r>
      <w:r>
        <w:rPr>
          <w:w w:val="105"/>
        </w:rPr>
        <w:t>cultivation.</w:t>
      </w:r>
      <w:r>
        <w:rPr>
          <w:spacing w:val="-6"/>
          <w:w w:val="105"/>
        </w:rPr>
        <w:t> </w:t>
      </w:r>
      <w:r>
        <w:rPr>
          <w:w w:val="105"/>
        </w:rPr>
        <w:t>Grew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solo</w:t>
      </w:r>
      <w:r>
        <w:rPr>
          <w:spacing w:val="-6"/>
          <w:w w:val="105"/>
        </w:rPr>
        <w:t> </w:t>
      </w:r>
      <w:r>
        <w:rPr>
          <w:w w:val="105"/>
        </w:rPr>
        <w:t>operation</w:t>
      </w:r>
      <w:r>
        <w:rPr>
          <w:spacing w:val="-6"/>
          <w:w w:val="105"/>
        </w:rPr>
        <w:t> </w:t>
      </w:r>
      <w:r>
        <w:rPr>
          <w:w w:val="105"/>
        </w:rPr>
        <w:t>into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team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10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40% client base expansion and a 95% positive client feedback rate across all event categories including weddings, corporate functions, and private </w:t>
      </w:r>
      <w:r>
        <w:rPr>
          <w:spacing w:val="-2"/>
          <w:w w:val="105"/>
        </w:rPr>
        <w:t>celebrations.</w:t>
      </w:r>
    </w:p>
    <w:p>
      <w:pPr>
        <w:pStyle w:val="BodyText"/>
        <w:spacing w:after="0" w:line="261" w:lineRule="auto"/>
        <w:jc w:val="center"/>
        <w:sectPr>
          <w:type w:val="continuous"/>
          <w:pgSz w:w="11920" w:h="16860"/>
          <w:pgMar w:top="0" w:bottom="0" w:left="141" w:right="0"/>
          <w:cols w:num="2" w:equalWidth="0">
            <w:col w:w="3511" w:space="1088"/>
            <w:col w:w="7180"/>
          </w:cols>
        </w:sectPr>
      </w:pPr>
    </w:p>
    <w:p>
      <w:pPr>
        <w:pStyle w:val="BodyText"/>
        <w:spacing w:before="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line="626" w:lineRule="auto" w:before="90"/>
        <w:ind w:left="1050" w:right="5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23874" y="571499"/>
                            <a:ext cx="1752600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0" h="2028825">
                                <a:moveTo>
                                  <a:pt x="1752599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1752599" y="0"/>
                                </a:lnTo>
                                <a:lnTo>
                                  <a:pt x="1752599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480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909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473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767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57187" y="5400674"/>
                            <a:ext cx="47625" cy="374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743325">
                                <a:moveTo>
                                  <a:pt x="47625" y="3716172"/>
                                </a:moveTo>
                                <a:lnTo>
                                  <a:pt x="27165" y="3695700"/>
                                </a:lnTo>
                                <a:lnTo>
                                  <a:pt x="20472" y="3695700"/>
                                </a:lnTo>
                                <a:lnTo>
                                  <a:pt x="0" y="3716172"/>
                                </a:lnTo>
                                <a:lnTo>
                                  <a:pt x="0" y="3719741"/>
                                </a:lnTo>
                                <a:lnTo>
                                  <a:pt x="0" y="3722865"/>
                                </a:lnTo>
                                <a:lnTo>
                                  <a:pt x="20472" y="3743325"/>
                                </a:lnTo>
                                <a:lnTo>
                                  <a:pt x="27165" y="3743325"/>
                                </a:lnTo>
                                <a:lnTo>
                                  <a:pt x="47625" y="3722865"/>
                                </a:lnTo>
                                <a:lnTo>
                                  <a:pt x="47625" y="3716172"/>
                                </a:lnTo>
                                <a:close/>
                              </a:path>
                              <a:path w="47625" h="3743325">
                                <a:moveTo>
                                  <a:pt x="47625" y="3369322"/>
                                </a:moveTo>
                                <a:lnTo>
                                  <a:pt x="31102" y="3352800"/>
                                </a:lnTo>
                                <a:lnTo>
                                  <a:pt x="16535" y="3352800"/>
                                </a:lnTo>
                                <a:lnTo>
                                  <a:pt x="0" y="3369322"/>
                                </a:lnTo>
                                <a:lnTo>
                                  <a:pt x="0" y="3371850"/>
                                </a:lnTo>
                                <a:lnTo>
                                  <a:pt x="0" y="3374377"/>
                                </a:lnTo>
                                <a:lnTo>
                                  <a:pt x="16535" y="3390900"/>
                                </a:lnTo>
                                <a:lnTo>
                                  <a:pt x="31102" y="3390900"/>
                                </a:lnTo>
                                <a:lnTo>
                                  <a:pt x="47625" y="3374377"/>
                                </a:lnTo>
                                <a:lnTo>
                                  <a:pt x="47625" y="3369322"/>
                                </a:lnTo>
                                <a:close/>
                              </a:path>
                              <a:path w="47625" h="3743325">
                                <a:moveTo>
                                  <a:pt x="47625" y="3020834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34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34"/>
                                </a:lnTo>
                                <a:close/>
                              </a:path>
                              <a:path w="47625" h="3743325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47625" h="3743325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47625" h="37433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3743325">
                                <a:moveTo>
                                  <a:pt x="47625" y="1649247"/>
                                </a:moveTo>
                                <a:lnTo>
                                  <a:pt x="27165" y="1628775"/>
                                </a:lnTo>
                                <a:lnTo>
                                  <a:pt x="20472" y="1628775"/>
                                </a:lnTo>
                                <a:lnTo>
                                  <a:pt x="0" y="1649247"/>
                                </a:lnTo>
                                <a:lnTo>
                                  <a:pt x="0" y="1652816"/>
                                </a:lnTo>
                                <a:lnTo>
                                  <a:pt x="0" y="1655940"/>
                                </a:lnTo>
                                <a:lnTo>
                                  <a:pt x="20472" y="1676400"/>
                                </a:lnTo>
                                <a:lnTo>
                                  <a:pt x="27165" y="1676400"/>
                                </a:lnTo>
                                <a:lnTo>
                                  <a:pt x="47625" y="1655940"/>
                                </a:lnTo>
                                <a:lnTo>
                                  <a:pt x="47625" y="1649247"/>
                                </a:lnTo>
                                <a:close/>
                              </a:path>
                              <a:path w="47625" h="374332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3743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94176" id="docshapegroup1" coordorigin="0,0" coordsize="4410,16860">
                <v:rect style="position:absolute;left:0;top:0;width:4410;height:16860" id="docshape2" filled="true" fillcolor="#134e5c" stroked="false">
                  <v:fill type="solid"/>
                </v:rect>
                <v:rect style="position:absolute;left:825;top:900;width:2760;height:3195" id="docshape3" filled="true" fillcolor="#be9000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5" o:title=""/>
                </v:shape>
                <v:shape style="position:absolute;left:720;top:5430;width:317;height:317" type="#_x0000_t75" id="docshape6" stroked="false">
                  <v:imagedata r:id="rId6" o:title=""/>
                </v:shape>
                <v:shape style="position:absolute;left:740;top:5970;width:275;height:317" type="#_x0000_t75" id="docshape7" stroked="false">
                  <v:imagedata r:id="rId7" o:title=""/>
                </v:shape>
                <v:shape style="position:absolute;left:720;top:6531;width:317;height:274" type="#_x0000_t75" id="docshape8" stroked="false">
                  <v:imagedata r:id="rId8" o:title=""/>
                </v:shape>
                <v:shape style="position:absolute;left:721;top:7050;width:315;height:317" type="#_x0000_t75" id="docshape9" stroked="false">
                  <v:imagedata r:id="rId9" o:title=""/>
                </v:shape>
                <v:shape style="position:absolute;left:719;top:8505;width:75;height:5895" id="docshape10" coordorigin="720,8505" coordsize="75,5895" path="m795,14357l794,14352,790,14343,788,14339,781,14332,777,14330,768,14326,763,14325,752,14325,747,14326,738,14330,734,14332,727,14339,725,14343,721,14352,720,14357,720,14363,720,14368,721,14373,725,14382,727,14386,734,14393,738,14395,747,14399,752,14400,763,14400,768,14399,777,14395,781,14393,788,14386,790,14382,794,14373,795,14368,795,14357xm795,13811l794,13807,791,13800,789,13797,783,13791,780,13789,773,13786,769,13785,746,13785,742,13786,735,13789,732,13791,726,13797,724,13800,721,13807,720,13811,720,13815,720,13819,721,13823,724,13830,726,13833,732,13839,735,13841,742,13844,746,13845,769,13845,773,13844,780,13841,783,13839,789,13833,791,13830,794,13823,795,13819,795,13811xm795,13262l794,13257,790,13248,788,13244,781,13237,777,13235,768,13231,763,13230,752,13230,747,13231,738,13235,734,13237,727,13244,725,13248,721,13257,720,13262,720,13268,720,13273,721,13278,725,13287,727,13291,734,13298,738,13300,747,13304,752,13305,763,13305,768,13304,777,13300,781,13298,788,13291,790,13287,794,13278,795,13273,795,13262xm795,12722l794,12717,790,12708,788,12704,781,12697,777,12695,768,12691,763,12690,752,12690,747,12691,738,12695,734,12697,727,12704,725,12708,721,12717,720,12722,720,12728,720,12733,721,12738,725,12747,727,12751,734,12758,738,12760,747,12764,752,12765,763,12765,768,12764,777,12760,781,12758,788,12751,790,12747,794,12738,795,12733,795,12722xm795,12182l794,12177,790,12168,788,12164,781,12157,777,12155,768,12151,763,12150,752,12150,747,12151,738,12155,734,12157,727,12164,725,12168,721,12177,720,12182,720,12188,720,12193,721,12198,725,12207,727,12211,734,12218,738,12220,747,12224,752,12225,763,12225,768,12224,777,12220,781,12218,788,12211,790,12207,794,12198,795,12193,795,12182xm795,11642l794,11637,790,11628,788,11624,781,11617,777,11615,768,11611,763,11610,752,11610,747,11611,738,11615,734,11617,727,11624,725,11628,721,11637,720,11642,720,11648,720,11653,721,11658,725,11667,727,11671,734,11678,738,11680,747,11684,752,11685,763,11685,768,11684,777,11680,781,11678,788,11671,790,11667,794,11658,795,11653,795,11642xm795,11102l794,11097,790,11088,788,11084,781,11077,777,11075,768,11071,763,11070,752,11070,747,11071,738,11075,734,11077,727,11084,725,11088,721,11097,720,11102,720,11108,720,11113,721,11118,725,11127,727,11131,734,11138,738,11140,747,11144,752,11145,763,11145,768,11144,777,11140,781,11138,788,11131,790,11127,794,11118,795,11113,795,11102xm795,10547l794,10542,790,10533,788,10529,781,10522,777,10520,768,10516,763,10515,752,10515,747,10516,738,10520,734,10522,727,10529,725,10533,721,10542,720,10547,720,10553,720,10558,721,10563,725,10572,727,10576,734,10583,738,10585,747,10589,752,10590,763,10590,768,10589,777,10585,781,10583,788,10576,790,10572,794,10563,795,10558,795,10547xm795,8537l794,8532,790,8523,788,8519,781,8512,777,8510,768,8506,763,8505,752,8505,747,8506,738,8510,734,8512,727,8519,725,8523,721,8532,720,8537,720,8543,720,8548,721,8553,725,8562,727,8566,734,8573,738,8575,747,8579,752,8580,763,8580,768,8579,777,8575,781,8573,788,8566,790,8562,794,8553,795,8548,795,85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2952749</wp:posOffset>
                </wp:positionH>
                <wp:positionV relativeFrom="paragraph">
                  <wp:posOffset>-397607</wp:posOffset>
                </wp:positionV>
                <wp:extent cx="4615815" cy="31432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615815" cy="314325"/>
                        </a:xfrm>
                        <a:prstGeom prst="rect">
                          <a:avLst/>
                        </a:prstGeom>
                        <a:solidFill>
                          <a:srgbClr val="134E5C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242" w:right="0" w:firstLine="0"/>
                              <w:jc w:val="left"/>
                              <w:rPr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  <w:sz w:val="28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-31.307642pt;width:363.45pt;height:24.75pt;mso-position-horizontal-relative:page;mso-position-vertical-relative:paragraph;z-index:15729664" type="#_x0000_t202" id="docshape11" filled="true" fillcolor="#134e5c" stroked="false">
                <v:textbox inset="0,0,0,0">
                  <w:txbxContent>
                    <w:p>
                      <w:pPr>
                        <w:spacing w:before="67"/>
                        <w:ind w:left="242" w:right="0" w:firstLine="0"/>
                        <w:jc w:val="left"/>
                        <w:rPr>
                          <w:color w:val="000000"/>
                          <w:sz w:val="28"/>
                        </w:rPr>
                      </w:pPr>
                      <w:r>
                        <w:rPr>
                          <w:color w:val="FFFFFF"/>
                          <w:spacing w:val="-4"/>
                          <w:sz w:val="28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8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8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1050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98765</w:t>
      </w:r>
    </w:p>
    <w:p>
      <w:pPr>
        <w:pStyle w:val="BodyText"/>
      </w:pPr>
    </w:p>
    <w:p>
      <w:pPr>
        <w:pStyle w:val="BodyText"/>
        <w:spacing w:before="95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310" w:lineRule="atLeast" w:before="194"/>
        <w:ind w:left="882" w:right="251"/>
      </w:pPr>
      <w:r>
        <w:rPr>
          <w:color w:val="FFFFFF"/>
          <w:spacing w:val="-2"/>
          <w:w w:val="105"/>
        </w:rPr>
        <w:t>Associate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Degree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Culinary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Arts </w:t>
      </w:r>
      <w:r>
        <w:rPr>
          <w:color w:val="FFFFFF"/>
          <w:w w:val="105"/>
        </w:rPr>
        <w:t>May 2012</w:t>
      </w:r>
    </w:p>
    <w:p>
      <w:pPr>
        <w:pStyle w:val="BodyText"/>
        <w:spacing w:before="23"/>
        <w:ind w:left="882"/>
      </w:pPr>
      <w:r>
        <w:rPr>
          <w:color w:val="FFFFFF"/>
        </w:rPr>
        <w:t>Culinary</w:t>
      </w:r>
      <w:r>
        <w:rPr>
          <w:color w:val="FFFFFF"/>
          <w:spacing w:val="7"/>
        </w:rPr>
        <w:t> </w:t>
      </w:r>
      <w:r>
        <w:rPr>
          <w:color w:val="FFFFFF"/>
        </w:rPr>
        <w:t>Institute,</w:t>
      </w:r>
      <w:r>
        <w:rPr>
          <w:color w:val="FFFFFF"/>
          <w:spacing w:val="7"/>
        </w:rPr>
        <w:t> </w:t>
      </w:r>
      <w:r>
        <w:rPr>
          <w:color w:val="FFFFFF"/>
        </w:rPr>
        <w:t>City,</w:t>
      </w:r>
      <w:r>
        <w:rPr>
          <w:color w:val="FFFFFF"/>
          <w:spacing w:val="7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282"/>
        <w:ind w:left="882"/>
      </w:pPr>
      <w:r>
        <w:rPr>
          <w:color w:val="FFFFFF"/>
          <w:spacing w:val="-2"/>
          <w:w w:val="105"/>
        </w:rPr>
        <w:t>Catering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development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brand strategy</w:t>
      </w:r>
    </w:p>
    <w:p>
      <w:pPr>
        <w:pStyle w:val="BodyText"/>
        <w:spacing w:line="261" w:lineRule="auto" w:before="104"/>
        <w:ind w:left="882"/>
      </w:pPr>
      <w:r>
        <w:rPr>
          <w:color w:val="FFFFFF"/>
          <w:spacing w:val="-2"/>
          <w:w w:val="105"/>
        </w:rPr>
        <w:t>Custom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menu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design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culinary innovation</w:t>
      </w:r>
    </w:p>
    <w:p>
      <w:pPr>
        <w:pStyle w:val="BodyText"/>
        <w:spacing w:line="261" w:lineRule="auto" w:before="88"/>
        <w:ind w:left="882"/>
      </w:pPr>
      <w:r>
        <w:rPr>
          <w:color w:val="FFFFFF"/>
          <w:spacing w:val="-2"/>
          <w:w w:val="105"/>
        </w:rPr>
        <w:t>Client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consultation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bespoke </w:t>
      </w:r>
      <w:r>
        <w:rPr>
          <w:color w:val="FFFFFF"/>
          <w:w w:val="105"/>
        </w:rPr>
        <w:t>event planning</w:t>
      </w:r>
    </w:p>
    <w:p>
      <w:pPr>
        <w:pStyle w:val="BodyText"/>
        <w:spacing w:line="261" w:lineRule="auto" w:before="89"/>
        <w:ind w:left="882"/>
      </w:pPr>
      <w:r>
        <w:rPr>
          <w:color w:val="FFFFFF"/>
          <w:spacing w:val="-2"/>
          <w:w w:val="105"/>
        </w:rPr>
        <w:t>Staff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kitchen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team </w:t>
      </w:r>
      <w:r>
        <w:rPr>
          <w:color w:val="FFFFFF"/>
          <w:w w:val="105"/>
        </w:rPr>
        <w:t>leadership (10 staff)</w:t>
      </w:r>
    </w:p>
    <w:p>
      <w:pPr>
        <w:pStyle w:val="BodyText"/>
        <w:spacing w:line="261" w:lineRule="auto" w:before="89"/>
        <w:ind w:left="882"/>
      </w:pPr>
      <w:r>
        <w:rPr>
          <w:color w:val="FFFFFF"/>
          <w:spacing w:val="-2"/>
          <w:w w:val="105"/>
        </w:rPr>
        <w:t>Vendor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sourcing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relationship management</w:t>
      </w:r>
    </w:p>
    <w:p>
      <w:pPr>
        <w:pStyle w:val="BodyText"/>
        <w:spacing w:line="261" w:lineRule="auto" w:before="89"/>
        <w:ind w:left="882"/>
      </w:pPr>
      <w:r>
        <w:rPr>
          <w:color w:val="FFFFFF"/>
          <w:spacing w:val="-2"/>
          <w:w w:val="105"/>
        </w:rPr>
        <w:t>Food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cost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analysis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proﬁtability management</w:t>
      </w:r>
    </w:p>
    <w:p>
      <w:pPr>
        <w:pStyle w:val="BodyText"/>
        <w:spacing w:line="261" w:lineRule="auto" w:before="104"/>
        <w:ind w:left="882"/>
      </w:pPr>
      <w:r>
        <w:rPr>
          <w:color w:val="FFFFFF"/>
          <w:spacing w:val="-2"/>
          <w:w w:val="105"/>
        </w:rPr>
        <w:t>Marketing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social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media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strategy </w:t>
      </w:r>
      <w:r>
        <w:rPr>
          <w:color w:val="FFFFFF"/>
          <w:w w:val="105"/>
        </w:rPr>
        <w:t>for catering brands</w:t>
      </w:r>
    </w:p>
    <w:p>
      <w:pPr>
        <w:pStyle w:val="BodyText"/>
        <w:spacing w:line="261" w:lineRule="auto" w:before="88"/>
        <w:ind w:left="882" w:right="251"/>
      </w:pPr>
      <w:r>
        <w:rPr>
          <w:color w:val="FFFFFF"/>
          <w:w w:val="105"/>
        </w:rPr>
        <w:t>Health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code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compliance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food safety oversight</w:t>
      </w:r>
    </w:p>
    <w:p>
      <w:pPr>
        <w:pStyle w:val="BodyText"/>
        <w:spacing w:line="261" w:lineRule="auto" w:before="75"/>
        <w:ind w:left="139" w:right="3068"/>
      </w:pPr>
      <w:r>
        <w:rPr/>
        <w:br w:type="column"/>
      </w:r>
      <w:r>
        <w:rPr>
          <w:w w:val="105"/>
        </w:rPr>
        <w:t>Owner</w:t>
      </w:r>
      <w:r>
        <w:rPr>
          <w:spacing w:val="-13"/>
          <w:w w:val="105"/>
        </w:rPr>
        <w:t> </w:t>
      </w:r>
      <w:r>
        <w:rPr>
          <w:w w:val="105"/>
        </w:rPr>
        <w:t>/</w:t>
      </w:r>
      <w:r>
        <w:rPr>
          <w:spacing w:val="-13"/>
          <w:w w:val="105"/>
        </w:rPr>
        <w:t> </w:t>
      </w:r>
      <w:r>
        <w:rPr>
          <w:w w:val="105"/>
        </w:rPr>
        <w:t>Executive</w:t>
      </w:r>
      <w:r>
        <w:rPr>
          <w:spacing w:val="-13"/>
          <w:w w:val="105"/>
        </w:rPr>
        <w:t> </w:t>
      </w:r>
      <w:r>
        <w:rPr>
          <w:w w:val="105"/>
        </w:rPr>
        <w:t>Chef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Savory Delights Catering | City, ST</w:t>
      </w:r>
    </w:p>
    <w:p>
      <w:pPr>
        <w:pStyle w:val="BodyText"/>
        <w:spacing w:before="46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1" w:after="0"/>
        <w:ind w:left="715" w:right="790" w:hanging="298"/>
        <w:jc w:val="left"/>
        <w:rPr>
          <w:sz w:val="18"/>
        </w:rPr>
      </w:pPr>
      <w:r>
        <w:rPr>
          <w:w w:val="105"/>
          <w:sz w:val="18"/>
        </w:rPr>
        <w:t>Founded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scaled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boutique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catering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operation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0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staff, growing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$650,000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referral networks and targeted social media marketing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103" w:after="0"/>
        <w:ind w:left="715" w:right="663" w:hanging="298"/>
        <w:jc w:val="left"/>
        <w:rPr>
          <w:sz w:val="18"/>
        </w:rPr>
      </w:pPr>
      <w:r>
        <w:rPr>
          <w:w w:val="105"/>
          <w:sz w:val="18"/>
        </w:rPr>
        <w:t>Grew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base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personalized follow-up, loyalty incentives, and a 95% positive client feedback rate maintained across all event categories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606" w:hanging="298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menus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120+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spanning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weddings, corporate retreats, and private dinners, integrating dietary accommodations for vegan, gluten-free, and allergy-restricted guests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543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staff,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weekly brieﬁng system that reduced miscommunications and improved event execution consistency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663" w:hanging="298"/>
        <w:jc w:val="left"/>
        <w:rPr>
          <w:sz w:val="18"/>
        </w:rPr>
      </w:pPr>
      <w:r>
        <w:rPr>
          <w:w w:val="105"/>
          <w:sz w:val="18"/>
        </w:rPr>
        <w:t>Negotiated purchasing agreements with 6 local suppliers, reducing ingredient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sourcing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70%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produce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50 </w:t>
      </w:r>
      <w:r>
        <w:rPr>
          <w:spacing w:val="-2"/>
          <w:w w:val="105"/>
          <w:sz w:val="18"/>
        </w:rPr>
        <w:t>miles</w:t>
      </w:r>
    </w:p>
    <w:p>
      <w:pPr>
        <w:pStyle w:val="BodyText"/>
        <w:spacing w:before="1"/>
      </w:pPr>
    </w:p>
    <w:p>
      <w:pPr>
        <w:pStyle w:val="BodyText"/>
        <w:spacing w:line="261" w:lineRule="auto"/>
        <w:ind w:left="139" w:right="3068"/>
      </w:pPr>
      <w:r>
        <w:rPr>
          <w:w w:val="105"/>
        </w:rPr>
        <w:t>Sous</w:t>
      </w:r>
      <w:r>
        <w:rPr>
          <w:spacing w:val="-13"/>
          <w:w w:val="105"/>
        </w:rPr>
        <w:t> </w:t>
      </w:r>
      <w:r>
        <w:rPr>
          <w:w w:val="105"/>
        </w:rPr>
        <w:t>Chef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2012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w w:val="105"/>
        </w:rPr>
        <w:t>2017 Gourmet Bites | City, ST</w:t>
      </w:r>
    </w:p>
    <w:p>
      <w:pPr>
        <w:pStyle w:val="BodyText"/>
        <w:spacing w:before="4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0" w:after="0"/>
        <w:ind w:left="715" w:right="570" w:hanging="298"/>
        <w:jc w:val="left"/>
        <w:rPr>
          <w:sz w:val="18"/>
        </w:rPr>
      </w:pPr>
      <w:r>
        <w:rPr>
          <w:w w:val="105"/>
          <w:sz w:val="18"/>
        </w:rPr>
        <w:t>Assisted in menu development and kitchen management for high-end private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counts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250,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collaborating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directly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 the executive chef on seasonal menu rotations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384" w:hanging="298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supervised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staff,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by 20% through standardized mise en place protocols and timed prep </w:t>
      </w:r>
      <w:r>
        <w:rPr>
          <w:spacing w:val="-2"/>
          <w:w w:val="105"/>
          <w:sz w:val="18"/>
        </w:rPr>
        <w:t>schedules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798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events, reducing ingredient shortages by 35% through improved par-level </w:t>
      </w:r>
      <w:r>
        <w:rPr>
          <w:spacing w:val="-2"/>
          <w:w w:val="105"/>
          <w:sz w:val="18"/>
        </w:rPr>
        <w:t>tracking</w:t>
      </w:r>
    </w:p>
    <w:p>
      <w:pPr>
        <w:pStyle w:val="BodyText"/>
        <w:spacing w:before="42" w:after="1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143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615815" cy="314325"/>
                        </a:xfrm>
                        <a:prstGeom prst="rect">
                          <a:avLst/>
                        </a:prstGeom>
                        <a:solidFill>
                          <a:srgbClr val="134E5C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242" w:right="0" w:firstLine="0"/>
                              <w:jc w:val="left"/>
                              <w:rPr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4.75pt;mso-position-horizontal-relative:char;mso-position-vertical-relative:line" type="#_x0000_t202" id="docshape12" filled="true" fillcolor="#134e5c" stroked="false">
                <w10:anchorlock/>
                <v:textbox inset="0,0,0,0">
                  <w:txbxContent>
                    <w:p>
                      <w:pPr>
                        <w:spacing w:before="67"/>
                        <w:ind w:left="242" w:right="0" w:firstLine="0"/>
                        <w:jc w:val="left"/>
                        <w:rPr>
                          <w:color w:val="000000"/>
                          <w:sz w:val="28"/>
                        </w:rPr>
                      </w:pPr>
                      <w:r>
                        <w:rPr>
                          <w:color w:val="FFFFFF"/>
                          <w:spacing w:val="-2"/>
                          <w:sz w:val="28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ListParagraph"/>
        <w:numPr>
          <w:ilvl w:val="0"/>
          <w:numId w:val="1"/>
        </w:numPr>
        <w:tabs>
          <w:tab w:pos="436" w:val="left" w:leader="none"/>
        </w:tabs>
        <w:spacing w:line="261" w:lineRule="auto" w:before="191" w:after="0"/>
        <w:ind w:left="436" w:right="860" w:hanging="304"/>
        <w:jc w:val="left"/>
        <w:rPr>
          <w:sz w:val="18"/>
        </w:rPr>
      </w:pPr>
      <w:r>
        <w:rPr>
          <w:spacing w:val="-2"/>
          <w:w w:val="105"/>
          <w:sz w:val="18"/>
        </w:rPr>
        <w:t>ServSafe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Food Manager Certiﬁcation, National Restaurant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Association, </w:t>
      </w:r>
      <w:r>
        <w:rPr>
          <w:w w:val="105"/>
          <w:sz w:val="18"/>
        </w:rPr>
        <w:t>February 2017</w:t>
      </w:r>
    </w:p>
    <w:p>
      <w:pPr>
        <w:pStyle w:val="ListParagraph"/>
        <w:numPr>
          <w:ilvl w:val="0"/>
          <w:numId w:val="1"/>
        </w:numPr>
        <w:tabs>
          <w:tab w:pos="436" w:val="left" w:leader="none"/>
        </w:tabs>
        <w:spacing w:line="240" w:lineRule="auto" w:before="89" w:after="0"/>
        <w:ind w:left="436" w:right="0" w:hanging="304"/>
        <w:jc w:val="left"/>
        <w:rPr>
          <w:sz w:val="18"/>
        </w:rPr>
      </w:pPr>
      <w:r>
        <w:rPr>
          <w:sz w:val="18"/>
        </w:rPr>
        <w:t>Food</w:t>
      </w:r>
      <w:r>
        <w:rPr>
          <w:spacing w:val="15"/>
          <w:sz w:val="18"/>
        </w:rPr>
        <w:t> </w:t>
      </w:r>
      <w:r>
        <w:rPr>
          <w:sz w:val="18"/>
        </w:rPr>
        <w:t>Handlers</w:t>
      </w:r>
      <w:r>
        <w:rPr>
          <w:spacing w:val="15"/>
          <w:sz w:val="18"/>
        </w:rPr>
        <w:t> </w:t>
      </w:r>
      <w:r>
        <w:rPr>
          <w:sz w:val="18"/>
        </w:rPr>
        <w:t>Certiﬁcation,</w:t>
      </w:r>
      <w:r>
        <w:rPr>
          <w:spacing w:val="15"/>
          <w:sz w:val="18"/>
        </w:rPr>
        <w:t> </w:t>
      </w:r>
      <w:r>
        <w:rPr>
          <w:sz w:val="18"/>
        </w:rPr>
        <w:t>State</w:t>
      </w:r>
      <w:r>
        <w:rPr>
          <w:spacing w:val="15"/>
          <w:sz w:val="18"/>
        </w:rPr>
        <w:t> </w:t>
      </w:r>
      <w:r>
        <w:rPr>
          <w:sz w:val="18"/>
        </w:rPr>
        <w:t>Health</w:t>
      </w:r>
      <w:r>
        <w:rPr>
          <w:spacing w:val="15"/>
          <w:sz w:val="18"/>
        </w:rPr>
        <w:t> </w:t>
      </w:r>
      <w:r>
        <w:rPr>
          <w:sz w:val="18"/>
        </w:rPr>
        <w:t>Departmen,</w:t>
      </w:r>
      <w:r>
        <w:rPr>
          <w:spacing w:val="15"/>
          <w:sz w:val="18"/>
        </w:rPr>
        <w:t> </w:t>
      </w:r>
      <w:r>
        <w:rPr>
          <w:sz w:val="18"/>
        </w:rPr>
        <w:t>December</w:t>
      </w:r>
      <w:r>
        <w:rPr>
          <w:spacing w:val="15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0" w:bottom="0" w:left="141" w:right="0"/>
      <w:cols w:num="2" w:equalWidth="0">
        <w:col w:w="3906" w:space="725"/>
        <w:col w:w="7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4"/>
      <w:ind w:left="198" w:right="876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715" w:right="66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2026-03-24T12:42:01Z</dcterms:created>
  <dcterms:modified xsi:type="dcterms:W3CDTF">2026-03-24T12:42:01Z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