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145" w:right="15" w:firstLine="0"/>
        <w:jc w:val="center"/>
        <w:rPr>
          <w:sz w:val="74"/>
        </w:rPr>
      </w:pPr>
      <w:r>
        <w:rPr>
          <w:b/>
          <w:color w:val="FFFFFF"/>
          <w:spacing w:val="10"/>
          <w:sz w:val="74"/>
        </w:rPr>
        <w:t>Alex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Brown</w:t>
      </w:r>
    </w:p>
    <w:p>
      <w:pPr>
        <w:pStyle w:val="Heading1"/>
      </w:pPr>
      <w:r>
        <w:rPr>
          <w:color w:val="FFFFFF"/>
        </w:rPr>
        <w:t>Program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Assistant</w:t>
      </w:r>
    </w:p>
    <w:p>
      <w:pPr>
        <w:spacing w:line="273" w:lineRule="auto" w:before="193"/>
        <w:ind w:left="590" w:right="381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nonproﬁt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programs.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Supports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program managers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coordinates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logistics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monthly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serving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100+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attendees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Pathways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Center,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maintained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donor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database and coordinated speaker panels at Beacon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Youth Programs, and drafts newsletters and outreach content. Skilled in CRM systems, Google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Workspace,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tracking,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evaluation.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B.A.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Administration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Temple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University.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2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425"/>
        </w:sectPr>
      </w:pPr>
    </w:p>
    <w:p>
      <w:pPr>
        <w:pStyle w:val="Heading2"/>
        <w:spacing w:before="81"/>
      </w:pPr>
      <w:r>
        <w:rPr>
          <w:color w:val="8CD3D3"/>
        </w:rPr>
        <w:t>Contact</w:t>
      </w:r>
      <w:r>
        <w:rPr>
          <w:color w:val="8CD3D3"/>
          <w:spacing w:val="49"/>
        </w:rPr>
        <w:t> </w:t>
      </w:r>
      <w:r>
        <w:rPr>
          <w:color w:val="8CD3D3"/>
          <w:spacing w:val="-2"/>
        </w:rPr>
        <w:t>Information</w:t>
      </w:r>
    </w:p>
    <w:p>
      <w:pPr>
        <w:pStyle w:val="BodyText"/>
        <w:spacing w:before="56"/>
        <w:ind w:left="0" w:firstLine="0"/>
        <w:rPr>
          <w:sz w:val="22"/>
        </w:rPr>
      </w:pPr>
    </w:p>
    <w:p>
      <w:pPr>
        <w:pStyle w:val="BodyText"/>
        <w:ind w:left="795" w:firstLine="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-6758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Heading2"/>
        <w:spacing w:before="66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44"/>
        <w:ind w:left="0" w:firstLine="0"/>
        <w:rPr>
          <w:sz w:val="22"/>
        </w:rPr>
      </w:pPr>
    </w:p>
    <w:p>
      <w:pPr>
        <w:pStyle w:val="BodyText"/>
        <w:spacing w:line="268" w:lineRule="auto" w:before="1"/>
        <w:ind w:left="51" w:right="684" w:firstLine="0"/>
      </w:pPr>
      <w:r>
        <w:rPr/>
        <w:t>PROGRAM ASSISTANT </w:t>
      </w:r>
      <w:r>
        <w:rPr>
          <w:position w:val="2"/>
        </w:rPr>
        <w:t>| </w:t>
      </w:r>
      <w:r>
        <w:rPr/>
        <w:t>PATHWAYS LEARNING CENTER | PHILADELPHIA, PA MAY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425"/>
          <w:cols w:num="2" w:equalWidth="0">
            <w:col w:w="2115" w:space="1567"/>
            <w:col w:w="7530"/>
          </w:cols>
        </w:sectPr>
      </w:pPr>
    </w:p>
    <w:p>
      <w:pPr>
        <w:pStyle w:val="BodyText"/>
        <w:spacing w:line="480" w:lineRule="auto" w:before="86"/>
        <w:ind w:left="346" w:firstLine="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Kansas City, MO</w:t>
      </w:r>
    </w:p>
    <w:p>
      <w:pPr>
        <w:pStyle w:val="Heading2"/>
      </w:pPr>
      <w:r>
        <w:rPr>
          <w:color w:val="8CD3D3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199" w:after="0"/>
        <w:ind w:left="349" w:right="15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 3 program managers with scheduling, documentation, and participant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participants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109" w:after="0"/>
        <w:ind w:left="349" w:right="104" w:hanging="298"/>
        <w:jc w:val="left"/>
        <w:rPr>
          <w:sz w:val="18"/>
        </w:rPr>
      </w:pPr>
      <w:r>
        <w:rPr>
          <w:w w:val="105"/>
          <w:sz w:val="18"/>
        </w:rPr>
        <w:t>Manage program registration database for 300+ participants, sending monthly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status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flagging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enrollment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gaps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planning</w:t>
      </w:r>
    </w:p>
    <w:p>
      <w:pPr>
        <w:pStyle w:val="BodyText"/>
        <w:spacing w:before="41"/>
        <w:ind w:left="349" w:firstLine="0"/>
      </w:pPr>
      <w:r>
        <w:rPr>
          <w:spacing w:val="-2"/>
          <w:w w:val="105"/>
        </w:rPr>
        <w:t>adjustments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425"/>
          <w:cols w:num="2" w:equalWidth="0">
            <w:col w:w="2594" w:space="1331"/>
            <w:col w:w="7287"/>
          </w:cols>
        </w:sectPr>
      </w:pPr>
    </w:p>
    <w:p>
      <w:pPr>
        <w:pStyle w:val="BodyText"/>
        <w:spacing w:before="33"/>
        <w:ind w:left="0" w:firstLine="0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Arts (B.A.) in Business Administration</w:t>
      </w:r>
    </w:p>
    <w:p>
      <w:pPr>
        <w:pStyle w:val="BodyText"/>
        <w:spacing w:before="118"/>
        <w:ind w:left="0" w:firstLine="0"/>
      </w:pPr>
    </w:p>
    <w:p>
      <w:pPr>
        <w:pStyle w:val="BodyText"/>
        <w:spacing w:line="261" w:lineRule="auto"/>
        <w:ind w:right="200" w:firstLine="0"/>
      </w:pPr>
      <w:r>
        <w:rPr/>
        <w:t>Temple University | Philadelphia, PA | 2019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75" w:after="0"/>
        <w:ind w:left="646" w:right="6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Coordinate logistics for monthly events serving 100+ attendees including venue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booking,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catering,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A/V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setup,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post-event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collection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8" w:after="0"/>
        <w:ind w:left="646" w:right="115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 accurate budget tracking records for 4 program accounts, reconciling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monthly expenses and flagging variances for program director review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266" w:hanging="298"/>
        <w:jc w:val="left"/>
        <w:rPr>
          <w:position w:val="-4"/>
          <w:sz w:val="31"/>
        </w:rPr>
      </w:pPr>
      <w:r>
        <w:rPr>
          <w:w w:val="105"/>
          <w:sz w:val="18"/>
        </w:rPr>
        <w:t>Draft participant communications, program updates, and monthly newsletters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distributed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stakeholders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platforms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283" w:right="425"/>
          <w:cols w:num="2" w:equalWidth="0">
            <w:col w:w="2839" w:space="788"/>
            <w:col w:w="7585"/>
          </w:cols>
        </w:sectPr>
      </w:pPr>
    </w:p>
    <w:p>
      <w:pPr>
        <w:pStyle w:val="BodyText"/>
        <w:spacing w:before="7"/>
        <w:ind w:left="0" w:firstLine="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820" w:bottom="280" w:left="283" w:right="425"/>
        </w:sectPr>
      </w:pPr>
    </w:p>
    <w:p>
      <w:pPr>
        <w:pStyle w:val="Heading2"/>
        <w:spacing w:before="202"/>
      </w:pPr>
      <w:r>
        <w:rPr>
          <w:color w:val="8CD3D3"/>
        </w:rPr>
        <w:t>Key</w:t>
      </w:r>
      <w:r>
        <w:rPr>
          <w:color w:val="8CD3D3"/>
          <w:spacing w:val="25"/>
        </w:rPr>
        <w:t> </w:t>
      </w:r>
      <w:r>
        <w:rPr>
          <w:color w:val="8CD3D3"/>
          <w:spacing w:val="-2"/>
        </w:rPr>
        <w:t>Skills</w:t>
      </w:r>
    </w:p>
    <w:p>
      <w:pPr>
        <w:pStyle w:val="BodyText"/>
        <w:spacing w:line="268" w:lineRule="auto" w:before="78"/>
        <w:ind w:left="51" w:right="221" w:firstLine="0"/>
      </w:pPr>
      <w:r>
        <w:rPr/>
        <w:br w:type="column"/>
      </w:r>
      <w:r>
        <w:rPr/>
        <w:t>ADMINISTRATIVE ASSOCIATE </w:t>
      </w:r>
      <w:r>
        <w:rPr>
          <w:position w:val="2"/>
        </w:rPr>
        <w:t>| </w:t>
      </w:r>
      <w:r>
        <w:rPr/>
        <w:t>BEACON YOUTH PROGRAMS | PHILADELPHIA, PA SEPTEMBER 2019 – APRIL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425"/>
          <w:cols w:num="2" w:equalWidth="0">
            <w:col w:w="1073" w:space="2610"/>
            <w:col w:w="75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66" w:after="0"/>
        <w:ind w:left="646" w:right="32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9524998"/>
                            <a:ext cx="5172710" cy="1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179830">
                                <a:moveTo>
                                  <a:pt x="0" y="1179576"/>
                                </a:moveTo>
                                <a:lnTo>
                                  <a:pt x="5172110" y="11795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79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552699"/>
                            <a:ext cx="5168265" cy="697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972300">
                                <a:moveTo>
                                  <a:pt x="5167883" y="6972299"/>
                                </a:moveTo>
                                <a:lnTo>
                                  <a:pt x="0" y="69722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97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773;top:15000;width:8146;height:1858" id="docshape2" filled="true" fillcolor="#8cd3d3" stroked="false">
                  <v:fill opacity="32899f" type="solid"/>
                </v:rect>
                <v:rect style="position:absolute;left:0;top:0;width:11919;height:4020" id="docshape3" filled="true" fillcolor="#424242" stroked="false">
                  <v:fill type="solid"/>
                </v:rect>
                <v:rect style="position:absolute;left:3780;top:4020;width:8139;height:10980" id="docshape4" filled="true" fillcolor="#8cd3d3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Administrative support and task coordination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10" w:after="0"/>
        <w:ind w:left="646" w:right="100" w:hanging="298"/>
        <w:jc w:val="left"/>
        <w:rPr>
          <w:position w:val="-4"/>
          <w:sz w:val="31"/>
        </w:rPr>
      </w:pPr>
      <w:r>
        <w:rPr>
          <w:w w:val="105"/>
          <w:sz w:val="18"/>
        </w:rPr>
        <w:t>Budget tracking and expense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225" w:hanging="298"/>
        <w:jc w:val="left"/>
        <w:rPr>
          <w:position w:val="-4"/>
          <w:sz w:val="31"/>
        </w:rPr>
      </w:pPr>
      <w:r>
        <w:rPr>
          <w:w w:val="105"/>
          <w:sz w:val="18"/>
        </w:rPr>
        <w:t>CRM systems and database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7" w:after="0"/>
        <w:ind w:left="646" w:right="669" w:hanging="298"/>
        <w:jc w:val="left"/>
        <w:rPr>
          <w:position w:val="-2"/>
          <w:sz w:val="31"/>
        </w:rPr>
      </w:pPr>
      <w:r>
        <w:rPr>
          <w:w w:val="105"/>
          <w:sz w:val="18"/>
        </w:rPr>
        <w:t>Data entry and records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8" w:after="0"/>
        <w:ind w:left="646" w:right="438" w:hanging="298"/>
        <w:jc w:val="left"/>
        <w:rPr>
          <w:position w:val="-4"/>
          <w:sz w:val="31"/>
        </w:rPr>
      </w:pPr>
      <w:r>
        <w:rPr>
          <w:w w:val="105"/>
          <w:sz w:val="18"/>
        </w:rPr>
        <w:t>Donor coordination and outreach communications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220" w:hanging="298"/>
        <w:jc w:val="left"/>
        <w:rPr>
          <w:position w:val="-4"/>
          <w:sz w:val="31"/>
        </w:rPr>
      </w:pPr>
      <w:r>
        <w:rPr>
          <w:w w:val="105"/>
          <w:sz w:val="18"/>
        </w:rPr>
        <w:t>Event planning and logistics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81" w:after="0"/>
        <w:ind w:left="646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Google Workspace and digital collaboration tools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9" w:after="0"/>
        <w:ind w:left="646" w:right="814" w:hanging="298"/>
        <w:jc w:val="left"/>
        <w:rPr>
          <w:position w:val="-4"/>
          <w:sz w:val="31"/>
        </w:rPr>
      </w:pPr>
      <w:r>
        <w:rPr>
          <w:w w:val="105"/>
          <w:sz w:val="18"/>
        </w:rPr>
        <w:t>Meeting logistics and scheduling support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607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Program evaluation and </w:t>
      </w:r>
      <w:r>
        <w:rPr>
          <w:spacing w:val="-2"/>
          <w:w w:val="105"/>
          <w:sz w:val="18"/>
        </w:rPr>
        <w:t>reporting</w:t>
      </w:r>
    </w:p>
    <w:p>
      <w:pPr>
        <w:pStyle w:val="BodyText"/>
        <w:spacing w:before="7"/>
        <w:ind w:left="0" w:firstLine="0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321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donor database of 1,200+ contacts and tracked outreach activity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fundraising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donor</w:t>
      </w:r>
    </w:p>
    <w:p>
      <w:pPr>
        <w:pStyle w:val="BodyText"/>
        <w:spacing w:before="26"/>
        <w:ind w:firstLine="0"/>
      </w:pPr>
      <w:r>
        <w:rPr>
          <w:w w:val="105"/>
        </w:rPr>
        <w:t>retention</w:t>
      </w:r>
      <w:r>
        <w:rPr>
          <w:spacing w:val="8"/>
          <w:w w:val="105"/>
        </w:rPr>
        <w:t> </w:t>
      </w:r>
      <w:r>
        <w:rPr>
          <w:w w:val="105"/>
        </w:rPr>
        <w:t>year</w:t>
      </w:r>
      <w:r>
        <w:rPr>
          <w:spacing w:val="9"/>
          <w:w w:val="105"/>
        </w:rPr>
        <w:t> </w:t>
      </w:r>
      <w:r>
        <w:rPr>
          <w:w w:val="105"/>
        </w:rPr>
        <w:t>over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year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89" w:after="0"/>
        <w:ind w:left="646" w:right="122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with 6 community events annually and scheduled 10+ speaker panels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 year, coordinating logistics, confirmations, and materials for each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82" w:after="0"/>
        <w:ind w:left="646" w:right="10" w:hanging="298"/>
        <w:jc w:val="left"/>
        <w:rPr>
          <w:position w:val="-4"/>
          <w:sz w:val="31"/>
        </w:rPr>
      </w:pPr>
      <w:r>
        <w:rPr>
          <w:w w:val="105"/>
          <w:sz w:val="18"/>
        </w:rPr>
        <w:t>Drafted newsletters and promotional content distributed to 800+ subscribers,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subject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lines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  <w:ind w:firstLine="0"/>
      </w:pPr>
      <w:r>
        <w:rPr>
          <w:spacing w:val="-2"/>
          <w:w w:val="105"/>
        </w:rPr>
        <w:t>formatting</w:t>
      </w:r>
    </w:p>
    <w:sectPr>
      <w:type w:val="continuous"/>
      <w:pgSz w:w="11920" w:h="16860"/>
      <w:pgMar w:top="820" w:bottom="280" w:left="283" w:right="425"/>
      <w:cols w:num="2" w:equalWidth="0">
        <w:col w:w="3315" w:space="312"/>
        <w:col w:w="75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6"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145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"/>
      <w:ind w:left="51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646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2026-03-21T19:53:02Z</dcterms:created>
  <dcterms:modified xsi:type="dcterms:W3CDTF">2026-03-21T19:53:02Z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