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11"/>
        </w:rPr>
        <w:t>Dylan</w:t>
      </w:r>
      <w:r>
        <w:rPr>
          <w:color w:val="FFFFFF"/>
          <w:spacing w:val="31"/>
        </w:rPr>
        <w:t> </w:t>
      </w:r>
      <w:r>
        <w:rPr>
          <w:color w:val="FFFFFF"/>
          <w:spacing w:val="9"/>
        </w:rPr>
        <w:t>Carter</w:t>
      </w:r>
    </w:p>
    <w:p>
      <w:pPr>
        <w:spacing w:before="178"/>
        <w:ind w:left="4482" w:right="458" w:firstLine="0"/>
        <w:jc w:val="center"/>
        <w:rPr>
          <w:sz w:val="29"/>
        </w:rPr>
      </w:pPr>
      <w:r>
        <w:rPr>
          <w:color w:val="FFFFFF"/>
          <w:sz w:val="29"/>
        </w:rPr>
        <w:t>Department</w:t>
      </w:r>
      <w:r>
        <w:rPr>
          <w:color w:val="FFFFFF"/>
          <w:spacing w:val="49"/>
          <w:sz w:val="29"/>
        </w:rPr>
        <w:t> </w:t>
      </w:r>
      <w:r>
        <w:rPr>
          <w:color w:val="FFFFFF"/>
          <w:sz w:val="29"/>
        </w:rPr>
        <w:t>Store</w:t>
      </w:r>
      <w:r>
        <w:rPr>
          <w:color w:val="FFFFFF"/>
          <w:spacing w:val="49"/>
          <w:sz w:val="29"/>
        </w:rPr>
        <w:t> </w:t>
      </w:r>
      <w:r>
        <w:rPr>
          <w:color w:val="FFFFFF"/>
          <w:spacing w:val="-2"/>
          <w:sz w:val="29"/>
        </w:rPr>
        <w:t>Cashier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54"/>
        <w:rPr>
          <w:sz w:val="18"/>
        </w:rPr>
      </w:pPr>
    </w:p>
    <w:p>
      <w:pPr>
        <w:spacing w:line="295" w:lineRule="auto" w:before="0"/>
        <w:ind w:left="4482" w:right="103" w:firstLine="0"/>
        <w:jc w:val="center"/>
        <w:rPr>
          <w:sz w:val="18"/>
        </w:rPr>
      </w:pPr>
      <w:r>
        <w:rPr>
          <w:w w:val="105"/>
          <w:sz w:val="18"/>
        </w:rPr>
        <w:t>Department Store Cashier with Multi-Department Experience and Proven Transaction Accuracy</w:t>
      </w:r>
    </w:p>
    <w:p>
      <w:pPr>
        <w:spacing w:line="292" w:lineRule="auto" w:before="121"/>
        <w:ind w:left="4419" w:right="39" w:hanging="1"/>
        <w:jc w:val="center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ragraph">
                  <wp:posOffset>936548</wp:posOffset>
                </wp:positionV>
                <wp:extent cx="2695575" cy="3429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695575" cy="3429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>
                            <w:pPr>
                              <w:spacing w:before="120"/>
                              <w:ind w:left="410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CONTACT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73.744003pt;width:212.25pt;height:27pt;mso-position-horizontal-relative:page;mso-position-vertical-relative:paragraph;z-index:15731200" type="#_x0000_t202" id="docshape1" filled="true" fillcolor="#f2f2f2" stroked="false">
                <v:textbox inset="0,0,0,0">
                  <w:txbxContent>
                    <w:p>
                      <w:pPr>
                        <w:spacing w:before="120"/>
                        <w:ind w:left="410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CONTACT</w:t>
                      </w:r>
                      <w:r>
                        <w:rPr>
                          <w:b/>
                          <w:color w:val="000000"/>
                          <w:spacing w:val="9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INFORMATION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w w:val="105"/>
          <w:sz w:val="18"/>
        </w:rPr>
        <w:t>Results-driven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department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store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cashier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over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four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years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experience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high-volume multi-department retail environments. Skilled in processing complex transactions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including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split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payments,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gift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cards,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store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credit,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while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supporting merchandising and promotional initiatives. Consistently maintains 99% transaction accuracy and contributes to customer satisfaction scores above store benchmarks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during peak shopping seasons.</w:t>
      </w:r>
    </w:p>
    <w:p>
      <w:pPr>
        <w:pStyle w:val="BodyText"/>
        <w:rPr>
          <w:sz w:val="18"/>
        </w:rPr>
      </w:pPr>
    </w:p>
    <w:p>
      <w:pPr>
        <w:pStyle w:val="BodyText"/>
        <w:spacing w:before="99"/>
        <w:rPr>
          <w:sz w:val="18"/>
        </w:rPr>
      </w:pPr>
    </w:p>
    <w:p>
      <w:pPr>
        <w:pStyle w:val="Heading2"/>
        <w:ind w:left="45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ragraph">
                  <wp:posOffset>-85214</wp:posOffset>
                </wp:positionV>
                <wp:extent cx="2695575" cy="267652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695575" cy="2676525"/>
                          <a:chExt cx="2695575" cy="2676525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0" y="2333624"/>
                            <a:ext cx="2695575" cy="34290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20"/>
                                <w:ind w:left="410" w:right="0" w:firstLine="0"/>
                                <w:jc w:val="left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KEY</w:t>
                              </w:r>
                              <w:r>
                                <w:rPr>
                                  <w:b/>
                                  <w:color w:val="000000"/>
                                  <w:spacing w:val="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1666874"/>
                            <a:ext cx="2581275" cy="66675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80"/>
                                <w:ind w:left="410" w:right="0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Bachelor</w:t>
                              </w:r>
                              <w:r>
                                <w:rPr>
                                  <w:color w:val="000000"/>
                                  <w:spacing w:val="1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1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Arts</w:t>
                              </w:r>
                              <w:r>
                                <w:rPr>
                                  <w:color w:val="000000"/>
                                  <w:spacing w:val="1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6"/>
                                </w:rPr>
                                <w:t>Business</w:t>
                              </w:r>
                            </w:p>
                            <w:p>
                              <w:pPr>
                                <w:spacing w:line="292" w:lineRule="auto" w:before="56"/>
                                <w:ind w:left="410" w:right="491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City University of Chicago, Chicago, IL May 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1323974"/>
                            <a:ext cx="2695575" cy="34290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20"/>
                                <w:ind w:left="410" w:right="0" w:firstLine="0"/>
                                <w:jc w:val="left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2581275" cy="1323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4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3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(123)</w:t>
                              </w:r>
                              <w:r>
                                <w:rPr>
                                  <w:spacing w:val="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456-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7890</w:t>
                              </w:r>
                            </w:p>
                            <w:p>
                              <w:pPr>
                                <w:spacing w:line="240" w:lineRule="auto" w:before="21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520" w:lineRule="auto" w:before="0"/>
                                <w:ind w:left="930" w:right="491" w:firstLine="0"/>
                                <w:jc w:val="left"/>
                                <w:rPr>
                                  <w:sz w:val="18"/>
                                </w:rPr>
                              </w:pPr>
                              <w:hyperlink r:id="rId5">
                                <w:r>
                                  <w:rPr>
                                    <w:spacing w:val="-2"/>
                                    <w:sz w:val="18"/>
                                  </w:rPr>
                                  <w:t>dylan.carter@example.com</w:t>
                                </w:r>
                              </w:hyperlink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LinkedIn</w:t>
                              </w:r>
                            </w:p>
                            <w:p>
                              <w:pPr>
                                <w:spacing w:before="2"/>
                                <w:ind w:left="93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Chicago,</w:t>
                              </w:r>
                              <w:r>
                                <w:rPr>
                                  <w:spacing w:val="1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spacing w:val="1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60601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6.709796pt;width:212.25pt;height:210.75pt;mso-position-horizontal-relative:page;mso-position-vertical-relative:paragraph;z-index:15730688" id="docshapegroup2" coordorigin="0,-134" coordsize="4245,4215">
                <v:shape style="position:absolute;left:0;top:3540;width:4245;height:540" type="#_x0000_t202" id="docshape3" filled="true" fillcolor="#f2f2f2" stroked="false">
                  <v:textbox inset="0,0,0,0">
                    <w:txbxContent>
                      <w:p>
                        <w:pPr>
                          <w:spacing w:before="120"/>
                          <w:ind w:left="410" w:right="0" w:firstLine="0"/>
                          <w:jc w:val="left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KEY</w:t>
                        </w:r>
                        <w:r>
                          <w:rPr>
                            <w:b/>
                            <w:color w:val="000000"/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SKILLS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2490;width:4065;height:1050" type="#_x0000_t202" id="docshape4" filled="true" fillcolor="#d9d9d9" stroked="false">
                  <v:textbox inset="0,0,0,0">
                    <w:txbxContent>
                      <w:p>
                        <w:pPr>
                          <w:spacing w:before="180"/>
                          <w:ind w:left="410" w:right="0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Bachelor</w:t>
                        </w:r>
                        <w:r>
                          <w:rPr>
                            <w:color w:val="000000"/>
                            <w:spacing w:val="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color w:val="000000"/>
                            <w:spacing w:val="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Arts</w:t>
                        </w:r>
                        <w:r>
                          <w:rPr>
                            <w:color w:val="000000"/>
                            <w:spacing w:val="1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16"/>
                          </w:rPr>
                          <w:t>Business</w:t>
                        </w:r>
                      </w:p>
                      <w:p>
                        <w:pPr>
                          <w:spacing w:line="292" w:lineRule="auto" w:before="56"/>
                          <w:ind w:left="410" w:right="491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City University of Chicago, Chicago, IL May 2020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1950;width:4245;height:540" type="#_x0000_t202" id="docshape5" filled="true" fillcolor="#f2f2f2" stroked="false">
                  <v:textbox inset="0,0,0,0">
                    <w:txbxContent>
                      <w:p>
                        <w:pPr>
                          <w:spacing w:before="120"/>
                          <w:ind w:left="410" w:right="0" w:firstLine="0"/>
                          <w:jc w:val="left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EDUCATION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-135;width:4065;height:2085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44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93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(123)</w:t>
                        </w:r>
                        <w:r>
                          <w:rPr>
                            <w:spacing w:val="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456-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7890</w:t>
                        </w:r>
                      </w:p>
                      <w:p>
                        <w:pPr>
                          <w:spacing w:line="240" w:lineRule="auto" w:before="21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520" w:lineRule="auto" w:before="0"/>
                          <w:ind w:left="930" w:right="491" w:firstLine="0"/>
                          <w:jc w:val="left"/>
                          <w:rPr>
                            <w:sz w:val="18"/>
                          </w:rPr>
                        </w:pPr>
                        <w:hyperlink r:id="rId5">
                          <w:r>
                            <w:rPr>
                              <w:spacing w:val="-2"/>
                              <w:sz w:val="18"/>
                            </w:rPr>
                            <w:t>dylan.carter@example.com</w:t>
                          </w:r>
                        </w:hyperlink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LinkedIn</w:t>
                        </w:r>
                      </w:p>
                      <w:p>
                        <w:pPr>
                          <w:spacing w:before="2"/>
                          <w:ind w:left="93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Chicago,</w:t>
                        </w:r>
                        <w:r>
                          <w:rPr>
                            <w:spacing w:val="1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IL</w:t>
                        </w:r>
                        <w:r>
                          <w:rPr>
                            <w:spacing w:val="1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60601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PROFESSIONAL</w:t>
      </w:r>
      <w:r>
        <w:rPr>
          <w:spacing w:val="39"/>
        </w:rPr>
        <w:t> </w:t>
      </w:r>
      <w:r>
        <w:rPr>
          <w:spacing w:val="-2"/>
        </w:rPr>
        <w:t>EXPERIENCE</w:t>
      </w:r>
    </w:p>
    <w:p>
      <w:pPr>
        <w:pStyle w:val="BodyText"/>
        <w:spacing w:before="219"/>
        <w:ind w:left="5078"/>
      </w:pPr>
      <w:r>
        <w:rPr>
          <w:w w:val="105"/>
        </w:rPr>
        <w:t>Cashier,</w:t>
      </w:r>
      <w:r>
        <w:rPr>
          <w:spacing w:val="16"/>
          <w:w w:val="105"/>
        </w:rPr>
        <w:t> </w:t>
      </w:r>
      <w:r>
        <w:rPr>
          <w:w w:val="105"/>
        </w:rPr>
        <w:t>Mega</w:t>
      </w:r>
      <w:r>
        <w:rPr>
          <w:spacing w:val="17"/>
          <w:w w:val="105"/>
        </w:rPr>
        <w:t> </w:t>
      </w:r>
      <w:r>
        <w:rPr>
          <w:w w:val="105"/>
        </w:rPr>
        <w:t>Department</w:t>
      </w:r>
      <w:r>
        <w:rPr>
          <w:spacing w:val="17"/>
          <w:w w:val="105"/>
        </w:rPr>
        <w:t> </w:t>
      </w:r>
      <w:r>
        <w:rPr>
          <w:w w:val="105"/>
        </w:rPr>
        <w:t>Store,</w:t>
      </w:r>
      <w:r>
        <w:rPr>
          <w:spacing w:val="17"/>
          <w:w w:val="105"/>
        </w:rPr>
        <w:t> </w:t>
      </w:r>
      <w:r>
        <w:rPr>
          <w:w w:val="105"/>
        </w:rPr>
        <w:t>Chicago,</w:t>
      </w:r>
      <w:r>
        <w:rPr>
          <w:spacing w:val="16"/>
          <w:w w:val="105"/>
        </w:rPr>
        <w:t> </w:t>
      </w:r>
      <w:r>
        <w:rPr>
          <w:spacing w:val="-5"/>
          <w:w w:val="105"/>
        </w:rPr>
        <w:t>IL</w:t>
      </w:r>
    </w:p>
    <w:p>
      <w:pPr>
        <w:pStyle w:val="BodyText"/>
        <w:spacing w:before="56"/>
        <w:ind w:left="5078"/>
      </w:pPr>
      <w:r>
        <w:rPr>
          <w:w w:val="105"/>
        </w:rPr>
        <w:t>August</w:t>
      </w:r>
      <w:r>
        <w:rPr>
          <w:spacing w:val="8"/>
          <w:w w:val="105"/>
        </w:rPr>
        <w:t> </w:t>
      </w:r>
      <w:r>
        <w:rPr>
          <w:w w:val="105"/>
        </w:rPr>
        <w:t>2020</w:t>
      </w:r>
      <w:r>
        <w:rPr>
          <w:spacing w:val="66"/>
          <w:w w:val="150"/>
        </w:rPr>
        <w:t> </w:t>
      </w:r>
      <w:r>
        <w:rPr>
          <w:w w:val="105"/>
        </w:rPr>
        <w:t>–</w:t>
      </w:r>
      <w:r>
        <w:rPr>
          <w:spacing w:val="65"/>
          <w:w w:val="150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1920" w:h="16860"/>
          <w:pgMar w:top="0" w:bottom="0" w:left="0" w:right="283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36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529590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568565" cy="5295900"/>
                          <a:chExt cx="7568565" cy="52959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657361"/>
                            <a:ext cx="2581275" cy="310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3105150">
                                <a:moveTo>
                                  <a:pt x="2581262" y="1781162"/>
                                </a:moveTo>
                                <a:lnTo>
                                  <a:pt x="0" y="1781162"/>
                                </a:lnTo>
                                <a:lnTo>
                                  <a:pt x="0" y="3105137"/>
                                </a:lnTo>
                                <a:lnTo>
                                  <a:pt x="2581262" y="3105137"/>
                                </a:lnTo>
                                <a:lnTo>
                                  <a:pt x="2581262" y="1781162"/>
                                </a:lnTo>
                                <a:close/>
                              </a:path>
                              <a:path w="2581275" h="3105150">
                                <a:moveTo>
                                  <a:pt x="2581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8262"/>
                                </a:lnTo>
                                <a:lnTo>
                                  <a:pt x="2581262" y="1438262"/>
                                </a:lnTo>
                                <a:lnTo>
                                  <a:pt x="2581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568565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57350">
                                <a:moveTo>
                                  <a:pt x="7568183" y="1657349"/>
                                </a:moveTo>
                                <a:lnTo>
                                  <a:pt x="0" y="1657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65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628726"/>
                            <a:ext cx="2038349" cy="20477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695574" y="3324224"/>
                            <a:ext cx="46767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6775" h="9525">
                                <a:moveTo>
                                  <a:pt x="0" y="9524"/>
                                </a:moveTo>
                                <a:lnTo>
                                  <a:pt x="4676774" y="9524"/>
                                </a:lnTo>
                                <a:lnTo>
                                  <a:pt x="4676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3095624"/>
                            <a:ext cx="26955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42900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33375"/>
                                </a:lnTo>
                                <a:lnTo>
                                  <a:pt x="0" y="333375"/>
                                </a:lnTo>
                                <a:lnTo>
                                  <a:pt x="0" y="342900"/>
                                </a:lnTo>
                                <a:lnTo>
                                  <a:pt x="2686037" y="342900"/>
                                </a:lnTo>
                                <a:lnTo>
                                  <a:pt x="2695562" y="342900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581274" y="3428999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7" y="35813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430" y="3857624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80" y="4156864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819" y="4429124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0" y="4762499"/>
                            <a:ext cx="26955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42900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33375"/>
                                </a:lnTo>
                                <a:lnTo>
                                  <a:pt x="0" y="333375"/>
                                </a:lnTo>
                                <a:lnTo>
                                  <a:pt x="0" y="342900"/>
                                </a:lnTo>
                                <a:lnTo>
                                  <a:pt x="2686037" y="342900"/>
                                </a:lnTo>
                                <a:lnTo>
                                  <a:pt x="2695562" y="342900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81274" y="509587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038462" y="3886199"/>
                            <a:ext cx="219075" cy="130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13049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  <a:path w="219075" h="1304925">
                                <a:moveTo>
                                  <a:pt x="219075" y="1277772"/>
                                </a:moveTo>
                                <a:lnTo>
                                  <a:pt x="198615" y="1257300"/>
                                </a:lnTo>
                                <a:lnTo>
                                  <a:pt x="191922" y="1257300"/>
                                </a:lnTo>
                                <a:lnTo>
                                  <a:pt x="171450" y="1277772"/>
                                </a:lnTo>
                                <a:lnTo>
                                  <a:pt x="171450" y="1281341"/>
                                </a:lnTo>
                                <a:lnTo>
                                  <a:pt x="171450" y="1284465"/>
                                </a:lnTo>
                                <a:lnTo>
                                  <a:pt x="191922" y="1304925"/>
                                </a:lnTo>
                                <a:lnTo>
                                  <a:pt x="198615" y="1304925"/>
                                </a:lnTo>
                                <a:lnTo>
                                  <a:pt x="219075" y="1284465"/>
                                </a:lnTo>
                                <a:lnTo>
                                  <a:pt x="219075" y="1277772"/>
                                </a:lnTo>
                                <a:close/>
                              </a:path>
                              <a:path w="219075" h="1304925">
                                <a:moveTo>
                                  <a:pt x="219075" y="782472"/>
                                </a:moveTo>
                                <a:lnTo>
                                  <a:pt x="198615" y="762000"/>
                                </a:lnTo>
                                <a:lnTo>
                                  <a:pt x="191922" y="762000"/>
                                </a:lnTo>
                                <a:lnTo>
                                  <a:pt x="171450" y="782472"/>
                                </a:lnTo>
                                <a:lnTo>
                                  <a:pt x="171450" y="786041"/>
                                </a:lnTo>
                                <a:lnTo>
                                  <a:pt x="171450" y="789165"/>
                                </a:lnTo>
                                <a:lnTo>
                                  <a:pt x="191922" y="809625"/>
                                </a:lnTo>
                                <a:lnTo>
                                  <a:pt x="198615" y="809625"/>
                                </a:lnTo>
                                <a:lnTo>
                                  <a:pt x="219075" y="789165"/>
                                </a:lnTo>
                                <a:lnTo>
                                  <a:pt x="219075" y="782472"/>
                                </a:lnTo>
                                <a:close/>
                              </a:path>
                              <a:path w="219075" h="1304925">
                                <a:moveTo>
                                  <a:pt x="219075" y="430047"/>
                                </a:moveTo>
                                <a:lnTo>
                                  <a:pt x="198615" y="409575"/>
                                </a:lnTo>
                                <a:lnTo>
                                  <a:pt x="191922" y="409575"/>
                                </a:lnTo>
                                <a:lnTo>
                                  <a:pt x="171450" y="430047"/>
                                </a:lnTo>
                                <a:lnTo>
                                  <a:pt x="171450" y="433616"/>
                                </a:lnTo>
                                <a:lnTo>
                                  <a:pt x="171450" y="436740"/>
                                </a:lnTo>
                                <a:lnTo>
                                  <a:pt x="191922" y="457200"/>
                                </a:lnTo>
                                <a:lnTo>
                                  <a:pt x="198615" y="457200"/>
                                </a:lnTo>
                                <a:lnTo>
                                  <a:pt x="219075" y="436740"/>
                                </a:lnTo>
                                <a:lnTo>
                                  <a:pt x="219075" y="430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417pt;mso-position-horizontal-relative:page;mso-position-vertical-relative:page;z-index:-15802880" id="docshapegroup7" coordorigin="0,0" coordsize="11919,8340">
                <v:shape style="position:absolute;left:0;top:2610;width:4065;height:4890" id="docshape8" coordorigin="0,2610" coordsize="4065,4890" path="m4065,5415l0,5415,0,7500,4065,7500,4065,5415xm4065,2610l0,2610,0,4875,4065,4875,4065,2610xe" filled="true" fillcolor="#d9d9d9" stroked="false">
                  <v:path arrowok="t"/>
                  <v:fill type="solid"/>
                </v:shape>
                <v:rect style="position:absolute;left:0;top:0;width:11919;height:2610" id="docshape9" filled="true" fillcolor="#424242" stroked="false">
                  <v:fill type="solid"/>
                </v:rect>
                <v:shape style="position:absolute;left:420;top:990;width:3210;height:3225" type="#_x0000_t75" id="docshape10" stroked="false">
                  <v:imagedata r:id="rId6" o:title=""/>
                </v:shape>
                <v:rect style="position:absolute;left:4245;top:5235;width:7365;height:15" id="docshape11" filled="true" fillcolor="#424242" stroked="false">
                  <v:fill opacity="35979f" type="solid"/>
                </v:rect>
                <v:shape style="position:absolute;left:0;top:4875;width:4245;height:540" id="docshape12" coordorigin="0,4875" coordsize="4245,540" path="m4245,4875l4230,4875,0,4875,0,4890,4230,4890,4230,5400,0,5400,0,5415,4230,5415,4245,5415,4245,4875xe" filled="true" fillcolor="#000000" stroked="false">
                  <v:path arrowok="t"/>
                  <v:fill opacity="16960f" type="solid"/>
                </v:shape>
                <v:shape style="position:absolute;left:4065;top:5400;width:180;height:315" id="docshape13" coordorigin="4065,5400" coordsize="180,315" path="m4065,5715l4065,5400,4245,5400,4065,5715xe" filled="true" fillcolor="#999999" stroked="false">
                  <v:path arrowok="t"/>
                  <v:fill type="solid"/>
                </v:shape>
                <v:shape style="position:absolute;left:405;top:5640;width:317;height:317" type="#_x0000_t75" id="docshape14" stroked="false">
                  <v:imagedata r:id="rId7" o:title=""/>
                </v:shape>
                <v:shape style="position:absolute;left:425;top:6075;width:275;height:317" type="#_x0000_t75" id="docshape15" stroked="false">
                  <v:imagedata r:id="rId8" o:title=""/>
                </v:shape>
                <v:shape style="position:absolute;left:405;top:6546;width:317;height:274" type="#_x0000_t75" id="docshape16" stroked="false">
                  <v:imagedata r:id="rId9" o:title=""/>
                </v:shape>
                <v:shape style="position:absolute;left:406;top:6975;width:315;height:317" type="#_x0000_t75" id="docshape17" stroked="false">
                  <v:imagedata r:id="rId10" o:title=""/>
                </v:shape>
                <v:shape style="position:absolute;left:0;top:7500;width:4245;height:540" id="docshape18" coordorigin="0,7500" coordsize="4245,540" path="m4245,7500l4230,7500,0,7500,0,7515,4230,7515,4230,8025,0,8025,0,8040,4230,8040,4245,8040,4245,7500xe" filled="true" fillcolor="#000000" stroked="false">
                  <v:path arrowok="t"/>
                  <v:fill opacity="16960f" type="solid"/>
                </v:shape>
                <v:shape style="position:absolute;left:4065;top:8025;width:180;height:315" id="docshape19" coordorigin="4065,8025" coordsize="180,315" path="m4065,8340l4065,8025,4245,8025,4065,8340xe" filled="true" fillcolor="#999999" stroked="false">
                  <v:path arrowok="t"/>
                  <v:fill type="solid"/>
                </v:shape>
                <v:shape style="position:absolute;left:4784;top:6120;width:345;height:2055" id="docshape20" coordorigin="4785,6120" coordsize="345,2055" path="m4860,6152l4859,6147,4855,6138,4853,6134,4846,6127,4842,6125,4833,6121,4828,6120,4817,6120,4812,6121,4803,6125,4799,6127,4792,6134,4790,6138,4786,6147,4785,6152,4785,6158,4785,6163,4786,6168,4790,6177,4792,6181,4799,6188,4803,6190,4812,6194,4817,6195,4828,6195,4833,6194,4842,6190,4846,6188,4853,6181,4855,6177,4859,6168,4860,6163,4860,6152xm5130,8132l5129,8127,5125,8118,5123,8114,5116,8107,5112,8105,5103,8101,5098,8100,5087,8100,5082,8101,5073,8105,5069,8107,5062,8114,5060,8118,5056,8127,5055,8132,5055,8138,5055,8143,5056,8148,5060,8157,5062,8161,5069,8168,5073,8170,5082,8174,5087,8175,5098,8175,5103,8174,5112,8170,5116,8168,5123,8161,5125,8157,5129,8148,5130,8143,5130,8132xm5130,7352l5129,7347,5125,7338,5123,7334,5116,7327,5112,7325,5103,7321,5098,7320,5087,7320,5082,7321,5073,7325,5069,7327,5062,7334,5060,7338,5056,7347,5055,7352,5055,7358,5055,7363,5056,7368,5060,7377,5062,7381,5069,7388,5073,7390,5082,7394,5087,7395,5098,7395,5103,7394,5112,7390,5116,7388,5123,7381,5125,7377,5129,7368,5130,7363,5130,7352xm5130,6797l5129,6792,5125,6783,5123,6779,5116,6772,5112,6770,5103,6766,5098,6765,5087,6765,5082,6766,5073,6770,5069,6772,5062,6779,5060,6783,5056,6792,5055,6797,5055,6803,5055,6808,5056,6813,5060,6822,5062,6826,5069,6833,5073,6835,5082,6839,5087,6840,5098,6840,5103,6839,5112,6835,5116,6833,5123,6826,5125,6822,5129,6813,5130,6808,5130,679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7"/>
      </w:pPr>
    </w:p>
    <w:p>
      <w:pPr>
        <w:pStyle w:val="BodyText"/>
        <w:spacing w:line="292" w:lineRule="auto"/>
        <w:ind w:left="707" w:right="14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3088">
                <wp:simplePos x="0" y="0"/>
                <wp:positionH relativeFrom="page">
                  <wp:posOffset>0</wp:posOffset>
                </wp:positionH>
                <wp:positionV relativeFrom="paragraph">
                  <wp:posOffset>-466638</wp:posOffset>
                </wp:positionV>
                <wp:extent cx="2695575" cy="493395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2695575" cy="4933950"/>
                          <a:chExt cx="2695575" cy="49339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342899"/>
                            <a:ext cx="2581275" cy="459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4591050">
                                <a:moveTo>
                                  <a:pt x="0" y="4591049"/>
                                </a:moveTo>
                                <a:lnTo>
                                  <a:pt x="2581274" y="4591049"/>
                                </a:lnTo>
                                <a:lnTo>
                                  <a:pt x="2581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91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26955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42900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33375"/>
                                </a:lnTo>
                                <a:lnTo>
                                  <a:pt x="0" y="333375"/>
                                </a:lnTo>
                                <a:lnTo>
                                  <a:pt x="0" y="342900"/>
                                </a:lnTo>
                                <a:lnTo>
                                  <a:pt x="2686037" y="342900"/>
                                </a:lnTo>
                                <a:lnTo>
                                  <a:pt x="2695562" y="342900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581274" y="33337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57162" y="514350"/>
                            <a:ext cx="47625" cy="219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190750">
                                <a:moveTo>
                                  <a:pt x="47625" y="2163584"/>
                                </a:moveTo>
                                <a:lnTo>
                                  <a:pt x="27165" y="2143125"/>
                                </a:lnTo>
                                <a:lnTo>
                                  <a:pt x="20472" y="2143125"/>
                                </a:lnTo>
                                <a:lnTo>
                                  <a:pt x="0" y="2163584"/>
                                </a:lnTo>
                                <a:lnTo>
                                  <a:pt x="0" y="2167166"/>
                                </a:lnTo>
                                <a:lnTo>
                                  <a:pt x="0" y="2170290"/>
                                </a:lnTo>
                                <a:lnTo>
                                  <a:pt x="20472" y="2190750"/>
                                </a:lnTo>
                                <a:lnTo>
                                  <a:pt x="27165" y="2190750"/>
                                </a:lnTo>
                                <a:lnTo>
                                  <a:pt x="47625" y="2170290"/>
                                </a:lnTo>
                                <a:lnTo>
                                  <a:pt x="47625" y="2163584"/>
                                </a:lnTo>
                                <a:close/>
                              </a:path>
                              <a:path w="47625" h="2190750">
                                <a:moveTo>
                                  <a:pt x="47625" y="1820697"/>
                                </a:moveTo>
                                <a:lnTo>
                                  <a:pt x="27165" y="1800225"/>
                                </a:lnTo>
                                <a:lnTo>
                                  <a:pt x="20472" y="1800225"/>
                                </a:lnTo>
                                <a:lnTo>
                                  <a:pt x="0" y="1820697"/>
                                </a:lnTo>
                                <a:lnTo>
                                  <a:pt x="0" y="1824266"/>
                                </a:lnTo>
                                <a:lnTo>
                                  <a:pt x="0" y="1827390"/>
                                </a:lnTo>
                                <a:lnTo>
                                  <a:pt x="20472" y="1847850"/>
                                </a:lnTo>
                                <a:lnTo>
                                  <a:pt x="27165" y="1847850"/>
                                </a:lnTo>
                                <a:lnTo>
                                  <a:pt x="47625" y="1827390"/>
                                </a:lnTo>
                                <a:lnTo>
                                  <a:pt x="47625" y="1820697"/>
                                </a:lnTo>
                                <a:close/>
                              </a:path>
                              <a:path w="47625" h="2190750">
                                <a:moveTo>
                                  <a:pt x="47625" y="1616735"/>
                                </a:moveTo>
                                <a:lnTo>
                                  <a:pt x="31102" y="1600200"/>
                                </a:lnTo>
                                <a:lnTo>
                                  <a:pt x="16535" y="1600200"/>
                                </a:lnTo>
                                <a:lnTo>
                                  <a:pt x="0" y="1616735"/>
                                </a:lnTo>
                                <a:lnTo>
                                  <a:pt x="0" y="1619250"/>
                                </a:lnTo>
                                <a:lnTo>
                                  <a:pt x="0" y="1621777"/>
                                </a:lnTo>
                                <a:lnTo>
                                  <a:pt x="16535" y="1638300"/>
                                </a:lnTo>
                                <a:lnTo>
                                  <a:pt x="31102" y="1638300"/>
                                </a:lnTo>
                                <a:lnTo>
                                  <a:pt x="47625" y="1621777"/>
                                </a:lnTo>
                                <a:lnTo>
                                  <a:pt x="47625" y="1616735"/>
                                </a:lnTo>
                                <a:close/>
                              </a:path>
                              <a:path w="47625" h="2190750">
                                <a:moveTo>
                                  <a:pt x="47625" y="1268247"/>
                                </a:moveTo>
                                <a:lnTo>
                                  <a:pt x="27165" y="1247775"/>
                                </a:lnTo>
                                <a:lnTo>
                                  <a:pt x="20472" y="1247775"/>
                                </a:lnTo>
                                <a:lnTo>
                                  <a:pt x="0" y="1268247"/>
                                </a:lnTo>
                                <a:lnTo>
                                  <a:pt x="0" y="1271816"/>
                                </a:lnTo>
                                <a:lnTo>
                                  <a:pt x="0" y="1274940"/>
                                </a:lnTo>
                                <a:lnTo>
                                  <a:pt x="20472" y="1295400"/>
                                </a:lnTo>
                                <a:lnTo>
                                  <a:pt x="27165" y="1295400"/>
                                </a:lnTo>
                                <a:lnTo>
                                  <a:pt x="47625" y="1274940"/>
                                </a:lnTo>
                                <a:lnTo>
                                  <a:pt x="47625" y="1268247"/>
                                </a:lnTo>
                                <a:close/>
                              </a:path>
                              <a:path w="47625" h="2190750">
                                <a:moveTo>
                                  <a:pt x="47625" y="1064285"/>
                                </a:moveTo>
                                <a:lnTo>
                                  <a:pt x="31102" y="1047750"/>
                                </a:lnTo>
                                <a:lnTo>
                                  <a:pt x="16535" y="1047750"/>
                                </a:lnTo>
                                <a:lnTo>
                                  <a:pt x="0" y="1064285"/>
                                </a:lnTo>
                                <a:lnTo>
                                  <a:pt x="0" y="1066800"/>
                                </a:lnTo>
                                <a:lnTo>
                                  <a:pt x="0" y="1069327"/>
                                </a:lnTo>
                                <a:lnTo>
                                  <a:pt x="16535" y="1085850"/>
                                </a:lnTo>
                                <a:lnTo>
                                  <a:pt x="31102" y="1085850"/>
                                </a:lnTo>
                                <a:lnTo>
                                  <a:pt x="47625" y="1069327"/>
                                </a:lnTo>
                                <a:lnTo>
                                  <a:pt x="47625" y="1064285"/>
                                </a:lnTo>
                                <a:close/>
                              </a:path>
                              <a:path w="47625" h="2190750">
                                <a:moveTo>
                                  <a:pt x="47625" y="715797"/>
                                </a:moveTo>
                                <a:lnTo>
                                  <a:pt x="27165" y="695325"/>
                                </a:lnTo>
                                <a:lnTo>
                                  <a:pt x="20472" y="695325"/>
                                </a:lnTo>
                                <a:lnTo>
                                  <a:pt x="0" y="715797"/>
                                </a:lnTo>
                                <a:lnTo>
                                  <a:pt x="0" y="719366"/>
                                </a:lnTo>
                                <a:lnTo>
                                  <a:pt x="0" y="722490"/>
                                </a:lnTo>
                                <a:lnTo>
                                  <a:pt x="20472" y="742950"/>
                                </a:lnTo>
                                <a:lnTo>
                                  <a:pt x="27165" y="742950"/>
                                </a:lnTo>
                                <a:lnTo>
                                  <a:pt x="47625" y="722490"/>
                                </a:lnTo>
                                <a:lnTo>
                                  <a:pt x="47625" y="715797"/>
                                </a:lnTo>
                                <a:close/>
                              </a:path>
                              <a:path w="47625" h="2190750">
                                <a:moveTo>
                                  <a:pt x="47625" y="363372"/>
                                </a:moveTo>
                                <a:lnTo>
                                  <a:pt x="27165" y="342900"/>
                                </a:lnTo>
                                <a:lnTo>
                                  <a:pt x="20472" y="342900"/>
                                </a:lnTo>
                                <a:lnTo>
                                  <a:pt x="0" y="363372"/>
                                </a:lnTo>
                                <a:lnTo>
                                  <a:pt x="0" y="366941"/>
                                </a:lnTo>
                                <a:lnTo>
                                  <a:pt x="0" y="370065"/>
                                </a:lnTo>
                                <a:lnTo>
                                  <a:pt x="20472" y="390525"/>
                                </a:lnTo>
                                <a:lnTo>
                                  <a:pt x="27165" y="390525"/>
                                </a:lnTo>
                                <a:lnTo>
                                  <a:pt x="47625" y="370065"/>
                                </a:lnTo>
                                <a:lnTo>
                                  <a:pt x="47625" y="363372"/>
                                </a:lnTo>
                                <a:close/>
                              </a:path>
                              <a:path w="47625" h="21907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36.743202pt;width:212.25pt;height:388.5pt;mso-position-horizontal-relative:page;mso-position-vertical-relative:paragraph;z-index:-15803392" id="docshapegroup21" coordorigin="0,-735" coordsize="4245,7770">
                <v:rect style="position:absolute;left:0;top:-195;width:4065;height:7230" id="docshape22" filled="true" fillcolor="#d9d9d9" stroked="false">
                  <v:fill type="solid"/>
                </v:rect>
                <v:shape style="position:absolute;left:0;top:-735;width:4245;height:540" id="docshape23" coordorigin="0,-735" coordsize="4245,540" path="m4245,-735l4230,-735,0,-735,0,-720,4230,-720,4230,-210,0,-210,0,-195,4230,-195,4245,-195,4245,-735xe" filled="true" fillcolor="#000000" stroked="false">
                  <v:path arrowok="t"/>
                  <v:fill opacity="16960f" type="solid"/>
                </v:shape>
                <v:shape style="position:absolute;left:4065;top:-210;width:180;height:315" id="docshape24" coordorigin="4065,-210" coordsize="180,315" path="m4065,105l4065,-210,4245,-210,4065,105xe" filled="true" fillcolor="#999999" stroked="false">
                  <v:path arrowok="t"/>
                  <v:fill type="solid"/>
                </v:shape>
                <v:shape style="position:absolute;left:404;top:75;width:75;height:3450" id="docshape25" coordorigin="405,75" coordsize="75,3450" path="m480,3482l479,3478,475,3469,473,3465,466,3458,462,3455,453,3451,448,3450,437,3450,432,3451,423,3455,419,3458,412,3465,410,3469,406,3478,405,3482,405,3488,405,3493,406,3498,410,3507,412,3511,419,3518,423,3520,432,3524,437,3525,448,3525,453,3524,462,3520,466,3518,473,3511,475,3507,479,3498,480,3493,480,3482xm480,2942l479,2938,475,2929,473,2925,466,2918,462,2915,453,2911,448,2910,437,2910,432,2911,423,2915,419,2918,412,2925,410,2929,406,2938,405,2942,405,2948,405,2953,406,2958,410,2967,412,2971,419,2978,423,2980,432,2984,437,2985,448,2985,453,2984,462,2980,466,2978,473,2971,475,2967,479,2958,480,2953,480,2942xm480,2621l479,2617,476,2610,474,2607,468,2601,465,2599,458,2596,454,2595,431,2595,427,2596,420,2599,417,2601,411,2607,409,2610,406,2617,405,2621,405,2625,405,2629,406,2633,409,2640,411,2644,417,2649,420,2651,427,2654,431,2655,454,2655,458,2654,465,2651,468,2649,474,2644,476,2640,479,2633,480,2629,480,2621xm480,2072l479,2068,475,2059,473,2055,466,2048,462,2045,453,2041,448,2040,437,2040,432,2041,423,2045,419,2048,412,2055,410,2059,406,2068,405,2072,405,2078,405,2083,406,2088,410,2097,412,2101,419,2108,423,2110,432,2114,437,2115,448,2115,453,2114,462,2110,466,2108,473,2101,475,2097,479,2088,480,2083,480,2072xm480,1751l479,1747,476,1740,474,1737,468,1731,465,1729,458,1726,454,1725,431,1725,427,1726,420,1729,417,1731,411,1737,409,1740,406,1747,405,1751,405,1755,405,1759,406,1763,409,1770,411,1774,417,1779,420,1781,427,1784,431,1785,454,1785,458,1784,465,1781,468,1779,474,1774,476,1770,479,1763,480,1759,480,1751xm480,1202l479,1198,475,1189,473,1185,466,1178,462,1175,453,1171,448,1170,437,1170,432,1171,423,1175,419,1178,412,1185,410,1189,406,1198,405,1202,405,1208,405,1213,406,1218,410,1227,412,1231,419,1238,423,1240,432,1244,437,1245,448,1245,453,1244,462,1240,466,1238,473,1231,475,1227,479,1218,480,1213,480,1202xm480,647l479,643,475,634,473,630,466,623,462,620,453,616,448,615,437,615,432,616,423,620,419,623,412,630,410,634,406,643,405,647,405,653,405,658,406,663,410,672,412,676,419,683,423,685,432,689,437,690,448,690,453,689,462,685,466,683,473,676,475,672,479,663,480,658,480,647xm480,107l479,103,475,94,473,90,466,83,462,80,453,76,448,75,437,75,432,76,423,80,419,83,412,90,410,94,406,103,405,107,405,113,405,118,406,123,410,132,412,136,419,143,423,145,432,149,437,150,448,150,453,149,462,145,466,143,473,136,475,132,479,123,480,118,480,10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</w:rPr>
        <w:t>Multi-department POS system operation (Oracle Retail)</w:t>
      </w:r>
    </w:p>
    <w:p>
      <w:pPr>
        <w:pStyle w:val="BodyText"/>
        <w:spacing w:line="292" w:lineRule="auto" w:before="91"/>
        <w:ind w:left="707" w:right="145"/>
      </w:pPr>
      <w:r>
        <w:rPr>
          <w:w w:val="105"/>
        </w:rPr>
        <w:t>Split payment and gift card transaction </w:t>
      </w:r>
      <w:r>
        <w:rPr>
          <w:spacing w:val="-2"/>
          <w:w w:val="105"/>
        </w:rPr>
        <w:t>processing</w:t>
      </w:r>
    </w:p>
    <w:p>
      <w:pPr>
        <w:pStyle w:val="BodyText"/>
        <w:spacing w:line="292" w:lineRule="auto" w:before="106"/>
        <w:ind w:left="707" w:right="145"/>
      </w:pPr>
      <w:r>
        <w:rPr>
          <w:w w:val="105"/>
        </w:rPr>
        <w:t>Returns, exchanges, and store credit </w:t>
      </w:r>
      <w:r>
        <w:rPr>
          <w:spacing w:val="-2"/>
          <w:w w:val="105"/>
        </w:rPr>
        <w:t>management</w:t>
      </w:r>
    </w:p>
    <w:p>
      <w:pPr>
        <w:pStyle w:val="BodyText"/>
        <w:spacing w:before="91"/>
        <w:ind w:left="707"/>
      </w:pPr>
      <w:r>
        <w:rPr>
          <w:w w:val="105"/>
        </w:rPr>
        <w:t>Cash</w:t>
      </w:r>
      <w:r>
        <w:rPr>
          <w:spacing w:val="20"/>
          <w:w w:val="105"/>
        </w:rPr>
        <w:t> </w:t>
      </w:r>
      <w:r>
        <w:rPr>
          <w:w w:val="105"/>
        </w:rPr>
        <w:t>handling</w:t>
      </w:r>
      <w:r>
        <w:rPr>
          <w:spacing w:val="21"/>
          <w:w w:val="105"/>
        </w:rPr>
        <w:t> </w:t>
      </w:r>
      <w:r>
        <w:rPr>
          <w:w w:val="105"/>
        </w:rPr>
        <w:t>and</w:t>
      </w:r>
      <w:r>
        <w:rPr>
          <w:spacing w:val="20"/>
          <w:w w:val="105"/>
        </w:rPr>
        <w:t> </w:t>
      </w:r>
      <w:r>
        <w:rPr>
          <w:w w:val="105"/>
        </w:rPr>
        <w:t>shift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reconciliation</w:t>
      </w:r>
    </w:p>
    <w:p>
      <w:pPr>
        <w:pStyle w:val="BodyText"/>
        <w:spacing w:line="292" w:lineRule="auto" w:before="146"/>
        <w:ind w:left="707" w:right="145"/>
      </w:pPr>
      <w:r>
        <w:rPr>
          <w:w w:val="105"/>
        </w:rPr>
        <w:t>Promotional display setup and planogram compliance</w:t>
      </w:r>
    </w:p>
    <w:p>
      <w:pPr>
        <w:pStyle w:val="BodyText"/>
        <w:spacing w:before="91"/>
        <w:ind w:left="707"/>
      </w:pPr>
      <w:r>
        <w:rPr>
          <w:w w:val="105"/>
        </w:rPr>
        <w:t>Inventory</w:t>
      </w:r>
      <w:r>
        <w:rPr>
          <w:spacing w:val="29"/>
          <w:w w:val="105"/>
        </w:rPr>
        <w:t> </w:t>
      </w:r>
      <w:r>
        <w:rPr>
          <w:w w:val="105"/>
        </w:rPr>
        <w:t>auditing</w:t>
      </w:r>
      <w:r>
        <w:rPr>
          <w:spacing w:val="29"/>
          <w:w w:val="105"/>
        </w:rPr>
        <w:t> </w:t>
      </w:r>
      <w:r>
        <w:rPr>
          <w:w w:val="105"/>
        </w:rPr>
        <w:t>and</w:t>
      </w:r>
      <w:r>
        <w:rPr>
          <w:spacing w:val="29"/>
          <w:w w:val="105"/>
        </w:rPr>
        <w:t> </w:t>
      </w:r>
      <w:r>
        <w:rPr>
          <w:w w:val="105"/>
        </w:rPr>
        <w:t>cycle</w:t>
      </w:r>
      <w:r>
        <w:rPr>
          <w:spacing w:val="29"/>
          <w:w w:val="105"/>
        </w:rPr>
        <w:t> </w:t>
      </w:r>
      <w:r>
        <w:rPr>
          <w:spacing w:val="-2"/>
          <w:w w:val="105"/>
        </w:rPr>
        <w:t>counts</w:t>
      </w:r>
    </w:p>
    <w:p>
      <w:pPr>
        <w:pStyle w:val="BodyText"/>
        <w:spacing w:line="292" w:lineRule="auto" w:before="146"/>
        <w:ind w:left="707" w:right="145"/>
      </w:pPr>
      <w:r>
        <w:rPr>
          <w:w w:val="105"/>
        </w:rPr>
        <w:t>Customer service and complaint </w:t>
      </w:r>
      <w:r>
        <w:rPr>
          <w:spacing w:val="-2"/>
          <w:w w:val="105"/>
        </w:rPr>
        <w:t>resolution</w:t>
      </w:r>
    </w:p>
    <w:p>
      <w:pPr>
        <w:pStyle w:val="BodyText"/>
        <w:spacing w:before="91"/>
        <w:ind w:left="707"/>
      </w:pPr>
      <w:r>
        <w:rPr>
          <w:w w:val="105"/>
        </w:rPr>
        <w:t>Loss</w:t>
      </w:r>
      <w:r>
        <w:rPr>
          <w:spacing w:val="19"/>
          <w:w w:val="105"/>
        </w:rPr>
        <w:t> </w:t>
      </w:r>
      <w:r>
        <w:rPr>
          <w:w w:val="105"/>
        </w:rPr>
        <w:t>prevention</w:t>
      </w:r>
      <w:r>
        <w:rPr>
          <w:spacing w:val="19"/>
          <w:w w:val="105"/>
        </w:rPr>
        <w:t> </w:t>
      </w:r>
      <w:r>
        <w:rPr>
          <w:w w:val="105"/>
        </w:rPr>
        <w:t>and</w:t>
      </w:r>
      <w:r>
        <w:rPr>
          <w:spacing w:val="19"/>
          <w:w w:val="105"/>
        </w:rPr>
        <w:t> </w:t>
      </w:r>
      <w:r>
        <w:rPr>
          <w:w w:val="105"/>
        </w:rPr>
        <w:t>shrink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reduction</w:t>
      </w:r>
    </w:p>
    <w:p>
      <w:pPr>
        <w:pStyle w:val="BodyText"/>
        <w:spacing w:line="292" w:lineRule="auto" w:before="79"/>
        <w:ind w:left="986" w:right="555"/>
        <w:jc w:val="both"/>
      </w:pPr>
      <w:r>
        <w:rPr/>
        <w:br w:type="column"/>
      </w:r>
      <w:r>
        <w:rPr>
          <w:w w:val="105"/>
        </w:rPr>
        <w:t>Processed transactions for 200+ customers per shift across home goods, apparel,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electronics</w:t>
      </w:r>
      <w:r>
        <w:rPr>
          <w:spacing w:val="40"/>
          <w:w w:val="105"/>
        </w:rPr>
        <w:t> </w:t>
      </w:r>
      <w:r>
        <w:rPr>
          <w:w w:val="105"/>
        </w:rPr>
        <w:t>departments</w:t>
      </w:r>
      <w:r>
        <w:rPr>
          <w:spacing w:val="40"/>
          <w:w w:val="105"/>
        </w:rPr>
        <w:t> </w:t>
      </w:r>
      <w:r>
        <w:rPr>
          <w:w w:val="105"/>
        </w:rPr>
        <w:t>using</w:t>
      </w:r>
      <w:r>
        <w:rPr>
          <w:spacing w:val="40"/>
          <w:w w:val="105"/>
        </w:rPr>
        <w:t> </w:t>
      </w:r>
      <w:r>
        <w:rPr>
          <w:w w:val="105"/>
        </w:rPr>
        <w:t>Oracle</w:t>
      </w:r>
      <w:r>
        <w:rPr>
          <w:spacing w:val="40"/>
          <w:w w:val="105"/>
        </w:rPr>
        <w:t> </w:t>
      </w:r>
      <w:r>
        <w:rPr>
          <w:w w:val="105"/>
        </w:rPr>
        <w:t>Retail</w:t>
      </w:r>
      <w:r>
        <w:rPr>
          <w:spacing w:val="40"/>
          <w:w w:val="105"/>
        </w:rPr>
        <w:t> </w:t>
      </w:r>
      <w:r>
        <w:rPr>
          <w:w w:val="105"/>
        </w:rPr>
        <w:t>POS</w:t>
      </w:r>
      <w:r>
        <w:rPr>
          <w:spacing w:val="40"/>
          <w:w w:val="105"/>
        </w:rPr>
        <w:t> </w:t>
      </w:r>
      <w:r>
        <w:rPr>
          <w:w w:val="105"/>
        </w:rPr>
        <w:t>system</w:t>
      </w:r>
    </w:p>
    <w:p>
      <w:pPr>
        <w:pStyle w:val="BodyText"/>
        <w:spacing w:line="292" w:lineRule="auto" w:before="107"/>
        <w:ind w:left="986" w:right="519"/>
        <w:jc w:val="both"/>
      </w:pPr>
      <w:r>
        <w:rPr>
          <w:w w:val="105"/>
        </w:rPr>
        <w:t>Managed</w:t>
      </w:r>
      <w:r>
        <w:rPr>
          <w:spacing w:val="40"/>
          <w:w w:val="105"/>
        </w:rPr>
        <w:t> </w:t>
      </w:r>
      <w:r>
        <w:rPr>
          <w:w w:val="105"/>
        </w:rPr>
        <w:t>complex</w:t>
      </w:r>
      <w:r>
        <w:rPr>
          <w:spacing w:val="40"/>
          <w:w w:val="105"/>
        </w:rPr>
        <w:t> </w:t>
      </w:r>
      <w:r>
        <w:rPr>
          <w:w w:val="105"/>
        </w:rPr>
        <w:t>transactions</w:t>
      </w:r>
      <w:r>
        <w:rPr>
          <w:spacing w:val="40"/>
          <w:w w:val="105"/>
        </w:rPr>
        <w:t> </w:t>
      </w:r>
      <w:r>
        <w:rPr>
          <w:w w:val="105"/>
        </w:rPr>
        <w:t>including</w:t>
      </w:r>
      <w:r>
        <w:rPr>
          <w:spacing w:val="40"/>
          <w:w w:val="105"/>
        </w:rPr>
        <w:t> </w:t>
      </w:r>
      <w:r>
        <w:rPr>
          <w:w w:val="105"/>
        </w:rPr>
        <w:t>split</w:t>
      </w:r>
      <w:r>
        <w:rPr>
          <w:spacing w:val="40"/>
          <w:w w:val="105"/>
        </w:rPr>
        <w:t> </w:t>
      </w:r>
      <w:r>
        <w:rPr>
          <w:w w:val="105"/>
        </w:rPr>
        <w:t>payments,</w:t>
      </w:r>
      <w:r>
        <w:rPr>
          <w:spacing w:val="40"/>
          <w:w w:val="105"/>
        </w:rPr>
        <w:t> </w:t>
      </w:r>
      <w:r>
        <w:rPr>
          <w:w w:val="105"/>
        </w:rPr>
        <w:t>store</w:t>
      </w:r>
      <w:r>
        <w:rPr>
          <w:spacing w:val="40"/>
          <w:w w:val="105"/>
        </w:rPr>
        <w:t> </w:t>
      </w:r>
      <w:r>
        <w:rPr>
          <w:w w:val="105"/>
        </w:rPr>
        <w:t>gift</w:t>
      </w:r>
      <w:r>
        <w:rPr>
          <w:spacing w:val="40"/>
          <w:w w:val="105"/>
        </w:rPr>
        <w:t> </w:t>
      </w:r>
      <w:r>
        <w:rPr>
          <w:w w:val="105"/>
        </w:rPr>
        <w:t>cards, and exchange-for-credit, maintaining 99% accuracy across all transaction </w:t>
      </w:r>
      <w:r>
        <w:rPr>
          <w:spacing w:val="-4"/>
          <w:w w:val="105"/>
        </w:rPr>
        <w:t>types</w:t>
      </w:r>
    </w:p>
    <w:p>
      <w:pPr>
        <w:pStyle w:val="BodyText"/>
        <w:spacing w:line="292" w:lineRule="auto" w:before="106"/>
        <w:ind w:left="986" w:right="598"/>
      </w:pPr>
      <w:r>
        <w:rPr>
          <w:w w:val="105"/>
        </w:rPr>
        <w:t>Processed</w:t>
      </w:r>
      <w:r>
        <w:rPr>
          <w:spacing w:val="25"/>
          <w:w w:val="105"/>
        </w:rPr>
        <w:t> </w:t>
      </w:r>
      <w:r>
        <w:rPr>
          <w:w w:val="105"/>
        </w:rPr>
        <w:t>30+</w:t>
      </w:r>
      <w:r>
        <w:rPr>
          <w:spacing w:val="25"/>
          <w:w w:val="105"/>
        </w:rPr>
        <w:t> </w:t>
      </w:r>
      <w:r>
        <w:rPr>
          <w:w w:val="105"/>
        </w:rPr>
        <w:t>returns</w:t>
      </w:r>
      <w:r>
        <w:rPr>
          <w:spacing w:val="25"/>
          <w:w w:val="105"/>
        </w:rPr>
        <w:t> </w:t>
      </w:r>
      <w:r>
        <w:rPr>
          <w:w w:val="105"/>
        </w:rPr>
        <w:t>and</w:t>
      </w:r>
      <w:r>
        <w:rPr>
          <w:spacing w:val="25"/>
          <w:w w:val="105"/>
        </w:rPr>
        <w:t> </w:t>
      </w:r>
      <w:r>
        <w:rPr>
          <w:w w:val="105"/>
        </w:rPr>
        <w:t>exchanges</w:t>
      </w:r>
      <w:r>
        <w:rPr>
          <w:spacing w:val="25"/>
          <w:w w:val="105"/>
        </w:rPr>
        <w:t> </w:t>
      </w:r>
      <w:r>
        <w:rPr>
          <w:w w:val="105"/>
        </w:rPr>
        <w:t>per</w:t>
      </w:r>
      <w:r>
        <w:rPr>
          <w:spacing w:val="25"/>
          <w:w w:val="105"/>
        </w:rPr>
        <w:t> </w:t>
      </w:r>
      <w:r>
        <w:rPr>
          <w:w w:val="105"/>
        </w:rPr>
        <w:t>shift</w:t>
      </w:r>
      <w:r>
        <w:rPr>
          <w:spacing w:val="25"/>
          <w:w w:val="105"/>
        </w:rPr>
        <w:t> </w:t>
      </w:r>
      <w:r>
        <w:rPr>
          <w:w w:val="105"/>
        </w:rPr>
        <w:t>in</w:t>
      </w:r>
      <w:r>
        <w:rPr>
          <w:spacing w:val="25"/>
          <w:w w:val="105"/>
        </w:rPr>
        <w:t> </w:t>
      </w:r>
      <w:r>
        <w:rPr>
          <w:w w:val="105"/>
        </w:rPr>
        <w:t>compliance</w:t>
      </w:r>
      <w:r>
        <w:rPr>
          <w:spacing w:val="25"/>
          <w:w w:val="105"/>
        </w:rPr>
        <w:t> </w:t>
      </w:r>
      <w:r>
        <w:rPr>
          <w:w w:val="105"/>
        </w:rPr>
        <w:t>with</w:t>
      </w:r>
      <w:r>
        <w:rPr>
          <w:spacing w:val="25"/>
          <w:w w:val="105"/>
        </w:rPr>
        <w:t> </w:t>
      </w:r>
      <w:r>
        <w:rPr>
          <w:w w:val="105"/>
        </w:rPr>
        <w:t>store policy,</w:t>
      </w:r>
      <w:r>
        <w:rPr>
          <w:spacing w:val="40"/>
          <w:w w:val="105"/>
        </w:rPr>
        <w:t> </w:t>
      </w:r>
      <w:r>
        <w:rPr>
          <w:w w:val="105"/>
        </w:rPr>
        <w:t>reducing</w:t>
      </w:r>
      <w:r>
        <w:rPr>
          <w:spacing w:val="40"/>
          <w:w w:val="105"/>
        </w:rPr>
        <w:t> </w:t>
      </w:r>
      <w:r>
        <w:rPr>
          <w:w w:val="105"/>
        </w:rPr>
        <w:t>disputed</w:t>
      </w:r>
      <w:r>
        <w:rPr>
          <w:spacing w:val="40"/>
          <w:w w:val="105"/>
        </w:rPr>
        <w:t> </w:t>
      </w:r>
      <w:r>
        <w:rPr>
          <w:w w:val="105"/>
        </w:rPr>
        <w:t>return</w:t>
      </w:r>
      <w:r>
        <w:rPr>
          <w:spacing w:val="40"/>
          <w:w w:val="105"/>
        </w:rPr>
        <w:t> </w:t>
      </w:r>
      <w:r>
        <w:rPr>
          <w:w w:val="105"/>
        </w:rPr>
        <w:t>escalations</w:t>
      </w:r>
      <w:r>
        <w:rPr>
          <w:spacing w:val="40"/>
          <w:w w:val="105"/>
        </w:rPr>
        <w:t> </w:t>
      </w:r>
      <w:r>
        <w:rPr>
          <w:w w:val="105"/>
        </w:rPr>
        <w:t>by</w:t>
      </w:r>
      <w:r>
        <w:rPr>
          <w:spacing w:val="40"/>
          <w:w w:val="105"/>
        </w:rPr>
        <w:t> </w:t>
      </w:r>
      <w:r>
        <w:rPr>
          <w:w w:val="105"/>
        </w:rPr>
        <w:t>20%</w:t>
      </w:r>
      <w:r>
        <w:rPr>
          <w:spacing w:val="40"/>
          <w:w w:val="105"/>
        </w:rPr>
        <w:t> </w:t>
      </w:r>
      <w:r>
        <w:rPr>
          <w:w w:val="105"/>
        </w:rPr>
        <w:t>through</w:t>
      </w:r>
      <w:r>
        <w:rPr>
          <w:spacing w:val="40"/>
          <w:w w:val="105"/>
        </w:rPr>
        <w:t> </w:t>
      </w:r>
      <w:r>
        <w:rPr>
          <w:w w:val="105"/>
        </w:rPr>
        <w:t>thorough </w:t>
      </w:r>
      <w:r>
        <w:rPr>
          <w:spacing w:val="-2"/>
          <w:w w:val="105"/>
        </w:rPr>
        <w:t>verification</w:t>
      </w:r>
    </w:p>
    <w:p>
      <w:pPr>
        <w:pStyle w:val="BodyText"/>
        <w:spacing w:line="312" w:lineRule="auto" w:before="92"/>
        <w:ind w:left="986" w:right="5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3209924</wp:posOffset>
                </wp:positionH>
                <wp:positionV relativeFrom="paragraph">
                  <wp:posOffset>106160</wp:posOffset>
                </wp:positionV>
                <wp:extent cx="47625" cy="4762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7164" y="47624"/>
                              </a:moveTo>
                              <a:lnTo>
                                <a:pt x="20460" y="47624"/>
                              </a:lnTo>
                              <a:lnTo>
                                <a:pt x="17451" y="47026"/>
                              </a:lnTo>
                              <a:lnTo>
                                <a:pt x="0" y="27164"/>
                              </a:lnTo>
                              <a:lnTo>
                                <a:pt x="0" y="24035"/>
                              </a:lnTo>
                              <a:lnTo>
                                <a:pt x="0" y="20460"/>
                              </a:lnTo>
                              <a:lnTo>
                                <a:pt x="20460" y="0"/>
                              </a:lnTo>
                              <a:lnTo>
                                <a:pt x="27164" y="0"/>
                              </a:lnTo>
                              <a:lnTo>
                                <a:pt x="47624" y="20460"/>
                              </a:lnTo>
                              <a:lnTo>
                                <a:pt x="47624" y="27164"/>
                              </a:lnTo>
                              <a:lnTo>
                                <a:pt x="30172" y="47026"/>
                              </a:lnTo>
                              <a:lnTo>
                                <a:pt x="27164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749954pt;margin-top:8.359125pt;width:3.75pt;height:3.75pt;mso-position-horizontal-relative:page;mso-position-vertical-relative:paragraph;z-index:15729664" id="docshape26" coordorigin="5055,167" coordsize="75,75" path="m5098,242l5087,242,5082,241,5055,210,5055,205,5055,199,5087,167,5098,167,5130,199,5130,210,5103,241,5098,24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</w:rPr>
        <w:t>Assisted in setting up 8+ seasonal and weekly promotional displays,</w:t>
      </w:r>
      <w:r>
        <w:rPr>
          <w:spacing w:val="80"/>
          <w:w w:val="105"/>
        </w:rPr>
        <w:t> </w:t>
      </w:r>
      <w:r>
        <w:rPr>
          <w:w w:val="105"/>
        </w:rPr>
        <w:t>ensuring</w:t>
      </w:r>
      <w:r>
        <w:rPr>
          <w:spacing w:val="37"/>
          <w:w w:val="105"/>
        </w:rPr>
        <w:t> </w:t>
      </w:r>
      <w:r>
        <w:rPr>
          <w:w w:val="105"/>
        </w:rPr>
        <w:t>correct</w:t>
      </w:r>
      <w:r>
        <w:rPr>
          <w:spacing w:val="37"/>
          <w:w w:val="105"/>
        </w:rPr>
        <w:t> </w:t>
      </w:r>
      <w:r>
        <w:rPr>
          <w:w w:val="105"/>
        </w:rPr>
        <w:t>pricing</w:t>
      </w:r>
      <w:r>
        <w:rPr>
          <w:spacing w:val="37"/>
          <w:w w:val="105"/>
        </w:rPr>
        <w:t> </w:t>
      </w:r>
      <w:r>
        <w:rPr>
          <w:w w:val="105"/>
        </w:rPr>
        <w:t>and</w:t>
      </w:r>
      <w:r>
        <w:rPr>
          <w:spacing w:val="37"/>
          <w:w w:val="105"/>
        </w:rPr>
        <w:t> </w:t>
      </w:r>
      <w:r>
        <w:rPr>
          <w:w w:val="105"/>
        </w:rPr>
        <w:t>shelf</w:t>
      </w:r>
      <w:r>
        <w:rPr>
          <w:spacing w:val="37"/>
          <w:w w:val="105"/>
        </w:rPr>
        <w:t> </w:t>
      </w:r>
      <w:r>
        <w:rPr>
          <w:w w:val="105"/>
        </w:rPr>
        <w:t>placement</w:t>
      </w:r>
      <w:r>
        <w:rPr>
          <w:spacing w:val="37"/>
          <w:w w:val="105"/>
        </w:rPr>
        <w:t> </w:t>
      </w:r>
      <w:r>
        <w:rPr>
          <w:w w:val="105"/>
        </w:rPr>
        <w:t>per</w:t>
      </w:r>
      <w:r>
        <w:rPr>
          <w:spacing w:val="37"/>
          <w:w w:val="105"/>
        </w:rPr>
        <w:t> </w:t>
      </w:r>
      <w:r>
        <w:rPr>
          <w:w w:val="105"/>
        </w:rPr>
        <w:t>corporate</w:t>
      </w:r>
      <w:r>
        <w:rPr>
          <w:spacing w:val="37"/>
          <w:w w:val="105"/>
        </w:rPr>
        <w:t> </w:t>
      </w:r>
      <w:r>
        <w:rPr>
          <w:w w:val="105"/>
        </w:rPr>
        <w:t>planograms</w:t>
      </w:r>
    </w:p>
    <w:p>
      <w:pPr>
        <w:pStyle w:val="BodyText"/>
        <w:spacing w:line="292" w:lineRule="auto" w:before="76"/>
        <w:ind w:left="986" w:right="5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3209924</wp:posOffset>
                </wp:positionH>
                <wp:positionV relativeFrom="paragraph">
                  <wp:posOffset>96407</wp:posOffset>
                </wp:positionV>
                <wp:extent cx="47625" cy="4762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7164" y="47624"/>
                              </a:moveTo>
                              <a:lnTo>
                                <a:pt x="20460" y="47624"/>
                              </a:lnTo>
                              <a:lnTo>
                                <a:pt x="17451" y="47025"/>
                              </a:lnTo>
                              <a:lnTo>
                                <a:pt x="0" y="27163"/>
                              </a:lnTo>
                              <a:lnTo>
                                <a:pt x="0" y="24035"/>
                              </a:lnTo>
                              <a:lnTo>
                                <a:pt x="0" y="20460"/>
                              </a:lnTo>
                              <a:lnTo>
                                <a:pt x="20460" y="0"/>
                              </a:lnTo>
                              <a:lnTo>
                                <a:pt x="27164" y="0"/>
                              </a:lnTo>
                              <a:lnTo>
                                <a:pt x="47624" y="20460"/>
                              </a:lnTo>
                              <a:lnTo>
                                <a:pt x="47624" y="27163"/>
                              </a:lnTo>
                              <a:lnTo>
                                <a:pt x="30172" y="47025"/>
                              </a:lnTo>
                              <a:lnTo>
                                <a:pt x="27164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749954pt;margin-top:7.591154pt;width:3.75pt;height:3.75pt;mso-position-horizontal-relative:page;mso-position-vertical-relative:paragraph;z-index:15730176" id="docshape27" coordorigin="5055,152" coordsize="75,75" path="m5098,227l5087,227,5082,226,5055,195,5055,190,5055,184,5087,152,5098,152,5130,184,5130,195,5103,226,5098,22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</w:rPr>
        <w:t>Enrolled 10-15 customers per shift in the store credit card and loyalty</w:t>
      </w:r>
      <w:r>
        <w:rPr>
          <w:spacing w:val="80"/>
          <w:w w:val="105"/>
        </w:rPr>
        <w:t> </w:t>
      </w:r>
      <w:r>
        <w:rPr>
          <w:w w:val="105"/>
        </w:rPr>
        <w:t>program,</w:t>
      </w:r>
      <w:r>
        <w:rPr>
          <w:spacing w:val="27"/>
          <w:w w:val="105"/>
        </w:rPr>
        <w:t> </w:t>
      </w:r>
      <w:r>
        <w:rPr>
          <w:w w:val="105"/>
        </w:rPr>
        <w:t>contributing</w:t>
      </w:r>
      <w:r>
        <w:rPr>
          <w:spacing w:val="27"/>
          <w:w w:val="105"/>
        </w:rPr>
        <w:t> </w:t>
      </w:r>
      <w:r>
        <w:rPr>
          <w:w w:val="105"/>
        </w:rPr>
        <w:t>to</w:t>
      </w:r>
      <w:r>
        <w:rPr>
          <w:spacing w:val="27"/>
          <w:w w:val="105"/>
        </w:rPr>
        <w:t> </w:t>
      </w:r>
      <w:r>
        <w:rPr>
          <w:w w:val="105"/>
        </w:rPr>
        <w:t>a</w:t>
      </w:r>
      <w:r>
        <w:rPr>
          <w:spacing w:val="27"/>
          <w:w w:val="105"/>
        </w:rPr>
        <w:t> </w:t>
      </w:r>
      <w:r>
        <w:rPr>
          <w:w w:val="105"/>
        </w:rPr>
        <w:t>15%</w:t>
      </w:r>
      <w:r>
        <w:rPr>
          <w:spacing w:val="27"/>
          <w:w w:val="105"/>
        </w:rPr>
        <w:t> </w:t>
      </w:r>
      <w:r>
        <w:rPr>
          <w:w w:val="105"/>
        </w:rPr>
        <w:t>increase</w:t>
      </w:r>
      <w:r>
        <w:rPr>
          <w:spacing w:val="27"/>
          <w:w w:val="105"/>
        </w:rPr>
        <w:t> </w:t>
      </w:r>
      <w:r>
        <w:rPr>
          <w:w w:val="105"/>
        </w:rPr>
        <w:t>in</w:t>
      </w:r>
      <w:r>
        <w:rPr>
          <w:spacing w:val="27"/>
          <w:w w:val="105"/>
        </w:rPr>
        <w:t> </w:t>
      </w:r>
      <w:r>
        <w:rPr>
          <w:w w:val="105"/>
        </w:rPr>
        <w:t>department</w:t>
      </w:r>
      <w:r>
        <w:rPr>
          <w:spacing w:val="27"/>
          <w:w w:val="105"/>
        </w:rPr>
        <w:t> </w:t>
      </w:r>
      <w:r>
        <w:rPr>
          <w:w w:val="105"/>
        </w:rPr>
        <w:t>enrollment</w:t>
      </w:r>
      <w:r>
        <w:rPr>
          <w:spacing w:val="27"/>
          <w:w w:val="105"/>
        </w:rPr>
        <w:t> </w:t>
      </w:r>
      <w:r>
        <w:rPr>
          <w:w w:val="105"/>
        </w:rPr>
        <w:t>goals</w:t>
      </w:r>
    </w:p>
    <w:p>
      <w:pPr>
        <w:pStyle w:val="ListParagraph"/>
        <w:numPr>
          <w:ilvl w:val="0"/>
          <w:numId w:val="1"/>
        </w:numPr>
        <w:tabs>
          <w:tab w:pos="986" w:val="left" w:leader="none"/>
        </w:tabs>
        <w:spacing w:line="292" w:lineRule="auto" w:before="107" w:after="0"/>
        <w:ind w:left="986" w:right="591" w:hanging="303"/>
        <w:jc w:val="left"/>
        <w:rPr>
          <w:sz w:val="16"/>
        </w:rPr>
      </w:pPr>
      <w:r>
        <w:rPr>
          <w:w w:val="105"/>
          <w:sz w:val="16"/>
        </w:rPr>
        <w:t>Supported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inventory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cycle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counts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4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departments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quarterly,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reducing shrink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8%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through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accurate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count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reporting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discrepancy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flagging</w:t>
      </w:r>
    </w:p>
    <w:p>
      <w:pPr>
        <w:pStyle w:val="ListParagraph"/>
        <w:numPr>
          <w:ilvl w:val="0"/>
          <w:numId w:val="1"/>
        </w:numPr>
        <w:tabs>
          <w:tab w:pos="986" w:val="left" w:leader="none"/>
        </w:tabs>
        <w:spacing w:line="292" w:lineRule="auto" w:before="91" w:after="0"/>
        <w:ind w:left="986" w:right="558" w:hanging="303"/>
        <w:jc w:val="left"/>
        <w:rPr>
          <w:sz w:val="16"/>
        </w:rPr>
      </w:pPr>
      <w:r>
        <w:rPr>
          <w:w w:val="105"/>
          <w:sz w:val="16"/>
        </w:rPr>
        <w:t>Covered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peak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Black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Friday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holiday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shifts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handling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300+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transactions daily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zero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register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shortages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4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consecutive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years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707" w:val="left" w:leader="none"/>
        </w:tabs>
        <w:spacing w:line="240" w:lineRule="auto" w:before="0" w:after="0"/>
        <w:ind w:left="707" w:right="0" w:hanging="294"/>
        <w:jc w:val="left"/>
        <w:rPr>
          <w:sz w:val="16"/>
        </w:rPr>
      </w:pPr>
      <w:r>
        <w:rPr>
          <w:w w:val="105"/>
          <w:sz w:val="16"/>
        </w:rPr>
        <w:t>Sales</w:t>
      </w:r>
      <w:r>
        <w:rPr>
          <w:spacing w:val="7"/>
          <w:w w:val="105"/>
          <w:sz w:val="16"/>
        </w:rPr>
        <w:t> </w:t>
      </w:r>
      <w:r>
        <w:rPr>
          <w:w w:val="105"/>
          <w:sz w:val="16"/>
        </w:rPr>
        <w:t>Associate,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Urban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Retail,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Chicago,</w:t>
      </w:r>
      <w:r>
        <w:rPr>
          <w:spacing w:val="19"/>
          <w:w w:val="105"/>
          <w:sz w:val="16"/>
        </w:rPr>
        <w:t> </w:t>
      </w:r>
      <w:r>
        <w:rPr>
          <w:spacing w:val="-5"/>
          <w:w w:val="105"/>
          <w:sz w:val="16"/>
        </w:rPr>
        <w:t>IL</w:t>
      </w:r>
    </w:p>
    <w:p>
      <w:pPr>
        <w:pStyle w:val="BodyText"/>
        <w:spacing w:before="41"/>
        <w:ind w:left="707"/>
      </w:pPr>
      <w:r>
        <w:rPr>
          <w:w w:val="105"/>
        </w:rPr>
        <w:t>June</w:t>
      </w:r>
      <w:r>
        <w:rPr>
          <w:spacing w:val="6"/>
          <w:w w:val="105"/>
        </w:rPr>
        <w:t> </w:t>
      </w:r>
      <w:r>
        <w:rPr>
          <w:w w:val="105"/>
        </w:rPr>
        <w:t>2018</w:t>
      </w:r>
      <w:r>
        <w:rPr>
          <w:spacing w:val="63"/>
          <w:w w:val="150"/>
        </w:rPr>
        <w:t> </w:t>
      </w:r>
      <w:r>
        <w:rPr>
          <w:w w:val="105"/>
        </w:rPr>
        <w:t>–</w:t>
      </w:r>
      <w:r>
        <w:rPr>
          <w:spacing w:val="62"/>
          <w:w w:val="150"/>
        </w:rPr>
        <w:t> </w:t>
      </w:r>
      <w:r>
        <w:rPr>
          <w:w w:val="105"/>
        </w:rPr>
        <w:t>July</w:t>
      </w:r>
      <w:r>
        <w:rPr>
          <w:spacing w:val="7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spacing w:before="52"/>
      </w:pPr>
    </w:p>
    <w:p>
      <w:pPr>
        <w:pStyle w:val="ListParagraph"/>
        <w:numPr>
          <w:ilvl w:val="1"/>
          <w:numId w:val="1"/>
        </w:numPr>
        <w:tabs>
          <w:tab w:pos="986" w:val="left" w:leader="none"/>
        </w:tabs>
        <w:spacing w:line="292" w:lineRule="auto" w:before="0" w:after="0"/>
        <w:ind w:left="986" w:right="822" w:hanging="303"/>
        <w:jc w:val="left"/>
        <w:rPr>
          <w:sz w:val="16"/>
        </w:rPr>
      </w:pPr>
      <w:r>
        <w:rPr>
          <w:w w:val="105"/>
          <w:sz w:val="16"/>
        </w:rPr>
        <w:t>Delivered customer service for 100+ shoppers per shift, assisting with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product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selection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multiple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merchandise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categories</w:t>
      </w:r>
    </w:p>
    <w:p>
      <w:pPr>
        <w:pStyle w:val="ListParagraph"/>
        <w:numPr>
          <w:ilvl w:val="1"/>
          <w:numId w:val="1"/>
        </w:numPr>
        <w:tabs>
          <w:tab w:pos="986" w:val="left" w:leader="none"/>
        </w:tabs>
        <w:spacing w:line="292" w:lineRule="auto" w:before="91" w:after="0"/>
        <w:ind w:left="986" w:right="682" w:hanging="303"/>
        <w:jc w:val="left"/>
        <w:rPr>
          <w:sz w:val="16"/>
        </w:rPr>
      </w:pPr>
      <w:r>
        <w:rPr>
          <w:w w:val="105"/>
          <w:sz w:val="16"/>
        </w:rPr>
        <w:t>Processed sales transactions and managed fitting room operations,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maintaining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organized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merchandise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recovery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after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peak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weekend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hours</w:t>
      </w:r>
    </w:p>
    <w:p>
      <w:pPr>
        <w:pStyle w:val="ListParagraph"/>
        <w:numPr>
          <w:ilvl w:val="1"/>
          <w:numId w:val="1"/>
        </w:numPr>
        <w:tabs>
          <w:tab w:pos="986" w:val="left" w:leader="none"/>
        </w:tabs>
        <w:spacing w:line="292" w:lineRule="auto" w:before="106" w:after="0"/>
        <w:ind w:left="986" w:right="961" w:hanging="303"/>
        <w:jc w:val="left"/>
        <w:rPr>
          <w:sz w:val="16"/>
        </w:rPr>
      </w:pPr>
      <w:r>
        <w:rPr>
          <w:w w:val="105"/>
          <w:sz w:val="16"/>
        </w:rPr>
        <w:t>Supported stock replenishment and display resets for seasonal floor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changes,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completing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tasks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within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assigned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shift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windows</w:t>
      </w:r>
    </w:p>
    <w:sectPr>
      <w:type w:val="continuous"/>
      <w:pgSz w:w="11920" w:h="16860"/>
      <w:pgMar w:top="0" w:bottom="0" w:left="0" w:right="283"/>
      <w:cols w:num="2" w:equalWidth="0">
        <w:col w:w="3774" w:space="597"/>
        <w:col w:w="726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6.png"/>
      </v:shape>
    </w:pict>
  </w:numPicBullet>
  <w:numPicBullet w:numPicBulletId="1">
    <w:pict>
      <v:shape id="_x0000_i1076" type="#_x0000_t75" style="width:7.500000pt;height:7.500000pt" o:bullet="t">
        <v:imagedata r:id="rId1" o:title="image6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986" w:hanging="30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0"/>
        <w:sz w:val="12"/>
        <w:szCs w:val="12"/>
        <w:lang w:val="en-US" w:eastAsia="en-US" w:bidi="ar-SA"/>
      </w:rPr>
    </w:lvl>
    <w:lvl w:ilvl="1">
      <w:start w:val="0"/>
      <w:numFmt w:val="bullet"/>
      <w:lvlText w:val="&amp;"/>
      <w:lvlPicBulletId w:val="1"/>
      <w:lvlJc w:val="left"/>
      <w:pPr>
        <w:ind w:left="986" w:hanging="30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0"/>
        <w:sz w:val="12"/>
        <w:szCs w:val="1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6" w:hanging="3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5" w:hanging="3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93" w:hanging="3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22" w:hanging="3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50" w:hanging="3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79" w:hanging="3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07" w:hanging="30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0"/>
      <w:ind w:left="4482" w:right="470"/>
      <w:jc w:val="center"/>
      <w:outlineLvl w:val="1"/>
    </w:pPr>
    <w:rPr>
      <w:rFonts w:ascii="Arial" w:hAnsi="Arial" w:eastAsia="Arial" w:cs="Arial"/>
      <w:b/>
      <w:bCs/>
      <w:sz w:val="78"/>
      <w:szCs w:val="7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10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86" w:hanging="30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ylan.carter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2026-03-23T14:57:53Z</dcterms:created>
  <dcterms:modified xsi:type="dcterms:W3CDTF">2026-03-23T14:57:53Z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2026-03-23T00:00:00Z</vt:filetime>
  </property>
  <property fmtid="{D5CDD505-2E9C-101B-9397-08002B2CF9AE}" pid="5" name="Producer">
    <vt:lpwstr>Skia/PDF m121</vt:lpwstr>
  </property>
</Properties>
</file>