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4300" w:right="164" w:firstLine="0"/>
        <w:jc w:val="center"/>
        <w:rPr>
          <w:sz w:val="78"/>
        </w:rPr>
      </w:pPr>
      <w:r>
        <w:rPr>
          <w:b/>
          <w:color w:val="FFFFFF"/>
          <w:sz w:val="78"/>
        </w:rPr>
        <w:t>Tina</w:t>
      </w:r>
      <w:r>
        <w:rPr>
          <w:b/>
          <w:color w:val="FFFFFF"/>
          <w:spacing w:val="57"/>
          <w:sz w:val="78"/>
        </w:rPr>
        <w:t> </w:t>
      </w:r>
      <w:r>
        <w:rPr>
          <w:color w:val="FFFFFF"/>
          <w:spacing w:val="9"/>
          <w:sz w:val="78"/>
        </w:rPr>
        <w:t>Rivera</w:t>
      </w:r>
    </w:p>
    <w:p>
      <w:pPr>
        <w:pStyle w:val="Heading2"/>
      </w:pPr>
      <w:r>
        <w:rPr>
          <w:color w:val="FFFFFF"/>
          <w:spacing w:val="11"/>
        </w:rPr>
        <w:t>Mobile</w:t>
      </w:r>
      <w:r>
        <w:rPr>
          <w:color w:val="FFFFFF"/>
          <w:spacing w:val="32"/>
        </w:rPr>
        <w:t> </w:t>
      </w:r>
      <w:r>
        <w:rPr>
          <w:color w:val="FFFFFF"/>
          <w:spacing w:val="12"/>
        </w:rPr>
        <w:t>Payment</w:t>
      </w:r>
      <w:r>
        <w:rPr>
          <w:color w:val="FFFFFF"/>
          <w:spacing w:val="32"/>
        </w:rPr>
        <w:t> </w:t>
      </w:r>
      <w:r>
        <w:rPr>
          <w:color w:val="FFFFFF"/>
          <w:spacing w:val="10"/>
        </w:rPr>
        <w:t>Cashier</w:t>
      </w:r>
    </w:p>
    <w:p>
      <w:pPr>
        <w:pStyle w:val="BodyText"/>
        <w:spacing w:before="3"/>
        <w:rPr>
          <w:b/>
          <w:sz w:val="24"/>
        </w:rPr>
      </w:pPr>
    </w:p>
    <w:p>
      <w:pPr>
        <w:spacing w:line="273" w:lineRule="auto" w:before="0"/>
        <w:ind w:left="4300" w:right="149" w:firstLine="0"/>
        <w:jc w:val="center"/>
        <w:rPr>
          <w:b/>
          <w:sz w:val="16"/>
        </w:rPr>
      </w:pPr>
      <w:r>
        <w:rPr>
          <w:b/>
          <w:color w:val="FFFFFF"/>
          <w:w w:val="105"/>
          <w:sz w:val="16"/>
        </w:rPr>
        <w:t>Mobile Payment Cashier Specializing in Contactless and Digital Transaction </w:t>
      </w:r>
      <w:r>
        <w:rPr>
          <w:b/>
          <w:color w:val="FFFFFF"/>
          <w:spacing w:val="-2"/>
          <w:w w:val="105"/>
          <w:sz w:val="16"/>
        </w:rPr>
        <w:t>Processing</w:t>
      </w:r>
    </w:p>
    <w:p>
      <w:pPr>
        <w:spacing w:line="273" w:lineRule="auto" w:before="91"/>
        <w:ind w:left="4286" w:right="136" w:hanging="1"/>
        <w:jc w:val="center"/>
        <w:rPr>
          <w:sz w:val="16"/>
        </w:rPr>
      </w:pPr>
      <w:r>
        <w:rPr>
          <w:color w:val="FFFFFF"/>
          <w:w w:val="105"/>
          <w:sz w:val="16"/>
        </w:rPr>
        <w:t>Tech-forward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mobile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payment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cashier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over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three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processing digital, contactless, and mobile POS transactions in dynamic Miami retail environments.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Proficient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in Apple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Pay,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Google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Pay,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cryptocurrency-linked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payment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apps,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Stripe-integrated mobile POS systems. Known for processing 200+ digital transactions daily with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100% security compliance, training staff on mobile payment protocols, and reducing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transaction time by 20% through system configuration improvements.</w:t>
      </w: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80" w:bottom="280" w:left="283" w:right="283"/>
        </w:sectPr>
      </w:pPr>
    </w:p>
    <w:p>
      <w:pPr>
        <w:pStyle w:val="Heading1"/>
        <w:spacing w:before="57"/>
      </w:pPr>
      <w:r>
        <w:rPr>
          <w:smallCaps/>
          <w:color w:val="FFFFFF"/>
          <w:w w:val="105"/>
        </w:rPr>
        <w:t>Contact</w:t>
      </w:r>
      <w:r>
        <w:rPr>
          <w:smallCaps/>
          <w:color w:val="FFFFFF"/>
          <w:spacing w:val="9"/>
          <w:w w:val="105"/>
        </w:rPr>
        <w:t> </w:t>
      </w:r>
      <w:r>
        <w:rPr>
          <w:smallCaps/>
          <w:color w:val="FFFFFF"/>
          <w:spacing w:val="-2"/>
          <w:w w:val="105"/>
        </w:rPr>
        <w:t>information</w:t>
      </w:r>
    </w:p>
    <w:p>
      <w:pPr>
        <w:pStyle w:val="BodyText"/>
        <w:spacing w:before="226"/>
        <w:ind w:left="758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51"/>
      </w:pPr>
    </w:p>
    <w:p>
      <w:pPr>
        <w:pStyle w:val="BodyText"/>
        <w:spacing w:line="540" w:lineRule="auto"/>
        <w:ind w:left="758" w:right="329"/>
      </w:pPr>
      <w:hyperlink r:id="rId5">
        <w:r>
          <w:rPr>
            <w:color w:val="FFFFFF"/>
            <w:spacing w:val="-2"/>
          </w:rPr>
          <w:t>tina.rivera@example.com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line="206" w:lineRule="exact"/>
        <w:ind w:left="758"/>
      </w:pPr>
      <w:r>
        <w:rPr>
          <w:color w:val="FFFFFF"/>
          <w:spacing w:val="-2"/>
          <w:w w:val="105"/>
        </w:rPr>
        <w:t>Miami,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FL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33101</w:t>
      </w:r>
    </w:p>
    <w:p>
      <w:pPr>
        <w:pStyle w:val="BodyText"/>
        <w:spacing w:before="111"/>
      </w:pPr>
    </w:p>
    <w:p>
      <w:pPr>
        <w:pStyle w:val="Heading1"/>
      </w:pPr>
      <w:r>
        <w:rPr>
          <w:smallCaps/>
          <w:color w:val="FFFFFF"/>
          <w:spacing w:val="-2"/>
          <w:w w:val="105"/>
        </w:rPr>
        <w:t>Education</w:t>
      </w:r>
    </w:p>
    <w:p>
      <w:pPr>
        <w:spacing w:line="268" w:lineRule="auto" w:before="181"/>
        <w:ind w:left="572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BACHELOR OF BUSINESS </w:t>
      </w:r>
      <w:r>
        <w:rPr>
          <w:b/>
          <w:color w:val="FFFFFF"/>
          <w:spacing w:val="-2"/>
          <w:w w:val="105"/>
          <w:sz w:val="18"/>
        </w:rPr>
        <w:t>ADMINISTRATION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UNIVERSITY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 </w:t>
      </w:r>
      <w:r>
        <w:rPr>
          <w:b/>
          <w:color w:val="FFFFFF"/>
          <w:w w:val="105"/>
          <w:sz w:val="18"/>
        </w:rPr>
        <w:t>MIAMI, MIAMI, FL | MAY 2020</w:t>
      </w:r>
    </w:p>
    <w:p>
      <w:pPr>
        <w:pStyle w:val="BodyText"/>
        <w:spacing w:before="42"/>
        <w:rPr>
          <w:b/>
        </w:rPr>
      </w:pPr>
    </w:p>
    <w:p>
      <w:pPr>
        <w:pStyle w:val="Heading1"/>
      </w:pPr>
      <w:r>
        <w:rPr>
          <w:smallCaps/>
          <w:color w:val="FFFFFF"/>
          <w:w w:val="105"/>
        </w:rPr>
        <w:t>Key</w:t>
      </w:r>
      <w:r>
        <w:rPr>
          <w:smallCaps/>
          <w:color w:val="FFFFFF"/>
          <w:spacing w:val="3"/>
          <w:w w:val="105"/>
        </w:rPr>
        <w:t> </w:t>
      </w:r>
      <w:r>
        <w:rPr>
          <w:smallCaps/>
          <w:color w:val="FFFFFF"/>
          <w:spacing w:val="-2"/>
          <w:w w:val="105"/>
        </w:rPr>
        <w:t>skills</w:t>
      </w:r>
    </w:p>
    <w:p>
      <w:pPr>
        <w:spacing w:line="278" w:lineRule="auto" w:before="181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Mobile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POS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system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operation </w:t>
      </w:r>
      <w:r>
        <w:rPr>
          <w:b/>
          <w:color w:val="FFFFFF"/>
          <w:w w:val="105"/>
          <w:sz w:val="18"/>
        </w:rPr>
        <w:t>(Square, Stripe, Shopify)</w:t>
      </w:r>
    </w:p>
    <w:p>
      <w:pPr>
        <w:spacing w:line="278" w:lineRule="auto" w:before="75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Contactless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payment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processing </w:t>
      </w:r>
      <w:r>
        <w:rPr>
          <w:b/>
          <w:color w:val="FFFFFF"/>
          <w:w w:val="105"/>
          <w:sz w:val="18"/>
        </w:rPr>
        <w:t>(Apple Pay, Google Pay, NFC)</w:t>
      </w:r>
    </w:p>
    <w:p>
      <w:pPr>
        <w:spacing w:line="261" w:lineRule="auto" w:before="90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Digital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transaction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security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PCI-</w:t>
      </w:r>
      <w:r>
        <w:rPr>
          <w:b/>
          <w:color w:val="FFFFFF"/>
          <w:w w:val="105"/>
          <w:sz w:val="18"/>
        </w:rPr>
        <w:t>DSS compliance</w:t>
      </w:r>
    </w:p>
    <w:p>
      <w:pPr>
        <w:spacing w:line="278" w:lineRule="auto" w:before="10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Cash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hybrid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payment reconciliation</w:t>
      </w:r>
    </w:p>
    <w:p>
      <w:pPr>
        <w:spacing w:line="278" w:lineRule="auto" w:before="75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Staff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training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on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mobile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payment systems</w:t>
      </w:r>
    </w:p>
    <w:p>
      <w:pPr>
        <w:spacing w:line="261" w:lineRule="auto" w:before="89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Customer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education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on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digital </w:t>
      </w:r>
      <w:r>
        <w:rPr>
          <w:b/>
          <w:color w:val="FFFFFF"/>
          <w:w w:val="105"/>
          <w:sz w:val="18"/>
        </w:rPr>
        <w:t>checkout options</w:t>
      </w:r>
    </w:p>
    <w:p>
      <w:pPr>
        <w:spacing w:before="10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Transaction</w:t>
      </w:r>
      <w:r>
        <w:rPr>
          <w:b/>
          <w:color w:val="FFFFFF"/>
          <w:spacing w:val="12"/>
          <w:sz w:val="18"/>
        </w:rPr>
        <w:t> </w:t>
      </w:r>
      <w:r>
        <w:rPr>
          <w:b/>
          <w:color w:val="FFFFFF"/>
          <w:sz w:val="18"/>
        </w:rPr>
        <w:t>speed</w:t>
      </w:r>
      <w:r>
        <w:rPr>
          <w:b/>
          <w:color w:val="FFFFFF"/>
          <w:spacing w:val="12"/>
          <w:sz w:val="18"/>
        </w:rPr>
        <w:t> </w:t>
      </w:r>
      <w:r>
        <w:rPr>
          <w:b/>
          <w:color w:val="FFFFFF"/>
          <w:spacing w:val="-2"/>
          <w:sz w:val="18"/>
        </w:rPr>
        <w:t>optimization</w:t>
      </w:r>
    </w:p>
    <w:p>
      <w:pPr>
        <w:pStyle w:val="BodyText"/>
        <w:spacing w:before="148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Heading1"/>
        <w:spacing w:before="1"/>
      </w:pPr>
      <w:r>
        <w:rPr>
          <w:smallCaps/>
          <w:color w:val="BE9000"/>
          <w:w w:val="105"/>
        </w:rPr>
        <w:t>Professional</w:t>
      </w:r>
      <w:r>
        <w:rPr>
          <w:smallCaps/>
          <w:color w:val="BE9000"/>
          <w:spacing w:val="43"/>
          <w:w w:val="105"/>
        </w:rPr>
        <w:t> </w:t>
      </w:r>
      <w:r>
        <w:rPr>
          <w:smallCaps/>
          <w:color w:val="BE9000"/>
          <w:spacing w:val="-2"/>
          <w:w w:val="105"/>
        </w:rPr>
        <w:t>experience</w:t>
      </w:r>
    </w:p>
    <w:p>
      <w:pPr>
        <w:pStyle w:val="BodyText"/>
        <w:spacing w:line="261" w:lineRule="auto" w:before="166"/>
        <w:ind w:left="33" w:right="374"/>
      </w:pPr>
      <w:r>
        <w:rPr>
          <w:spacing w:val="-2"/>
          <w:w w:val="105"/>
        </w:rPr>
        <w:t>MOBILE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PAYMENT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CASHIER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DIGITAL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RETAIL,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MIAMI,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JANUARY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2021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- PRESENT</w:t>
      </w:r>
    </w:p>
    <w:p>
      <w:pPr>
        <w:pStyle w:val="BodyText"/>
        <w:spacing w:before="46"/>
      </w:pPr>
    </w:p>
    <w:p>
      <w:pPr>
        <w:pStyle w:val="BodyText"/>
        <w:spacing w:line="268" w:lineRule="auto" w:before="1"/>
        <w:ind w:left="609" w:right="324"/>
      </w:pPr>
      <w:r>
        <w:rPr>
          <w:w w:val="105"/>
        </w:rPr>
        <w:t>Processed</w:t>
      </w:r>
      <w:r>
        <w:rPr>
          <w:spacing w:val="-5"/>
          <w:w w:val="105"/>
        </w:rPr>
        <w:t> </w:t>
      </w:r>
      <w:r>
        <w:rPr>
          <w:w w:val="105"/>
        </w:rPr>
        <w:t>200+</w:t>
      </w:r>
      <w:r>
        <w:rPr>
          <w:spacing w:val="-5"/>
          <w:w w:val="105"/>
        </w:rPr>
        <w:t> </w:t>
      </w:r>
      <w:r>
        <w:rPr>
          <w:w w:val="105"/>
        </w:rPr>
        <w:t>contactless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digital</w:t>
      </w:r>
      <w:r>
        <w:rPr>
          <w:spacing w:val="-5"/>
          <w:w w:val="105"/>
        </w:rPr>
        <w:t> </w:t>
      </w:r>
      <w:r>
        <w:rPr>
          <w:w w:val="105"/>
        </w:rPr>
        <w:t>transactions</w:t>
      </w:r>
      <w:r>
        <w:rPr>
          <w:spacing w:val="-5"/>
          <w:w w:val="105"/>
        </w:rPr>
        <w:t> </w:t>
      </w:r>
      <w:r>
        <w:rPr>
          <w:w w:val="105"/>
        </w:rPr>
        <w:t>daily</w:t>
      </w:r>
      <w:r>
        <w:rPr>
          <w:spacing w:val="-5"/>
          <w:w w:val="105"/>
        </w:rPr>
        <w:t> </w:t>
      </w:r>
      <w:r>
        <w:rPr>
          <w:w w:val="105"/>
        </w:rPr>
        <w:t>using</w:t>
      </w:r>
      <w:r>
        <w:rPr>
          <w:spacing w:val="-5"/>
          <w:w w:val="105"/>
        </w:rPr>
        <w:t> </w:t>
      </w:r>
      <w:r>
        <w:rPr>
          <w:w w:val="105"/>
        </w:rPr>
        <w:t>Square and Stripe mobile POS platforms, maintaining 100% PCI-DSS security compliance across all payment sessions</w:t>
      </w:r>
    </w:p>
    <w:p>
      <w:pPr>
        <w:pStyle w:val="BodyText"/>
        <w:spacing w:line="268" w:lineRule="auto" w:before="99"/>
        <w:ind w:left="609" w:right="374"/>
      </w:pPr>
      <w:r>
        <w:rPr>
          <w:w w:val="105"/>
        </w:rPr>
        <w:t>Trained</w:t>
      </w:r>
      <w:r>
        <w:rPr>
          <w:spacing w:val="-10"/>
          <w:w w:val="105"/>
        </w:rPr>
        <w:t> </w:t>
      </w:r>
      <w:r>
        <w:rPr>
          <w:w w:val="105"/>
        </w:rPr>
        <w:t>8</w:t>
      </w:r>
      <w:r>
        <w:rPr>
          <w:spacing w:val="-10"/>
          <w:w w:val="105"/>
        </w:rPr>
        <w:t> </w:t>
      </w:r>
      <w:r>
        <w:rPr>
          <w:w w:val="105"/>
        </w:rPr>
        <w:t>staff</w:t>
      </w:r>
      <w:r>
        <w:rPr>
          <w:spacing w:val="-10"/>
          <w:w w:val="105"/>
        </w:rPr>
        <w:t> </w:t>
      </w:r>
      <w:r>
        <w:rPr>
          <w:w w:val="105"/>
        </w:rPr>
        <w:t>members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mobile</w:t>
      </w:r>
      <w:r>
        <w:rPr>
          <w:spacing w:val="-10"/>
          <w:w w:val="105"/>
        </w:rPr>
        <w:t> </w:t>
      </w:r>
      <w:r>
        <w:rPr>
          <w:w w:val="105"/>
        </w:rPr>
        <w:t>payment</w:t>
      </w:r>
      <w:r>
        <w:rPr>
          <w:spacing w:val="-10"/>
          <w:w w:val="105"/>
        </w:rPr>
        <w:t> </w:t>
      </w:r>
      <w:r>
        <w:rPr>
          <w:w w:val="105"/>
        </w:rPr>
        <w:t>system</w:t>
      </w:r>
      <w:r>
        <w:rPr>
          <w:spacing w:val="-10"/>
          <w:w w:val="105"/>
        </w:rPr>
        <w:t> </w:t>
      </w:r>
      <w:r>
        <w:rPr>
          <w:w w:val="105"/>
        </w:rPr>
        <w:t>operation,</w:t>
      </w:r>
      <w:r>
        <w:rPr>
          <w:spacing w:val="-10"/>
          <w:w w:val="105"/>
        </w:rPr>
        <w:t> </w:t>
      </w:r>
      <w:r>
        <w:rPr>
          <w:w w:val="105"/>
        </w:rPr>
        <w:t>reducing transaction errors during digital checkouts by 35% within 60 days of training rollout</w:t>
      </w:r>
    </w:p>
    <w:p>
      <w:pPr>
        <w:pStyle w:val="BodyText"/>
        <w:spacing w:line="268" w:lineRule="auto" w:before="100"/>
        <w:ind w:left="609" w:right="374"/>
      </w:pPr>
      <w:r>
        <w:rPr>
          <w:w w:val="105"/>
        </w:rPr>
        <w:t>Improved</w:t>
      </w:r>
      <w:r>
        <w:rPr>
          <w:spacing w:val="-6"/>
          <w:w w:val="105"/>
        </w:rPr>
        <w:t> </w:t>
      </w:r>
      <w:r>
        <w:rPr>
          <w:w w:val="105"/>
        </w:rPr>
        <w:t>mobile</w:t>
      </w:r>
      <w:r>
        <w:rPr>
          <w:spacing w:val="-6"/>
          <w:w w:val="105"/>
        </w:rPr>
        <w:t> </w:t>
      </w:r>
      <w:r>
        <w:rPr>
          <w:w w:val="105"/>
        </w:rPr>
        <w:t>transaction</w:t>
      </w:r>
      <w:r>
        <w:rPr>
          <w:spacing w:val="-6"/>
          <w:w w:val="105"/>
        </w:rPr>
        <w:t> </w:t>
      </w:r>
      <w:r>
        <w:rPr>
          <w:w w:val="105"/>
        </w:rPr>
        <w:t>speed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20%</w:t>
      </w:r>
      <w:r>
        <w:rPr>
          <w:spacing w:val="-6"/>
          <w:w w:val="105"/>
        </w:rPr>
        <w:t> </w:t>
      </w:r>
      <w:r>
        <w:rPr>
          <w:w w:val="105"/>
        </w:rPr>
        <w:t>through</w:t>
      </w:r>
      <w:r>
        <w:rPr>
          <w:spacing w:val="-6"/>
          <w:w w:val="105"/>
        </w:rPr>
        <w:t> </w:t>
      </w:r>
      <w:r>
        <w:rPr>
          <w:w w:val="105"/>
        </w:rPr>
        <w:t>payment</w:t>
      </w:r>
      <w:r>
        <w:rPr>
          <w:spacing w:val="-6"/>
          <w:w w:val="105"/>
        </w:rPr>
        <w:t> </w:t>
      </w:r>
      <w:r>
        <w:rPr>
          <w:w w:val="105"/>
        </w:rPr>
        <w:t>terminal conﬁguration adjustments and customer pre-checkout education on contactless payment setup</w:t>
      </w:r>
    </w:p>
    <w:p>
      <w:pPr>
        <w:pStyle w:val="BodyText"/>
        <w:spacing w:line="278" w:lineRule="auto" w:before="84"/>
        <w:ind w:left="609" w:right="649"/>
        <w:jc w:val="both"/>
      </w:pPr>
      <w:r>
        <w:rPr>
          <w:w w:val="105"/>
        </w:rPr>
        <w:t>Managed chargeback documentation and dispute submissions for 5-8 contested</w:t>
      </w:r>
      <w:r>
        <w:rPr>
          <w:spacing w:val="-4"/>
          <w:w w:val="105"/>
        </w:rPr>
        <w:t> </w:t>
      </w:r>
      <w:r>
        <w:rPr>
          <w:w w:val="105"/>
        </w:rPr>
        <w:t>transactions</w:t>
      </w:r>
      <w:r>
        <w:rPr>
          <w:spacing w:val="-4"/>
          <w:w w:val="105"/>
        </w:rPr>
        <w:t> </w:t>
      </w:r>
      <w:r>
        <w:rPr>
          <w:w w:val="105"/>
        </w:rPr>
        <w:t>per</w:t>
      </w:r>
      <w:r>
        <w:rPr>
          <w:spacing w:val="-4"/>
          <w:w w:val="105"/>
        </w:rPr>
        <w:t> </w:t>
      </w:r>
      <w:r>
        <w:rPr>
          <w:w w:val="105"/>
        </w:rPr>
        <w:t>month,</w:t>
      </w:r>
      <w:r>
        <w:rPr>
          <w:spacing w:val="-4"/>
          <w:w w:val="105"/>
        </w:rPr>
        <w:t> </w:t>
      </w:r>
      <w:r>
        <w:rPr>
          <w:w w:val="105"/>
        </w:rPr>
        <w:t>achieving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90%</w:t>
      </w:r>
      <w:r>
        <w:rPr>
          <w:spacing w:val="-4"/>
          <w:w w:val="105"/>
        </w:rPr>
        <w:t> </w:t>
      </w:r>
      <w:r>
        <w:rPr>
          <w:w w:val="105"/>
        </w:rPr>
        <w:t>successful</w:t>
      </w:r>
      <w:r>
        <w:rPr>
          <w:spacing w:val="-4"/>
          <w:w w:val="105"/>
        </w:rPr>
        <w:t> </w:t>
      </w:r>
      <w:r>
        <w:rPr>
          <w:w w:val="105"/>
        </w:rPr>
        <w:t>dispute resolution rate through accurate receipt records</w:t>
      </w:r>
    </w:p>
    <w:p>
      <w:pPr>
        <w:pStyle w:val="BodyText"/>
        <w:spacing w:line="268" w:lineRule="auto" w:before="75"/>
        <w:ind w:left="609" w:right="374"/>
      </w:pPr>
      <w:r>
        <w:rPr>
          <w:w w:val="105"/>
        </w:rPr>
        <w:t>Processed Apple Pay, Google Pay, and NFC-linked payment app transactions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zero</w:t>
      </w:r>
      <w:r>
        <w:rPr>
          <w:spacing w:val="-9"/>
          <w:w w:val="105"/>
        </w:rPr>
        <w:t> </w:t>
      </w:r>
      <w:r>
        <w:rPr>
          <w:w w:val="105"/>
        </w:rPr>
        <w:t>security</w:t>
      </w:r>
      <w:r>
        <w:rPr>
          <w:spacing w:val="-9"/>
          <w:w w:val="105"/>
        </w:rPr>
        <w:t> </w:t>
      </w:r>
      <w:r>
        <w:rPr>
          <w:w w:val="105"/>
        </w:rPr>
        <w:t>incidents</w:t>
      </w:r>
      <w:r>
        <w:rPr>
          <w:spacing w:val="-9"/>
          <w:w w:val="105"/>
        </w:rPr>
        <w:t> </w:t>
      </w:r>
      <w:r>
        <w:rPr>
          <w:w w:val="105"/>
        </w:rPr>
        <w:t>across</w:t>
      </w:r>
      <w:r>
        <w:rPr>
          <w:spacing w:val="-9"/>
          <w:w w:val="105"/>
        </w:rPr>
        <w:t> </w:t>
      </w:r>
      <w:r>
        <w:rPr>
          <w:w w:val="105"/>
        </w:rPr>
        <w:t>36</w:t>
      </w:r>
      <w:r>
        <w:rPr>
          <w:spacing w:val="-9"/>
          <w:w w:val="105"/>
        </w:rPr>
        <w:t> </w:t>
      </w:r>
      <w:r>
        <w:rPr>
          <w:w w:val="105"/>
        </w:rPr>
        <w:t>months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continuous digital transaction handling</w:t>
      </w:r>
    </w:p>
    <w:p>
      <w:pPr>
        <w:pStyle w:val="BodyText"/>
        <w:spacing w:line="268" w:lineRule="auto" w:before="99"/>
        <w:ind w:left="609" w:right="374"/>
      </w:pPr>
      <w:r>
        <w:rPr>
          <w:w w:val="105"/>
        </w:rPr>
        <w:t>Reconciled</w:t>
      </w:r>
      <w:r>
        <w:rPr>
          <w:spacing w:val="-5"/>
          <w:w w:val="105"/>
        </w:rPr>
        <w:t> </w:t>
      </w:r>
      <w:r>
        <w:rPr>
          <w:w w:val="105"/>
        </w:rPr>
        <w:t>digital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cash</w:t>
      </w:r>
      <w:r>
        <w:rPr>
          <w:spacing w:val="-5"/>
          <w:w w:val="105"/>
        </w:rPr>
        <w:t> </w:t>
      </w:r>
      <w:r>
        <w:rPr>
          <w:w w:val="105"/>
        </w:rPr>
        <w:t>payment</w:t>
      </w:r>
      <w:r>
        <w:rPr>
          <w:spacing w:val="-5"/>
          <w:w w:val="105"/>
        </w:rPr>
        <w:t> </w:t>
      </w:r>
      <w:r>
        <w:rPr>
          <w:w w:val="105"/>
        </w:rPr>
        <w:t>totals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shift</w:t>
      </w:r>
      <w:r>
        <w:rPr>
          <w:spacing w:val="-5"/>
          <w:w w:val="105"/>
        </w:rPr>
        <w:t> </w:t>
      </w:r>
      <w:r>
        <w:rPr>
          <w:w w:val="105"/>
        </w:rPr>
        <w:t>close,</w:t>
      </w:r>
      <w:r>
        <w:rPr>
          <w:spacing w:val="-5"/>
          <w:w w:val="105"/>
        </w:rPr>
        <w:t> </w:t>
      </w:r>
      <w:r>
        <w:rPr>
          <w:w w:val="105"/>
        </w:rPr>
        <w:t>maintaining</w:t>
      </w:r>
      <w:r>
        <w:rPr>
          <w:spacing w:val="-5"/>
          <w:w w:val="105"/>
        </w:rPr>
        <w:t> </w:t>
      </w:r>
      <w:r>
        <w:rPr>
          <w:w w:val="105"/>
        </w:rPr>
        <w:t>a combined transaction accuracy rate of 99.5% across all payment </w:t>
      </w:r>
      <w:r>
        <w:rPr>
          <w:spacing w:val="-2"/>
          <w:w w:val="105"/>
        </w:rPr>
        <w:t>modalities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33"/>
      </w:pPr>
      <w:r>
        <w:rPr>
          <w:spacing w:val="-2"/>
          <w:w w:val="105"/>
        </w:rPr>
        <w:t>CASHIER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TECH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RETAIL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OUTLET,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MIAMI,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JUNE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2019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DECEMBER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66"/>
      </w:pPr>
    </w:p>
    <w:p>
      <w:pPr>
        <w:pStyle w:val="BodyText"/>
        <w:spacing w:line="268" w:lineRule="auto"/>
        <w:ind w:left="609" w:right="374"/>
      </w:pPr>
      <w:r>
        <w:rPr>
          <w:w w:val="105"/>
        </w:rPr>
        <w:t>Managed</w:t>
      </w:r>
      <w:r>
        <w:rPr>
          <w:spacing w:val="-4"/>
          <w:w w:val="105"/>
        </w:rPr>
        <w:t> </w:t>
      </w:r>
      <w:r>
        <w:rPr>
          <w:w w:val="105"/>
        </w:rPr>
        <w:t>both</w:t>
      </w:r>
      <w:r>
        <w:rPr>
          <w:spacing w:val="-4"/>
          <w:w w:val="105"/>
        </w:rPr>
        <w:t> </w:t>
      </w:r>
      <w:r>
        <w:rPr>
          <w:w w:val="105"/>
        </w:rPr>
        <w:t>cash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mobile</w:t>
      </w:r>
      <w:r>
        <w:rPr>
          <w:spacing w:val="-4"/>
          <w:w w:val="105"/>
        </w:rPr>
        <w:t> </w:t>
      </w:r>
      <w:r>
        <w:rPr>
          <w:w w:val="105"/>
        </w:rPr>
        <w:t>payment</w:t>
      </w:r>
      <w:r>
        <w:rPr>
          <w:spacing w:val="-4"/>
          <w:w w:val="105"/>
        </w:rPr>
        <w:t> </w:t>
      </w:r>
      <w:r>
        <w:rPr>
          <w:w w:val="105"/>
        </w:rPr>
        <w:t>transactions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120+</w:t>
      </w:r>
      <w:r>
        <w:rPr>
          <w:spacing w:val="-4"/>
          <w:w w:val="105"/>
        </w:rPr>
        <w:t> </w:t>
      </w:r>
      <w:r>
        <w:rPr>
          <w:w w:val="105"/>
        </w:rPr>
        <w:t>customers per shift, maintaining accuracy across all payment types in a digitally forward retail environment</w:t>
      </w:r>
    </w:p>
    <w:p>
      <w:pPr>
        <w:pStyle w:val="BodyText"/>
        <w:spacing w:line="268" w:lineRule="auto" w:before="100"/>
        <w:ind w:left="609" w:right="417"/>
      </w:pPr>
      <w:r>
        <w:rPr>
          <w:w w:val="105"/>
        </w:rPr>
        <w:t>Assisted customers with digital wallet setup and mobile payment troubleshooting</w:t>
      </w:r>
      <w:r>
        <w:rPr>
          <w:spacing w:val="-2"/>
          <w:w w:val="105"/>
        </w:rPr>
        <w:t> </w:t>
      </w:r>
      <w:r>
        <w:rPr>
          <w:w w:val="105"/>
        </w:rPr>
        <w:t>during</w:t>
      </w:r>
      <w:r>
        <w:rPr>
          <w:spacing w:val="-2"/>
          <w:w w:val="105"/>
        </w:rPr>
        <w:t> </w:t>
      </w:r>
      <w:r>
        <w:rPr>
          <w:w w:val="105"/>
        </w:rPr>
        <w:t>checkout,</w:t>
      </w:r>
      <w:r>
        <w:rPr>
          <w:spacing w:val="-2"/>
          <w:w w:val="105"/>
        </w:rPr>
        <w:t> </w:t>
      </w:r>
      <w:r>
        <w:rPr>
          <w:w w:val="105"/>
        </w:rPr>
        <w:t>reducing</w:t>
      </w:r>
      <w:r>
        <w:rPr>
          <w:spacing w:val="-2"/>
          <w:w w:val="105"/>
        </w:rPr>
        <w:t> </w:t>
      </w:r>
      <w:r>
        <w:rPr>
          <w:w w:val="105"/>
        </w:rPr>
        <w:t>payment-related</w:t>
      </w:r>
      <w:r>
        <w:rPr>
          <w:spacing w:val="-2"/>
          <w:w w:val="105"/>
        </w:rPr>
        <w:t> </w:t>
      </w:r>
      <w:r>
        <w:rPr>
          <w:w w:val="105"/>
        </w:rPr>
        <w:t>delays</w:t>
      </w:r>
      <w:r>
        <w:rPr>
          <w:spacing w:val="-2"/>
          <w:w w:val="105"/>
        </w:rPr>
        <w:t> </w:t>
      </w:r>
      <w:r>
        <w:rPr>
          <w:w w:val="105"/>
        </w:rPr>
        <w:t>by 25% during peak hours</w:t>
      </w:r>
    </w:p>
    <w:p>
      <w:pPr>
        <w:pStyle w:val="BodyText"/>
        <w:spacing w:line="268" w:lineRule="auto" w:before="99"/>
        <w:ind w:left="609" w:right="374"/>
      </w:pPr>
      <w:r>
        <w:rPr>
          <w:w w:val="105"/>
        </w:rPr>
        <w:t>Supported daily shift reconciliation across cash and digital transaction categories,</w:t>
      </w:r>
      <w:r>
        <w:rPr>
          <w:spacing w:val="-9"/>
          <w:w w:val="105"/>
        </w:rPr>
        <w:t> </w:t>
      </w:r>
      <w:r>
        <w:rPr>
          <w:w w:val="105"/>
        </w:rPr>
        <w:t>maintaining</w:t>
      </w:r>
      <w:r>
        <w:rPr>
          <w:spacing w:val="-9"/>
          <w:w w:val="105"/>
        </w:rPr>
        <w:t> </w:t>
      </w:r>
      <w:r>
        <w:rPr>
          <w:w w:val="105"/>
        </w:rPr>
        <w:t>zero</w:t>
      </w:r>
      <w:r>
        <w:rPr>
          <w:spacing w:val="-9"/>
          <w:w w:val="105"/>
        </w:rPr>
        <w:t> </w:t>
      </w:r>
      <w:r>
        <w:rPr>
          <w:w w:val="105"/>
        </w:rPr>
        <w:t>unresolved</w:t>
      </w:r>
      <w:r>
        <w:rPr>
          <w:spacing w:val="-9"/>
          <w:w w:val="105"/>
        </w:rPr>
        <w:t> </w:t>
      </w:r>
      <w:r>
        <w:rPr>
          <w:w w:val="105"/>
        </w:rPr>
        <w:t>discrepancies</w:t>
      </w:r>
      <w:r>
        <w:rPr>
          <w:spacing w:val="-9"/>
          <w:w w:val="105"/>
        </w:rPr>
        <w:t> </w:t>
      </w:r>
      <w:r>
        <w:rPr>
          <w:w w:val="105"/>
        </w:rPr>
        <w:t>across</w:t>
      </w:r>
      <w:r>
        <w:rPr>
          <w:spacing w:val="-9"/>
          <w:w w:val="105"/>
        </w:rPr>
        <w:t> </w:t>
      </w:r>
      <w:r>
        <w:rPr>
          <w:w w:val="105"/>
        </w:rPr>
        <w:t>18</w:t>
      </w:r>
      <w:r>
        <w:rPr>
          <w:spacing w:val="-9"/>
          <w:w w:val="105"/>
        </w:rPr>
        <w:t> </w:t>
      </w:r>
      <w:r>
        <w:rPr>
          <w:w w:val="105"/>
        </w:rPr>
        <w:t>months of employment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580" w:bottom="280" w:left="283" w:right="283"/>
          <w:cols w:num="2" w:equalWidth="0">
            <w:col w:w="3764" w:space="439"/>
            <w:col w:w="7151"/>
          </w:cols>
        </w:sectPr>
      </w:pPr>
    </w:p>
    <w:p>
      <w:pPr>
        <w:pStyle w:val="BodyText"/>
        <w:spacing w:before="41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99" y="495299"/>
                            <a:ext cx="1733549" cy="2066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30194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3146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30" y="36234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9052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2412" y="4619624"/>
                            <a:ext cx="47625" cy="308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086100">
                                <a:moveTo>
                                  <a:pt x="47625" y="3058947"/>
                                </a:moveTo>
                                <a:lnTo>
                                  <a:pt x="27165" y="3038475"/>
                                </a:lnTo>
                                <a:lnTo>
                                  <a:pt x="20472" y="3038475"/>
                                </a:lnTo>
                                <a:lnTo>
                                  <a:pt x="0" y="3058947"/>
                                </a:lnTo>
                                <a:lnTo>
                                  <a:pt x="0" y="3062516"/>
                                </a:lnTo>
                                <a:lnTo>
                                  <a:pt x="0" y="3065640"/>
                                </a:lnTo>
                                <a:lnTo>
                                  <a:pt x="20472" y="3086100"/>
                                </a:lnTo>
                                <a:lnTo>
                                  <a:pt x="27165" y="3086100"/>
                                </a:lnTo>
                                <a:lnTo>
                                  <a:pt x="47625" y="3065640"/>
                                </a:lnTo>
                                <a:lnTo>
                                  <a:pt x="47625" y="3058947"/>
                                </a:lnTo>
                                <a:close/>
                              </a:path>
                              <a:path w="47625" h="3086100">
                                <a:moveTo>
                                  <a:pt x="47625" y="2702585"/>
                                </a:moveTo>
                                <a:lnTo>
                                  <a:pt x="31102" y="2686050"/>
                                </a:lnTo>
                                <a:lnTo>
                                  <a:pt x="16535" y="2686050"/>
                                </a:lnTo>
                                <a:lnTo>
                                  <a:pt x="0" y="2702585"/>
                                </a:lnTo>
                                <a:lnTo>
                                  <a:pt x="0" y="2705100"/>
                                </a:lnTo>
                                <a:lnTo>
                                  <a:pt x="0" y="2707627"/>
                                </a:lnTo>
                                <a:lnTo>
                                  <a:pt x="16535" y="2724150"/>
                                </a:lnTo>
                                <a:lnTo>
                                  <a:pt x="31102" y="2724150"/>
                                </a:lnTo>
                                <a:lnTo>
                                  <a:pt x="47625" y="2707627"/>
                                </a:lnTo>
                                <a:lnTo>
                                  <a:pt x="47625" y="2702585"/>
                                </a:lnTo>
                                <a:close/>
                              </a:path>
                              <a:path w="47625" h="3086100">
                                <a:moveTo>
                                  <a:pt x="47625" y="2344572"/>
                                </a:moveTo>
                                <a:lnTo>
                                  <a:pt x="27165" y="2324100"/>
                                </a:lnTo>
                                <a:lnTo>
                                  <a:pt x="20472" y="2324100"/>
                                </a:lnTo>
                                <a:lnTo>
                                  <a:pt x="0" y="2344572"/>
                                </a:lnTo>
                                <a:lnTo>
                                  <a:pt x="0" y="2348141"/>
                                </a:lnTo>
                                <a:lnTo>
                                  <a:pt x="0" y="2351265"/>
                                </a:lnTo>
                                <a:lnTo>
                                  <a:pt x="20472" y="2371725"/>
                                </a:lnTo>
                                <a:lnTo>
                                  <a:pt x="27165" y="2371725"/>
                                </a:lnTo>
                                <a:lnTo>
                                  <a:pt x="47625" y="2351265"/>
                                </a:lnTo>
                                <a:lnTo>
                                  <a:pt x="47625" y="2344572"/>
                                </a:lnTo>
                                <a:close/>
                              </a:path>
                              <a:path w="47625" h="3086100">
                                <a:moveTo>
                                  <a:pt x="47625" y="1992147"/>
                                </a:moveTo>
                                <a:lnTo>
                                  <a:pt x="27165" y="1971675"/>
                                </a:lnTo>
                                <a:lnTo>
                                  <a:pt x="20472" y="1971675"/>
                                </a:lnTo>
                                <a:lnTo>
                                  <a:pt x="0" y="1992147"/>
                                </a:lnTo>
                                <a:lnTo>
                                  <a:pt x="0" y="1995716"/>
                                </a:lnTo>
                                <a:lnTo>
                                  <a:pt x="0" y="1998840"/>
                                </a:lnTo>
                                <a:lnTo>
                                  <a:pt x="20472" y="2019300"/>
                                </a:lnTo>
                                <a:lnTo>
                                  <a:pt x="27165" y="2019300"/>
                                </a:lnTo>
                                <a:lnTo>
                                  <a:pt x="47625" y="1998840"/>
                                </a:lnTo>
                                <a:lnTo>
                                  <a:pt x="47625" y="1992147"/>
                                </a:lnTo>
                                <a:close/>
                              </a:path>
                              <a:path w="47625" h="3086100">
                                <a:moveTo>
                                  <a:pt x="47625" y="1639722"/>
                                </a:moveTo>
                                <a:lnTo>
                                  <a:pt x="27165" y="1619250"/>
                                </a:lnTo>
                                <a:lnTo>
                                  <a:pt x="20472" y="1619250"/>
                                </a:lnTo>
                                <a:lnTo>
                                  <a:pt x="0" y="1639722"/>
                                </a:lnTo>
                                <a:lnTo>
                                  <a:pt x="0" y="1643291"/>
                                </a:lnTo>
                                <a:lnTo>
                                  <a:pt x="0" y="1646415"/>
                                </a:lnTo>
                                <a:lnTo>
                                  <a:pt x="20472" y="1666875"/>
                                </a:lnTo>
                                <a:lnTo>
                                  <a:pt x="27165" y="1666875"/>
                                </a:lnTo>
                                <a:lnTo>
                                  <a:pt x="47625" y="1646415"/>
                                </a:lnTo>
                                <a:lnTo>
                                  <a:pt x="47625" y="1639722"/>
                                </a:lnTo>
                                <a:close/>
                              </a:path>
                              <a:path w="47625" h="3086100">
                                <a:moveTo>
                                  <a:pt x="47625" y="1277772"/>
                                </a:moveTo>
                                <a:lnTo>
                                  <a:pt x="27165" y="1257300"/>
                                </a:lnTo>
                                <a:lnTo>
                                  <a:pt x="20472" y="1257300"/>
                                </a:lnTo>
                                <a:lnTo>
                                  <a:pt x="0" y="1277772"/>
                                </a:lnTo>
                                <a:lnTo>
                                  <a:pt x="0" y="1281341"/>
                                </a:lnTo>
                                <a:lnTo>
                                  <a:pt x="0" y="1284465"/>
                                </a:lnTo>
                                <a:lnTo>
                                  <a:pt x="20472" y="1304925"/>
                                </a:lnTo>
                                <a:lnTo>
                                  <a:pt x="27165" y="1304925"/>
                                </a:lnTo>
                                <a:lnTo>
                                  <a:pt x="47625" y="1284465"/>
                                </a:lnTo>
                                <a:lnTo>
                                  <a:pt x="47625" y="1277772"/>
                                </a:lnTo>
                                <a:close/>
                              </a:path>
                              <a:path w="47625" h="3086100">
                                <a:moveTo>
                                  <a:pt x="47625" y="925347"/>
                                </a:moveTo>
                                <a:lnTo>
                                  <a:pt x="27165" y="904875"/>
                                </a:lnTo>
                                <a:lnTo>
                                  <a:pt x="20472" y="904875"/>
                                </a:lnTo>
                                <a:lnTo>
                                  <a:pt x="0" y="925347"/>
                                </a:lnTo>
                                <a:lnTo>
                                  <a:pt x="0" y="928916"/>
                                </a:lnTo>
                                <a:lnTo>
                                  <a:pt x="0" y="932040"/>
                                </a:lnTo>
                                <a:lnTo>
                                  <a:pt x="20472" y="952500"/>
                                </a:lnTo>
                                <a:lnTo>
                                  <a:pt x="27165" y="952500"/>
                                </a:lnTo>
                                <a:lnTo>
                                  <a:pt x="47625" y="932040"/>
                                </a:lnTo>
                                <a:lnTo>
                                  <a:pt x="47625" y="925347"/>
                                </a:lnTo>
                                <a:close/>
                              </a:path>
                              <a:path w="47625" h="30861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24149" y="0"/>
                            <a:ext cx="4844415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2743200">
                                <a:moveTo>
                                  <a:pt x="4844033" y="2743199"/>
                                </a:moveTo>
                                <a:lnTo>
                                  <a:pt x="0" y="274319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2743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7012" y="3724274"/>
                            <a:ext cx="228600" cy="551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514975">
                                <a:moveTo>
                                  <a:pt x="47625" y="5487809"/>
                                </a:moveTo>
                                <a:lnTo>
                                  <a:pt x="27165" y="5467350"/>
                                </a:lnTo>
                                <a:lnTo>
                                  <a:pt x="20472" y="5467350"/>
                                </a:lnTo>
                                <a:lnTo>
                                  <a:pt x="0" y="5487809"/>
                                </a:lnTo>
                                <a:lnTo>
                                  <a:pt x="0" y="5491391"/>
                                </a:lnTo>
                                <a:lnTo>
                                  <a:pt x="0" y="5494515"/>
                                </a:lnTo>
                                <a:lnTo>
                                  <a:pt x="20472" y="5514975"/>
                                </a:lnTo>
                                <a:lnTo>
                                  <a:pt x="27165" y="5514975"/>
                                </a:lnTo>
                                <a:lnTo>
                                  <a:pt x="47625" y="5494515"/>
                                </a:lnTo>
                                <a:lnTo>
                                  <a:pt x="47625" y="5487809"/>
                                </a:lnTo>
                                <a:close/>
                              </a:path>
                              <a:path w="228600" h="5514975">
                                <a:moveTo>
                                  <a:pt x="228600" y="4563884"/>
                                </a:moveTo>
                                <a:lnTo>
                                  <a:pt x="208140" y="4543425"/>
                                </a:lnTo>
                                <a:lnTo>
                                  <a:pt x="201447" y="4543425"/>
                                </a:lnTo>
                                <a:lnTo>
                                  <a:pt x="180975" y="4563884"/>
                                </a:lnTo>
                                <a:lnTo>
                                  <a:pt x="180975" y="4567466"/>
                                </a:lnTo>
                                <a:lnTo>
                                  <a:pt x="180975" y="4570590"/>
                                </a:lnTo>
                                <a:lnTo>
                                  <a:pt x="201447" y="4591050"/>
                                </a:lnTo>
                                <a:lnTo>
                                  <a:pt x="208140" y="4591050"/>
                                </a:lnTo>
                                <a:lnTo>
                                  <a:pt x="228600" y="4570590"/>
                                </a:lnTo>
                                <a:lnTo>
                                  <a:pt x="228600" y="4563884"/>
                                </a:lnTo>
                                <a:close/>
                              </a:path>
                              <a:path w="228600" h="5514975">
                                <a:moveTo>
                                  <a:pt x="228600" y="4059072"/>
                                </a:moveTo>
                                <a:lnTo>
                                  <a:pt x="208140" y="4038600"/>
                                </a:lnTo>
                                <a:lnTo>
                                  <a:pt x="201447" y="4038600"/>
                                </a:lnTo>
                                <a:lnTo>
                                  <a:pt x="180975" y="4059072"/>
                                </a:lnTo>
                                <a:lnTo>
                                  <a:pt x="180975" y="4062641"/>
                                </a:lnTo>
                                <a:lnTo>
                                  <a:pt x="180975" y="4065765"/>
                                </a:lnTo>
                                <a:lnTo>
                                  <a:pt x="201447" y="4086225"/>
                                </a:lnTo>
                                <a:lnTo>
                                  <a:pt x="208140" y="4086225"/>
                                </a:lnTo>
                                <a:lnTo>
                                  <a:pt x="228600" y="4065765"/>
                                </a:lnTo>
                                <a:lnTo>
                                  <a:pt x="228600" y="4059072"/>
                                </a:lnTo>
                                <a:close/>
                              </a:path>
                              <a:path w="228600" h="5514975">
                                <a:moveTo>
                                  <a:pt x="228600" y="3554247"/>
                                </a:moveTo>
                                <a:lnTo>
                                  <a:pt x="208140" y="3533775"/>
                                </a:lnTo>
                                <a:lnTo>
                                  <a:pt x="201447" y="3533775"/>
                                </a:lnTo>
                                <a:lnTo>
                                  <a:pt x="180975" y="3554247"/>
                                </a:lnTo>
                                <a:lnTo>
                                  <a:pt x="180975" y="3557816"/>
                                </a:lnTo>
                                <a:lnTo>
                                  <a:pt x="180975" y="3560940"/>
                                </a:lnTo>
                                <a:lnTo>
                                  <a:pt x="201447" y="3581400"/>
                                </a:lnTo>
                                <a:lnTo>
                                  <a:pt x="208140" y="3581400"/>
                                </a:lnTo>
                                <a:lnTo>
                                  <a:pt x="228600" y="3560940"/>
                                </a:lnTo>
                                <a:lnTo>
                                  <a:pt x="228600" y="3554247"/>
                                </a:lnTo>
                                <a:close/>
                              </a:path>
                              <a:path w="228600" h="5514975">
                                <a:moveTo>
                                  <a:pt x="228600" y="2535072"/>
                                </a:moveTo>
                                <a:lnTo>
                                  <a:pt x="208140" y="2514600"/>
                                </a:lnTo>
                                <a:lnTo>
                                  <a:pt x="201447" y="2514600"/>
                                </a:lnTo>
                                <a:lnTo>
                                  <a:pt x="180975" y="2535072"/>
                                </a:lnTo>
                                <a:lnTo>
                                  <a:pt x="180975" y="2538641"/>
                                </a:lnTo>
                                <a:lnTo>
                                  <a:pt x="180975" y="2541765"/>
                                </a:lnTo>
                                <a:lnTo>
                                  <a:pt x="201447" y="2562225"/>
                                </a:lnTo>
                                <a:lnTo>
                                  <a:pt x="208140" y="2562225"/>
                                </a:lnTo>
                                <a:lnTo>
                                  <a:pt x="228600" y="2541765"/>
                                </a:lnTo>
                                <a:lnTo>
                                  <a:pt x="228600" y="2535072"/>
                                </a:lnTo>
                                <a:close/>
                              </a:path>
                              <a:path w="228600" h="5514975">
                                <a:moveTo>
                                  <a:pt x="228600" y="2030247"/>
                                </a:moveTo>
                                <a:lnTo>
                                  <a:pt x="208140" y="2009775"/>
                                </a:lnTo>
                                <a:lnTo>
                                  <a:pt x="201447" y="2009775"/>
                                </a:lnTo>
                                <a:lnTo>
                                  <a:pt x="180975" y="2030247"/>
                                </a:lnTo>
                                <a:lnTo>
                                  <a:pt x="180975" y="2033816"/>
                                </a:lnTo>
                                <a:lnTo>
                                  <a:pt x="180975" y="2036940"/>
                                </a:lnTo>
                                <a:lnTo>
                                  <a:pt x="201447" y="2057400"/>
                                </a:lnTo>
                                <a:lnTo>
                                  <a:pt x="208140" y="2057400"/>
                                </a:lnTo>
                                <a:lnTo>
                                  <a:pt x="228600" y="2036940"/>
                                </a:lnTo>
                                <a:lnTo>
                                  <a:pt x="228600" y="2030247"/>
                                </a:lnTo>
                                <a:close/>
                              </a:path>
                              <a:path w="228600" h="5514975">
                                <a:moveTo>
                                  <a:pt x="228600" y="1525422"/>
                                </a:moveTo>
                                <a:lnTo>
                                  <a:pt x="208140" y="1504950"/>
                                </a:lnTo>
                                <a:lnTo>
                                  <a:pt x="201447" y="1504950"/>
                                </a:lnTo>
                                <a:lnTo>
                                  <a:pt x="180975" y="1525422"/>
                                </a:lnTo>
                                <a:lnTo>
                                  <a:pt x="180975" y="1528991"/>
                                </a:lnTo>
                                <a:lnTo>
                                  <a:pt x="180975" y="1532115"/>
                                </a:lnTo>
                                <a:lnTo>
                                  <a:pt x="201447" y="1552575"/>
                                </a:lnTo>
                                <a:lnTo>
                                  <a:pt x="208140" y="1552575"/>
                                </a:lnTo>
                                <a:lnTo>
                                  <a:pt x="228600" y="1532115"/>
                                </a:lnTo>
                                <a:lnTo>
                                  <a:pt x="228600" y="1525422"/>
                                </a:lnTo>
                                <a:close/>
                              </a:path>
                              <a:path w="228600" h="5514975">
                                <a:moveTo>
                                  <a:pt x="228600" y="1030122"/>
                                </a:moveTo>
                                <a:lnTo>
                                  <a:pt x="208140" y="1009650"/>
                                </a:lnTo>
                                <a:lnTo>
                                  <a:pt x="201447" y="1009650"/>
                                </a:lnTo>
                                <a:lnTo>
                                  <a:pt x="180975" y="1030122"/>
                                </a:lnTo>
                                <a:lnTo>
                                  <a:pt x="180975" y="1033691"/>
                                </a:lnTo>
                                <a:lnTo>
                                  <a:pt x="180975" y="1036815"/>
                                </a:lnTo>
                                <a:lnTo>
                                  <a:pt x="201447" y="1057275"/>
                                </a:lnTo>
                                <a:lnTo>
                                  <a:pt x="208140" y="1057275"/>
                                </a:lnTo>
                                <a:lnTo>
                                  <a:pt x="228600" y="1036815"/>
                                </a:lnTo>
                                <a:lnTo>
                                  <a:pt x="228600" y="1030122"/>
                                </a:lnTo>
                                <a:close/>
                              </a:path>
                              <a:path w="228600" h="5514975">
                                <a:moveTo>
                                  <a:pt x="228600" y="525297"/>
                                </a:moveTo>
                                <a:lnTo>
                                  <a:pt x="208140" y="504825"/>
                                </a:lnTo>
                                <a:lnTo>
                                  <a:pt x="201447" y="504825"/>
                                </a:lnTo>
                                <a:lnTo>
                                  <a:pt x="180975" y="525297"/>
                                </a:lnTo>
                                <a:lnTo>
                                  <a:pt x="180975" y="528866"/>
                                </a:lnTo>
                                <a:lnTo>
                                  <a:pt x="180975" y="531990"/>
                                </a:lnTo>
                                <a:lnTo>
                                  <a:pt x="201447" y="552450"/>
                                </a:lnTo>
                                <a:lnTo>
                                  <a:pt x="208140" y="552450"/>
                                </a:lnTo>
                                <a:lnTo>
                                  <a:pt x="228600" y="531990"/>
                                </a:lnTo>
                                <a:lnTo>
                                  <a:pt x="228600" y="525297"/>
                                </a:lnTo>
                                <a:close/>
                              </a:path>
                              <a:path w="228600" h="5514975">
                                <a:moveTo>
                                  <a:pt x="228600" y="20472"/>
                                </a:moveTo>
                                <a:lnTo>
                                  <a:pt x="208140" y="0"/>
                                </a:lnTo>
                                <a:lnTo>
                                  <a:pt x="201447" y="0"/>
                                </a:lnTo>
                                <a:lnTo>
                                  <a:pt x="180975" y="20472"/>
                                </a:lnTo>
                                <a:lnTo>
                                  <a:pt x="180975" y="24041"/>
                                </a:lnTo>
                                <a:lnTo>
                                  <a:pt x="180975" y="27165"/>
                                </a:lnTo>
                                <a:lnTo>
                                  <a:pt x="201447" y="47625"/>
                                </a:lnTo>
                                <a:lnTo>
                                  <a:pt x="208140" y="47625"/>
                                </a:lnTo>
                                <a:lnTo>
                                  <a:pt x="228600" y="27165"/>
                                </a:lnTo>
                                <a:lnTo>
                                  <a:pt x="2286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73696" id="docshapegroup1" coordorigin="0,0" coordsize="11919,16858">
                <v:rect style="position:absolute;left:0;top:0;width:4290;height:16858" id="docshape2" filled="true" fillcolor="#424242" stroked="false">
                  <v:fill type="solid"/>
                </v:rect>
                <v:shape style="position:absolute;left:780;top:780;width:2730;height:3255" type="#_x0000_t75" id="docshape3" stroked="false">
                  <v:imagedata r:id="rId6" o:title=""/>
                </v:shape>
                <v:shape style="position:absolute;left:555;top:4755;width:317;height:317" type="#_x0000_t75" id="docshape4" stroked="false">
                  <v:imagedata r:id="rId7" o:title=""/>
                </v:shape>
                <v:shape style="position:absolute;left:575;top:5220;width:275;height:317" type="#_x0000_t75" id="docshape5" stroked="false">
                  <v:imagedata r:id="rId8" o:title=""/>
                </v:shape>
                <v:shape style="position:absolute;left:555;top:5706;width:317;height:274" type="#_x0000_t75" id="docshape6" stroked="false">
                  <v:imagedata r:id="rId9" o:title=""/>
                </v:shape>
                <v:shape style="position:absolute;left:556;top:6150;width:315;height:317" type="#_x0000_t75" id="docshape7" stroked="false">
                  <v:imagedata r:id="rId10" o:title=""/>
                </v:shape>
                <v:shape style="position:absolute;left:554;top:7275;width:75;height:4860" id="docshape8" coordorigin="555,7275" coordsize="75,4860" path="m630,12092l629,12087,625,12078,623,12074,616,12067,612,12065,603,12061,598,12060,587,12060,582,12061,573,12065,569,12067,562,12074,560,12078,556,12087,555,12092,555,12098,555,12103,556,12108,560,12117,562,12121,569,12128,573,12130,582,12134,587,12135,598,12135,603,12134,612,12130,616,12128,623,12121,625,12117,629,12108,630,12103,630,12092xm630,11531l629,11527,626,11520,624,11517,618,11511,615,11509,608,11506,604,11505,581,11505,577,11506,570,11509,567,11511,561,11517,559,11520,556,11527,555,11531,555,11535,555,11539,556,11543,559,11550,561,11553,567,11559,570,11561,577,11564,581,11565,604,11565,608,11564,615,11561,618,11559,624,11553,626,11550,629,11543,630,11539,630,11531xm630,10967l629,10962,625,10953,623,10949,616,10942,612,10940,603,10936,598,10935,587,10935,582,10936,573,10940,569,10942,562,10949,560,10953,556,10962,555,10967,555,10973,555,10978,556,10983,560,10992,562,10996,569,11003,573,11005,582,11009,587,11010,598,11010,603,11009,612,11005,616,11003,623,10996,625,10992,629,10983,630,10978,630,10967xm630,10412l629,10407,625,10398,623,10394,616,10387,612,10385,603,10381,598,10380,587,10380,582,10381,573,10385,569,10387,562,10394,560,10398,556,10407,555,10412,555,10418,555,10423,556,10428,560,10437,562,10441,569,10448,573,10450,582,10454,587,10455,598,10455,603,10454,612,10450,616,10448,623,10441,625,10437,629,10428,630,10423,630,10412xm630,9857l629,9852,625,9843,623,9839,616,9832,612,9830,603,9826,598,9825,587,9825,582,9826,573,9830,569,9832,562,9839,560,9843,556,9852,555,9857,555,9863,555,9868,556,9873,560,9882,562,9886,569,9893,573,9895,582,9899,587,9900,598,9900,603,9899,612,9895,616,9893,623,9886,625,9882,629,9873,630,9868,630,9857xm630,9287l629,9282,625,9273,623,9269,616,9262,612,9260,603,9256,598,9255,587,9255,582,9256,573,9260,569,9262,562,9269,560,9273,556,9282,555,9287,555,9293,555,9298,556,9303,560,9312,562,9316,569,9323,573,9325,582,9329,587,9330,598,9330,603,9329,612,9325,616,9323,623,9316,625,9312,629,9303,630,9298,630,9287xm630,8732l629,8727,625,8718,623,8714,616,8707,612,8705,603,8701,598,8700,587,8700,582,8701,573,8705,569,8707,562,8714,560,8718,556,8727,555,8732,555,8738,555,8743,556,8748,560,8757,562,8761,569,8768,573,8770,582,8774,587,8775,598,8775,603,8774,612,8770,616,8768,623,8761,625,8757,629,8748,630,8743,630,8732xm630,7307l629,7302,625,7293,623,7289,616,7282,612,7280,603,7276,598,7275,587,7275,582,7276,573,7280,569,7282,562,7289,560,7293,556,7302,555,7307,555,7313,555,7318,556,7323,560,7332,562,7336,569,7343,573,7345,582,7349,587,7350,598,7350,603,7349,612,7345,616,7343,623,7336,625,7332,629,7323,630,7318,630,7307xe" filled="true" fillcolor="#ffffff" stroked="false">
                  <v:path arrowok="t"/>
                  <v:fill type="solid"/>
                </v:shape>
                <v:rect style="position:absolute;left:4290;top:0;width:7629;height:4320" id="docshape9" filled="true" fillcolor="#be9000" stroked="false">
                  <v:fill type="solid"/>
                </v:rect>
                <v:shape style="position:absolute;left:4514;top:5865;width:360;height:8685" id="docshape10" coordorigin="4515,5865" coordsize="360,8685" path="m4590,14507l4589,14502,4585,14493,4583,14489,4576,14482,4572,14480,4563,14476,4558,14475,4547,14475,4542,14476,4533,14480,4529,14482,4522,14489,4520,14493,4516,14502,4515,14507,4515,14513,4515,14518,4516,14523,4520,14532,4522,14536,4529,14543,4533,14545,4542,14549,4547,14550,4558,14550,4563,14549,4572,14545,4576,14543,4583,14536,4585,14532,4589,14523,4590,14518,4590,14507xm4875,13052l4874,13047,4870,13038,4868,13034,4861,13027,4857,13025,4848,13021,4843,13020,4832,13020,4827,13021,4818,13025,4814,13027,4807,13034,4805,13038,4801,13047,4800,13052,4800,13058,4800,13063,4801,13068,4805,13077,4807,13081,4814,13088,4818,13090,4827,13094,4832,13095,4843,13095,4848,13094,4857,13090,4861,13088,4868,13081,4870,13077,4874,13068,4875,13063,4875,13052xm4875,12257l4874,12252,4870,12243,4868,12239,4861,12232,4857,12230,4848,12226,4843,12225,4832,12225,4827,12226,4818,12230,4814,12232,4807,12239,4805,12243,4801,12252,4800,12257,4800,12263,4800,12268,4801,12273,4805,12282,4807,12286,4814,12293,4818,12295,4827,12299,4832,12300,4843,12300,4848,12299,4857,12295,4861,12293,4868,12286,4870,12282,4874,12273,4875,12268,4875,12257xm4875,11462l4874,11457,4870,11448,4868,11444,4861,11437,4857,11435,4848,11431,4843,11430,4832,11430,4827,11431,4818,11435,4814,11437,4807,11444,4805,11448,4801,11457,4800,11462,4800,11468,4800,11473,4801,11478,4805,11487,4807,11491,4814,11498,4818,11500,4827,11504,4832,11505,4843,11505,4848,11504,4857,11500,4861,11498,4868,11491,4870,11487,4874,11478,4875,11473,4875,11462xm4875,9857l4874,9852,4870,9843,4868,9839,4861,9832,4857,9830,4848,9826,4843,9825,4832,9825,4827,9826,4818,9830,4814,9832,4807,9839,4805,9843,4801,9852,4800,9857,4800,9863,4800,9868,4801,9873,4805,9882,4807,9886,4814,9893,4818,9895,4827,9899,4832,9900,4843,9900,4848,9899,4857,9895,4861,9893,4868,9886,4870,9882,4874,9873,4875,9868,4875,9857xm4875,9062l4874,9057,4870,9048,4868,9044,4861,9037,4857,9035,4848,9031,4843,9030,4832,9030,4827,9031,4818,9035,4814,9037,4807,9044,4805,9048,4801,9057,4800,9062,4800,9068,4800,9073,4801,9078,4805,9087,4807,9091,4814,9098,4818,9100,4827,9104,4832,9105,4843,9105,4848,9104,4857,9100,4861,9098,4868,9091,4870,9087,4874,9078,4875,9073,4875,9062xm4875,8267l4874,8262,4870,8253,4868,8249,4861,8242,4857,8240,4848,8236,4843,8235,4832,8235,4827,8236,4818,8240,4814,8242,4807,8249,4805,8253,4801,8262,4800,8267,4800,8273,4800,8278,4801,8283,4805,8292,4807,8296,4814,8303,4818,8305,4827,8309,4832,8310,4843,8310,4848,8309,4857,8305,4861,8303,4868,8296,4870,8292,4874,8283,4875,8278,4875,8267xm4875,7487l4874,7482,4870,7473,4868,7469,4861,7462,4857,7460,4848,7456,4843,7455,4832,7455,4827,7456,4818,7460,4814,7462,4807,7469,4805,7473,4801,7482,4800,7487,4800,7493,4800,7498,4801,7503,4805,7512,4807,7516,4814,7523,4818,7525,4827,7529,4832,7530,4843,7530,4848,7529,4857,7525,4861,7523,4868,7516,4870,7512,4874,7503,4875,7498,4875,7487xm4875,6692l4874,6687,4870,6678,4868,6674,4861,6667,4857,6665,4848,6661,4843,6660,4832,6660,4827,6661,4818,6665,4814,6667,4807,6674,4805,6678,4801,6687,4800,6692,4800,6698,4800,6703,4801,6708,4805,6717,4807,6721,4814,6728,4818,6730,4827,6734,4832,6735,4843,6735,4848,6734,4857,6730,4861,6728,4868,6721,4870,6717,4874,6708,4875,6703,4875,6692xm4875,5897l4874,5892,4870,5883,4868,5879,4861,5872,4857,5870,4848,5866,4843,5865,4832,5865,4827,5866,4818,5870,4814,5872,4807,5879,4805,5883,4801,5892,4800,5897,4800,5903,4800,5908,4801,5913,4805,5922,4807,5926,4814,5933,4818,5935,4827,5939,4832,5940,4843,5940,4848,5939,4857,5935,4861,5933,4868,5926,4870,5922,4874,5913,4875,5908,4875,58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1"/>
        <w:ind w:left="0" w:right="945"/>
        <w:jc w:val="center"/>
      </w:pPr>
      <w:r>
        <w:rPr>
          <w:smallCaps/>
          <w:color w:val="BE9000"/>
          <w:spacing w:val="-2"/>
          <w:w w:val="105"/>
        </w:rPr>
        <w:t>Certifications</w:t>
      </w:r>
    </w:p>
    <w:p>
      <w:pPr>
        <w:pStyle w:val="BodyText"/>
        <w:spacing w:line="278" w:lineRule="auto" w:before="166"/>
        <w:ind w:left="4534" w:right="733"/>
      </w:pPr>
      <w:r>
        <w:rPr>
          <w:spacing w:val="-2"/>
          <w:w w:val="105"/>
        </w:rPr>
        <w:t>PCI-DSS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Compliance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Fundamentals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Certiﬁcation,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PCI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Security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Standards </w:t>
      </w:r>
      <w:r>
        <w:rPr>
          <w:w w:val="105"/>
        </w:rPr>
        <w:t>Council | October 2021</w:t>
      </w:r>
    </w:p>
    <w:sectPr>
      <w:type w:val="continuous"/>
      <w:pgSz w:w="11920" w:h="16860"/>
      <w:pgMar w:top="58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9"/>
      <w:ind w:left="4300" w:right="164"/>
      <w:jc w:val="center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ina.river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2026-03-24T11:21:16Z</dcterms:created>
  <dcterms:modified xsi:type="dcterms:W3CDTF">2026-03-24T11:21:16Z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m121</vt:lpwstr>
  </property>
</Properties>
</file>