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2944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(123)</w:t>
      </w:r>
      <w:r>
        <w:rPr>
          <w:color w:val="FFFFFF"/>
          <w:spacing w:val="9"/>
          <w:w w:val="105"/>
          <w:sz w:val="16"/>
        </w:rPr>
        <w:t> </w:t>
      </w:r>
      <w:r>
        <w:rPr>
          <w:color w:val="FFFFFF"/>
          <w:w w:val="105"/>
          <w:sz w:val="16"/>
        </w:rPr>
        <w:t>456-7890</w:t>
      </w:r>
      <w:r>
        <w:rPr>
          <w:color w:val="FFFFFF"/>
          <w:spacing w:val="70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0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email@example.com</w:t>
        </w:r>
      </w:hyperlink>
      <w:r>
        <w:rPr>
          <w:color w:val="FFFFFF"/>
          <w:spacing w:val="70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1"/>
          <w:w w:val="105"/>
          <w:sz w:val="18"/>
        </w:rPr>
        <w:t> </w:t>
      </w:r>
      <w:r>
        <w:rPr>
          <w:color w:val="FFFFFF"/>
          <w:w w:val="105"/>
          <w:sz w:val="16"/>
        </w:rPr>
        <w:t>LinkedIn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0"/>
          <w:w w:val="105"/>
          <w:sz w:val="18"/>
        </w:rPr>
        <w:t> </w:t>
      </w:r>
      <w:r>
        <w:rPr>
          <w:color w:val="FFFFFF"/>
          <w:w w:val="105"/>
          <w:sz w:val="16"/>
        </w:rPr>
        <w:t>City,</w:t>
      </w:r>
      <w:r>
        <w:rPr>
          <w:color w:val="FFFFFF"/>
          <w:spacing w:val="10"/>
          <w:w w:val="105"/>
          <w:sz w:val="16"/>
        </w:rPr>
        <w:t> </w:t>
      </w:r>
      <w:r>
        <w:rPr>
          <w:color w:val="FFFFFF"/>
          <w:w w:val="105"/>
          <w:sz w:val="16"/>
        </w:rPr>
        <w:t>ST</w:t>
      </w:r>
      <w:r>
        <w:rPr>
          <w:color w:val="FFFFFF"/>
          <w:spacing w:val="6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12345</w:t>
      </w:r>
    </w:p>
    <w:p>
      <w:pPr>
        <w:pStyle w:val="BodyText"/>
        <w:spacing w:before="66"/>
        <w:ind w:left="0"/>
        <w:rPr>
          <w:sz w:val="16"/>
        </w:rPr>
      </w:pPr>
    </w:p>
    <w:p>
      <w:pPr>
        <w:spacing w:before="1"/>
        <w:ind w:left="0" w:right="13" w:firstLine="0"/>
        <w:jc w:val="center"/>
        <w:rPr>
          <w:sz w:val="78"/>
        </w:rPr>
      </w:pPr>
      <w:r>
        <w:rPr>
          <w:b/>
          <w:color w:val="FFFFFF"/>
          <w:spacing w:val="11"/>
          <w:sz w:val="78"/>
        </w:rPr>
        <w:t>Riley</w:t>
      </w:r>
      <w:r>
        <w:rPr>
          <w:b/>
          <w:color w:val="FFFFFF"/>
          <w:spacing w:val="31"/>
          <w:sz w:val="78"/>
        </w:rPr>
        <w:t> </w:t>
      </w:r>
      <w:r>
        <w:rPr>
          <w:color w:val="FFFFFF"/>
          <w:spacing w:val="10"/>
          <w:sz w:val="78"/>
        </w:rPr>
        <w:t>Anderson</w:t>
      </w:r>
    </w:p>
    <w:p>
      <w:pPr>
        <w:pStyle w:val="Heading2"/>
      </w:pPr>
      <w:r>
        <w:rPr>
          <w:color w:val="FFFFFF"/>
        </w:rPr>
        <w:t>Saucier</w:t>
      </w:r>
      <w:r>
        <w:rPr>
          <w:color w:val="FFFFFF"/>
          <w:spacing w:val="24"/>
        </w:rPr>
        <w:t> </w:t>
      </w:r>
      <w:r>
        <w:rPr>
          <w:color w:val="FFFFFF"/>
          <w:spacing w:val="-4"/>
        </w:rPr>
        <w:t>Chef</w:t>
      </w:r>
    </w:p>
    <w:p>
      <w:pPr>
        <w:spacing w:before="185"/>
        <w:ind w:left="401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Saucier</w:t>
      </w:r>
      <w:r>
        <w:rPr>
          <w:b/>
          <w:color w:val="FFFFFF"/>
          <w:spacing w:val="1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Chef</w:t>
      </w:r>
      <w:r>
        <w:rPr>
          <w:b/>
          <w:color w:val="FFFFFF"/>
          <w:spacing w:val="1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1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9</w:t>
      </w:r>
      <w:r>
        <w:rPr>
          <w:b/>
          <w:color w:val="FFFFFF"/>
          <w:spacing w:val="1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Years</w:t>
      </w:r>
      <w:r>
        <w:rPr>
          <w:b/>
          <w:color w:val="FFFFFF"/>
          <w:spacing w:val="1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1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Fine-Dining</w:t>
      </w:r>
      <w:r>
        <w:rPr>
          <w:b/>
          <w:color w:val="FFFFFF"/>
          <w:spacing w:val="1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Sauce</w:t>
      </w:r>
      <w:r>
        <w:rPr>
          <w:b/>
          <w:color w:val="FFFFFF"/>
          <w:spacing w:val="1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Production</w:t>
      </w:r>
      <w:r>
        <w:rPr>
          <w:b/>
          <w:color w:val="FFFFFF"/>
          <w:spacing w:val="1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1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</w:t>
      </w:r>
      <w:r>
        <w:rPr>
          <w:b/>
          <w:color w:val="FFFFFF"/>
          <w:spacing w:val="1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Record</w:t>
      </w:r>
      <w:r>
        <w:rPr>
          <w:b/>
          <w:color w:val="FFFFFF"/>
          <w:spacing w:val="1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of</w:t>
      </w:r>
      <w:r>
        <w:rPr>
          <w:b/>
          <w:color w:val="FFFFFF"/>
          <w:spacing w:val="1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Upsell</w:t>
      </w:r>
      <w:r>
        <w:rPr>
          <w:b/>
          <w:color w:val="FFFFFF"/>
          <w:spacing w:val="1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1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Consistency</w:t>
      </w:r>
      <w:r>
        <w:rPr>
          <w:b/>
          <w:color w:val="FFFFFF"/>
          <w:spacing w:val="13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Results</w:t>
      </w:r>
    </w:p>
    <w:p>
      <w:pPr>
        <w:spacing w:line="273" w:lineRule="auto" w:before="26"/>
        <w:ind w:left="401" w:right="268" w:firstLine="0"/>
        <w:jc w:val="left"/>
        <w:rPr>
          <w:sz w:val="16"/>
        </w:rPr>
      </w:pPr>
      <w:r>
        <w:rPr>
          <w:color w:val="FFFFFF"/>
          <w:w w:val="105"/>
          <w:sz w:val="16"/>
        </w:rPr>
        <w:t>Versatile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technically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precise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saucier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chef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nine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specializing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sauce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production,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stock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fabrication,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and reduction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techniques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fine-dining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establishments.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Crafted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15+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signature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sauces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that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contributed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20%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increase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entree upsells,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maintained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98%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flavor-profile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consistency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across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200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nightly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covers,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reduced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junior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saucier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batch-error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rates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by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35% through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structured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mentorship.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both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classical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French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modern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culinary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sauce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traditions.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226"/>
        <w:ind w:left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20" w:bottom="280" w:left="566" w:right="283"/>
        </w:sectPr>
      </w:pPr>
    </w:p>
    <w:p>
      <w:pPr>
        <w:pStyle w:val="Heading1"/>
        <w:spacing w:before="53"/>
      </w:pPr>
      <w:r>
        <w:rPr>
          <w:color w:val="F5F5F5"/>
          <w:spacing w:val="-2"/>
        </w:rPr>
        <w:t>EDUCATION</w:t>
      </w:r>
    </w:p>
    <w:p>
      <w:pPr>
        <w:pStyle w:val="BodyText"/>
        <w:spacing w:before="154"/>
        <w:ind w:left="0"/>
        <w:rPr>
          <w:b/>
          <w:sz w:val="28"/>
        </w:rPr>
      </w:pPr>
    </w:p>
    <w:p>
      <w:pPr>
        <w:pStyle w:val="BodyText"/>
        <w:spacing w:line="261" w:lineRule="auto" w:before="1"/>
        <w:ind w:left="233"/>
      </w:pPr>
      <w:r>
        <w:rPr>
          <w:w w:val="105"/>
        </w:rPr>
        <w:t>Associate</w:t>
      </w:r>
      <w:r>
        <w:rPr>
          <w:spacing w:val="-8"/>
          <w:w w:val="105"/>
        </w:rPr>
        <w:t> </w:t>
      </w:r>
      <w:r>
        <w:rPr>
          <w:w w:val="105"/>
        </w:rPr>
        <w:t>of</w:t>
      </w:r>
      <w:r>
        <w:rPr>
          <w:spacing w:val="-8"/>
          <w:w w:val="105"/>
        </w:rPr>
        <w:t> </w:t>
      </w:r>
      <w:r>
        <w:rPr>
          <w:w w:val="105"/>
        </w:rPr>
        <w:t>Applied</w:t>
      </w:r>
      <w:r>
        <w:rPr>
          <w:spacing w:val="-8"/>
          <w:w w:val="105"/>
        </w:rPr>
        <w:t> </w:t>
      </w:r>
      <w:r>
        <w:rPr>
          <w:w w:val="105"/>
        </w:rPr>
        <w:t>Science</w:t>
      </w:r>
      <w:r>
        <w:rPr>
          <w:spacing w:val="-8"/>
          <w:w w:val="105"/>
        </w:rPr>
        <w:t> </w:t>
      </w:r>
      <w:r>
        <w:rPr>
          <w:w w:val="105"/>
        </w:rPr>
        <w:t>in Culinary Arts</w:t>
      </w:r>
    </w:p>
    <w:p>
      <w:pPr>
        <w:pStyle w:val="BodyText"/>
        <w:spacing w:before="106"/>
        <w:ind w:left="0"/>
      </w:pPr>
    </w:p>
    <w:p>
      <w:pPr>
        <w:pStyle w:val="BodyText"/>
        <w:spacing w:line="261" w:lineRule="auto"/>
        <w:ind w:left="233"/>
      </w:pPr>
      <w:r>
        <w:rPr/>
        <w:t>State Culinary Institute, City, ST May 2015</w:t>
      </w:r>
    </w:p>
    <w:p>
      <w:pPr>
        <w:pStyle w:val="BodyText"/>
        <w:ind w:left="0"/>
      </w:pPr>
    </w:p>
    <w:p>
      <w:pPr>
        <w:pStyle w:val="BodyText"/>
        <w:spacing w:before="151"/>
        <w:ind w:left="0"/>
      </w:pPr>
    </w:p>
    <w:p>
      <w:pPr>
        <w:pStyle w:val="Heading1"/>
      </w:pPr>
      <w:r>
        <w:rPr>
          <w:color w:val="F5F5F5"/>
        </w:rPr>
        <w:t>KEY</w:t>
      </w:r>
      <w:r>
        <w:rPr>
          <w:color w:val="F5F5F5"/>
          <w:spacing w:val="-14"/>
        </w:rPr>
        <w:t> </w:t>
      </w:r>
      <w:r>
        <w:rPr>
          <w:color w:val="F5F5F5"/>
          <w:spacing w:val="-2"/>
        </w:rPr>
        <w:t>SKILLS</w:t>
      </w:r>
    </w:p>
    <w:p>
      <w:pPr>
        <w:pStyle w:val="BodyText"/>
        <w:spacing w:before="122"/>
        <w:ind w:left="0"/>
        <w:rPr>
          <w:b/>
          <w:sz w:val="28"/>
        </w:rPr>
      </w:pP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1" w:lineRule="auto" w:before="0" w:after="0"/>
        <w:ind w:left="531" w:right="0" w:hanging="298"/>
        <w:jc w:val="left"/>
        <w:rPr>
          <w:sz w:val="18"/>
        </w:rPr>
      </w:pPr>
      <w:r>
        <w:rPr>
          <w:w w:val="105"/>
          <w:sz w:val="18"/>
        </w:rPr>
        <w:t>Classical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modern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sauce and jus production (15+</w:t>
      </w:r>
    </w:p>
    <w:p>
      <w:pPr>
        <w:pStyle w:val="BodyText"/>
        <w:spacing w:before="25"/>
      </w:pPr>
      <w:r>
        <w:rPr>
          <w:spacing w:val="-2"/>
          <w:w w:val="105"/>
        </w:rPr>
        <w:t>signatures)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189" w:lineRule="auto" w:before="102" w:after="0"/>
        <w:ind w:left="531" w:right="1" w:hanging="298"/>
        <w:jc w:val="left"/>
        <w:rPr>
          <w:sz w:val="18"/>
        </w:rPr>
      </w:pPr>
      <w:r>
        <w:rPr>
          <w:w w:val="105"/>
          <w:sz w:val="18"/>
        </w:rPr>
        <w:t>Stock fabrication and reduction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technique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mastery</w:t>
      </w:r>
    </w:p>
    <w:p>
      <w:pPr>
        <w:pStyle w:val="Heading1"/>
        <w:spacing w:before="68"/>
      </w:pPr>
      <w:r>
        <w:rPr>
          <w:b w:val="0"/>
        </w:rPr>
        <w:br w:type="column"/>
      </w:r>
      <w:r>
        <w:rPr>
          <w:color w:val="004F00"/>
          <w:spacing w:val="-2"/>
        </w:rPr>
        <w:t>PROFESSIONAL</w:t>
      </w:r>
      <w:r>
        <w:rPr>
          <w:color w:val="004F00"/>
          <w:spacing w:val="-16"/>
        </w:rPr>
        <w:t> </w:t>
      </w:r>
      <w:r>
        <w:rPr>
          <w:color w:val="004F00"/>
          <w:spacing w:val="-2"/>
        </w:rPr>
        <w:t>EXPERIENCE</w:t>
      </w:r>
    </w:p>
    <w:p>
      <w:pPr>
        <w:pStyle w:val="BodyText"/>
        <w:spacing w:before="180"/>
        <w:ind w:left="66"/>
      </w:pPr>
      <w:r>
        <w:rPr>
          <w:w w:val="105"/>
        </w:rPr>
        <w:t>Saucier</w:t>
      </w:r>
      <w:r>
        <w:rPr>
          <w:spacing w:val="6"/>
          <w:w w:val="105"/>
        </w:rPr>
        <w:t> </w:t>
      </w:r>
      <w:r>
        <w:rPr>
          <w:w w:val="105"/>
        </w:rPr>
        <w:t>Chef</w:t>
      </w:r>
      <w:r>
        <w:rPr>
          <w:spacing w:val="63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6"/>
          <w:w w:val="105"/>
          <w:position w:val="2"/>
        </w:rPr>
        <w:t> </w:t>
      </w:r>
      <w:r>
        <w:rPr>
          <w:w w:val="105"/>
        </w:rPr>
        <w:t>Meridian</w:t>
      </w:r>
      <w:r>
        <w:rPr>
          <w:spacing w:val="6"/>
          <w:w w:val="105"/>
        </w:rPr>
        <w:t> </w:t>
      </w:r>
      <w:r>
        <w:rPr>
          <w:w w:val="105"/>
        </w:rPr>
        <w:t>Fine</w:t>
      </w:r>
      <w:r>
        <w:rPr>
          <w:spacing w:val="6"/>
          <w:w w:val="105"/>
        </w:rPr>
        <w:t> </w:t>
      </w:r>
      <w:r>
        <w:rPr>
          <w:w w:val="105"/>
        </w:rPr>
        <w:t>Dining</w:t>
      </w:r>
      <w:r>
        <w:rPr>
          <w:spacing w:val="7"/>
          <w:w w:val="105"/>
        </w:rPr>
        <w:t> </w:t>
      </w:r>
      <w:r>
        <w:rPr>
          <w:w w:val="105"/>
        </w:rPr>
        <w:t>,</w:t>
      </w:r>
      <w:r>
        <w:rPr>
          <w:spacing w:val="7"/>
          <w:w w:val="105"/>
        </w:rPr>
        <w:t> </w:t>
      </w:r>
      <w:r>
        <w:rPr>
          <w:w w:val="105"/>
        </w:rPr>
        <w:t>City,</w:t>
      </w:r>
      <w:r>
        <w:rPr>
          <w:spacing w:val="7"/>
          <w:w w:val="105"/>
        </w:rPr>
        <w:t> </w:t>
      </w:r>
      <w:r>
        <w:rPr>
          <w:spacing w:val="-5"/>
          <w:w w:val="105"/>
        </w:rPr>
        <w:t>ST</w:t>
      </w:r>
    </w:p>
    <w:p>
      <w:pPr>
        <w:pStyle w:val="BodyText"/>
        <w:spacing w:before="25"/>
        <w:ind w:left="66"/>
      </w:pPr>
      <w:r>
        <w:rPr/>
        <w:t>March</w:t>
      </w:r>
      <w:r>
        <w:rPr>
          <w:spacing w:val="24"/>
        </w:rPr>
        <w:t> </w:t>
      </w:r>
      <w:r>
        <w:rPr/>
        <w:t>2018</w:t>
      </w:r>
      <w:r>
        <w:rPr>
          <w:spacing w:val="25"/>
        </w:rPr>
        <w:t> </w:t>
      </w:r>
      <w:r>
        <w:rPr/>
        <w:t>–</w:t>
      </w:r>
      <w:r>
        <w:rPr>
          <w:spacing w:val="24"/>
        </w:rPr>
        <w:t> </w:t>
      </w:r>
      <w:r>
        <w:rPr>
          <w:spacing w:val="-2"/>
        </w:rPr>
        <w:t>Present</w:t>
      </w:r>
    </w:p>
    <w:p>
      <w:pPr>
        <w:pStyle w:val="BodyText"/>
        <w:spacing w:before="32"/>
        <w:ind w:left="0"/>
      </w:pPr>
    </w:p>
    <w:p>
      <w:pPr>
        <w:pStyle w:val="ListParagraph"/>
        <w:numPr>
          <w:ilvl w:val="0"/>
          <w:numId w:val="1"/>
        </w:numPr>
        <w:tabs>
          <w:tab w:pos="566" w:val="left" w:leader="none"/>
          <w:tab w:pos="568" w:val="left" w:leader="none"/>
        </w:tabs>
        <w:spacing w:line="201" w:lineRule="auto" w:before="0" w:after="0"/>
        <w:ind w:left="568" w:right="133" w:hanging="298"/>
        <w:jc w:val="left"/>
        <w:rPr>
          <w:sz w:val="18"/>
        </w:rPr>
      </w:pPr>
      <w:r>
        <w:rPr>
          <w:w w:val="105"/>
          <w:sz w:val="18"/>
        </w:rPr>
        <w:t>Craft 15+ signature sauces and jus used across the daily a la carte menu, with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restaurant's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sauce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program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contributing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20%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increase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entree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upsells</w:t>
      </w:r>
    </w:p>
    <w:p>
      <w:pPr>
        <w:pStyle w:val="BodyText"/>
        <w:spacing w:before="25"/>
        <w:ind w:left="568"/>
      </w:pPr>
      <w:r>
        <w:rPr>
          <w:w w:val="105"/>
        </w:rPr>
        <w:t>through</w:t>
      </w:r>
      <w:r>
        <w:rPr>
          <w:spacing w:val="20"/>
          <w:w w:val="105"/>
        </w:rPr>
        <w:t> </w:t>
      </w:r>
      <w:r>
        <w:rPr>
          <w:w w:val="105"/>
        </w:rPr>
        <w:t>elevated</w:t>
      </w:r>
      <w:r>
        <w:rPr>
          <w:spacing w:val="21"/>
          <w:w w:val="105"/>
        </w:rPr>
        <w:t> </w:t>
      </w:r>
      <w:r>
        <w:rPr>
          <w:w w:val="105"/>
        </w:rPr>
        <w:t>dish</w:t>
      </w:r>
      <w:r>
        <w:rPr>
          <w:spacing w:val="21"/>
          <w:w w:val="105"/>
        </w:rPr>
        <w:t> </w:t>
      </w:r>
      <w:r>
        <w:rPr>
          <w:spacing w:val="-2"/>
          <w:w w:val="105"/>
        </w:rPr>
        <w:t>composition</w:t>
      </w:r>
    </w:p>
    <w:p>
      <w:pPr>
        <w:pStyle w:val="ListParagraph"/>
        <w:numPr>
          <w:ilvl w:val="0"/>
          <w:numId w:val="1"/>
        </w:numPr>
        <w:tabs>
          <w:tab w:pos="566" w:val="left" w:leader="none"/>
          <w:tab w:pos="568" w:val="left" w:leader="none"/>
        </w:tabs>
        <w:spacing w:line="189" w:lineRule="auto" w:before="102" w:after="0"/>
        <w:ind w:left="568" w:right="81" w:hanging="298"/>
        <w:jc w:val="left"/>
        <w:rPr>
          <w:sz w:val="18"/>
        </w:rPr>
      </w:pPr>
      <w:r>
        <w:rPr>
          <w:w w:val="105"/>
          <w:sz w:val="18"/>
        </w:rPr>
        <w:t>Manage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stock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preparation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reduction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200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nightly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covers,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maintaining 98%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flavor-profile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consistency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all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sauce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categories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standardized</w:t>
      </w:r>
    </w:p>
    <w:p>
      <w:pPr>
        <w:pStyle w:val="BodyText"/>
        <w:spacing w:before="41"/>
        <w:ind w:left="568"/>
      </w:pPr>
      <w:r>
        <w:rPr>
          <w:w w:val="105"/>
        </w:rPr>
        <w:t>recipes</w:t>
      </w:r>
      <w:r>
        <w:rPr>
          <w:spacing w:val="26"/>
          <w:w w:val="105"/>
        </w:rPr>
        <w:t> </w:t>
      </w:r>
      <w:r>
        <w:rPr>
          <w:w w:val="105"/>
        </w:rPr>
        <w:t>and</w:t>
      </w:r>
      <w:r>
        <w:rPr>
          <w:spacing w:val="27"/>
          <w:w w:val="105"/>
        </w:rPr>
        <w:t> </w:t>
      </w:r>
      <w:r>
        <w:rPr>
          <w:w w:val="105"/>
        </w:rPr>
        <w:t>daily</w:t>
      </w:r>
      <w:r>
        <w:rPr>
          <w:spacing w:val="27"/>
          <w:w w:val="105"/>
        </w:rPr>
        <w:t> </w:t>
      </w:r>
      <w:r>
        <w:rPr>
          <w:w w:val="105"/>
        </w:rPr>
        <w:t>calibration</w:t>
      </w:r>
      <w:r>
        <w:rPr>
          <w:spacing w:val="27"/>
          <w:w w:val="105"/>
        </w:rPr>
        <w:t> </w:t>
      </w:r>
      <w:r>
        <w:rPr>
          <w:spacing w:val="-2"/>
          <w:w w:val="105"/>
        </w:rPr>
        <w:t>checks</w:t>
      </w:r>
    </w:p>
    <w:p>
      <w:pPr>
        <w:pStyle w:val="ListParagraph"/>
        <w:numPr>
          <w:ilvl w:val="0"/>
          <w:numId w:val="1"/>
        </w:numPr>
        <w:tabs>
          <w:tab w:pos="566" w:val="left" w:leader="none"/>
          <w:tab w:pos="568" w:val="left" w:leader="none"/>
        </w:tabs>
        <w:spacing w:line="189" w:lineRule="auto" w:before="102" w:after="0"/>
        <w:ind w:left="568" w:right="223" w:hanging="298"/>
        <w:jc w:val="left"/>
        <w:rPr>
          <w:sz w:val="18"/>
        </w:rPr>
      </w:pPr>
      <w:r>
        <w:rPr>
          <w:w w:val="105"/>
          <w:sz w:val="18"/>
        </w:rPr>
        <w:t>Mentor 2 junior sauciers in classical French and modern reduction techniques,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implementing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structured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batch-review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sessions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reduced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batch-error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rates</w:t>
      </w:r>
    </w:p>
    <w:p>
      <w:pPr>
        <w:pStyle w:val="BodyText"/>
        <w:spacing w:before="41"/>
        <w:ind w:left="568"/>
      </w:pPr>
      <w:r>
        <w:rPr>
          <w:w w:val="105"/>
        </w:rPr>
        <w:t>by</w:t>
      </w:r>
      <w:r>
        <w:rPr>
          <w:spacing w:val="9"/>
          <w:w w:val="105"/>
        </w:rPr>
        <w:t> </w:t>
      </w:r>
      <w:r>
        <w:rPr>
          <w:w w:val="105"/>
        </w:rPr>
        <w:t>35%</w:t>
      </w:r>
      <w:r>
        <w:rPr>
          <w:spacing w:val="8"/>
          <w:w w:val="105"/>
        </w:rPr>
        <w:t> </w:t>
      </w:r>
      <w:r>
        <w:rPr>
          <w:w w:val="105"/>
        </w:rPr>
        <w:t>over</w:t>
      </w:r>
      <w:r>
        <w:rPr>
          <w:spacing w:val="9"/>
          <w:w w:val="105"/>
        </w:rPr>
        <w:t> </w:t>
      </w:r>
      <w:r>
        <w:rPr>
          <w:w w:val="105"/>
        </w:rPr>
        <w:t>a</w:t>
      </w:r>
      <w:r>
        <w:rPr>
          <w:spacing w:val="10"/>
          <w:w w:val="105"/>
        </w:rPr>
        <w:t> </w:t>
      </w:r>
      <w:r>
        <w:rPr>
          <w:w w:val="105"/>
        </w:rPr>
        <w:t>12-month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period</w:t>
      </w:r>
    </w:p>
    <w:p>
      <w:pPr>
        <w:pStyle w:val="ListParagraph"/>
        <w:numPr>
          <w:ilvl w:val="0"/>
          <w:numId w:val="1"/>
        </w:numPr>
        <w:tabs>
          <w:tab w:pos="566" w:val="left" w:leader="none"/>
          <w:tab w:pos="568" w:val="left" w:leader="none"/>
        </w:tabs>
        <w:spacing w:line="189" w:lineRule="auto" w:before="102" w:after="0"/>
        <w:ind w:left="568" w:right="237" w:hanging="298"/>
        <w:jc w:val="left"/>
        <w:rPr>
          <w:sz w:val="18"/>
        </w:rPr>
      </w:pPr>
      <w:r>
        <w:rPr>
          <w:w w:val="105"/>
          <w:sz w:val="18"/>
        </w:rPr>
        <w:t>Develop and maintain standardized sauce recipes and yield charts adopted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kitchen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team,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ensuring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consistent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sauce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output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during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high-volume</w:t>
      </w:r>
    </w:p>
    <w:p>
      <w:pPr>
        <w:pStyle w:val="BodyText"/>
        <w:spacing w:before="41"/>
        <w:ind w:left="568"/>
      </w:pPr>
      <w:r>
        <w:rPr>
          <w:w w:val="105"/>
        </w:rPr>
        <w:t>service</w:t>
      </w:r>
      <w:r>
        <w:rPr>
          <w:spacing w:val="21"/>
          <w:w w:val="105"/>
        </w:rPr>
        <w:t> </w:t>
      </w:r>
      <w:r>
        <w:rPr>
          <w:w w:val="105"/>
        </w:rPr>
        <w:t>periods</w:t>
      </w:r>
      <w:r>
        <w:rPr>
          <w:spacing w:val="21"/>
          <w:w w:val="105"/>
        </w:rPr>
        <w:t> </w:t>
      </w:r>
      <w:r>
        <w:rPr>
          <w:w w:val="105"/>
        </w:rPr>
        <w:t>and</w:t>
      </w:r>
      <w:r>
        <w:rPr>
          <w:spacing w:val="21"/>
          <w:w w:val="105"/>
        </w:rPr>
        <w:t> </w:t>
      </w:r>
      <w:r>
        <w:rPr>
          <w:w w:val="105"/>
        </w:rPr>
        <w:t>shift</w:t>
      </w:r>
      <w:r>
        <w:rPr>
          <w:spacing w:val="21"/>
          <w:w w:val="105"/>
        </w:rPr>
        <w:t> </w:t>
      </w:r>
      <w:r>
        <w:rPr>
          <w:spacing w:val="-2"/>
          <w:w w:val="105"/>
        </w:rPr>
        <w:t>transitions</w:t>
      </w:r>
    </w:p>
    <w:p>
      <w:pPr>
        <w:pStyle w:val="BodyText"/>
        <w:spacing w:after="0"/>
        <w:sectPr>
          <w:type w:val="continuous"/>
          <w:pgSz w:w="11920" w:h="16860"/>
          <w:pgMar w:top="420" w:bottom="280" w:left="566" w:right="283"/>
          <w:cols w:num="2" w:equalWidth="0">
            <w:col w:w="2911" w:space="567"/>
            <w:col w:w="7593"/>
          </w:cols>
        </w:sectPr>
      </w:pP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1" w:lineRule="auto" w:before="97" w:after="0"/>
        <w:ind w:left="531" w:right="38" w:hanging="298"/>
        <w:jc w:val="left"/>
        <w:rPr>
          <w:sz w:val="18"/>
        </w:rPr>
      </w:pPr>
      <w:r>
        <w:rPr>
          <w:spacing w:val="-2"/>
          <w:w w:val="105"/>
          <w:sz w:val="18"/>
        </w:rPr>
        <w:t>Flavor-proﬁle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consistency </w:t>
      </w:r>
      <w:r>
        <w:rPr>
          <w:w w:val="105"/>
          <w:sz w:val="18"/>
        </w:rPr>
        <w:t>management (98%, 200</w:t>
      </w:r>
    </w:p>
    <w:p>
      <w:pPr>
        <w:pStyle w:val="BodyText"/>
        <w:spacing w:line="183" w:lineRule="exact" w:before="26"/>
      </w:pPr>
      <w:r>
        <w:rPr>
          <w:spacing w:val="-2"/>
          <w:w w:val="105"/>
        </w:rPr>
        <w:t>covers/night)</w:t>
      </w:r>
    </w:p>
    <w:p>
      <w:pPr>
        <w:pStyle w:val="BodyText"/>
        <w:spacing w:before="119"/>
        <w:ind w:left="233"/>
      </w:pPr>
      <w:r>
        <w:rPr/>
        <w:br w:type="column"/>
      </w:r>
      <w:r>
        <w:rPr>
          <w:w w:val="105"/>
        </w:rPr>
        <w:t>Line</w:t>
      </w:r>
      <w:r>
        <w:rPr>
          <w:spacing w:val="5"/>
          <w:w w:val="105"/>
        </w:rPr>
        <w:t> </w:t>
      </w:r>
      <w:r>
        <w:rPr>
          <w:w w:val="105"/>
        </w:rPr>
        <w:t>Cook</w:t>
      </w:r>
      <w:r>
        <w:rPr>
          <w:spacing w:val="62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7"/>
          <w:w w:val="105"/>
          <w:position w:val="2"/>
        </w:rPr>
        <w:t> </w:t>
      </w:r>
      <w:r>
        <w:rPr>
          <w:w w:val="105"/>
        </w:rPr>
        <w:t>Sauce</w:t>
      </w:r>
      <w:r>
        <w:rPr>
          <w:spacing w:val="6"/>
          <w:w w:val="105"/>
        </w:rPr>
        <w:t> </w:t>
      </w:r>
      <w:r>
        <w:rPr>
          <w:w w:val="105"/>
        </w:rPr>
        <w:t>Station</w:t>
      </w:r>
      <w:r>
        <w:rPr>
          <w:spacing w:val="6"/>
          <w:w w:val="105"/>
        </w:rPr>
        <w:t> </w:t>
      </w:r>
      <w:r>
        <w:rPr>
          <w:w w:val="105"/>
        </w:rPr>
        <w:t>Harbor</w:t>
      </w:r>
      <w:r>
        <w:rPr>
          <w:spacing w:val="7"/>
          <w:w w:val="105"/>
        </w:rPr>
        <w:t> </w:t>
      </w:r>
      <w:r>
        <w:rPr>
          <w:w w:val="105"/>
        </w:rPr>
        <w:t>Bistro</w:t>
      </w:r>
      <w:r>
        <w:rPr>
          <w:spacing w:val="6"/>
          <w:w w:val="105"/>
        </w:rPr>
        <w:t> </w:t>
      </w:r>
      <w:r>
        <w:rPr>
          <w:w w:val="105"/>
        </w:rPr>
        <w:t>,</w:t>
      </w:r>
      <w:r>
        <w:rPr>
          <w:spacing w:val="7"/>
          <w:w w:val="105"/>
        </w:rPr>
        <w:t> </w:t>
      </w:r>
      <w:r>
        <w:rPr>
          <w:w w:val="105"/>
        </w:rPr>
        <w:t>City,</w:t>
      </w:r>
      <w:r>
        <w:rPr>
          <w:spacing w:val="7"/>
          <w:w w:val="105"/>
        </w:rPr>
        <w:t> </w:t>
      </w:r>
      <w:r>
        <w:rPr>
          <w:spacing w:val="-5"/>
          <w:w w:val="105"/>
        </w:rPr>
        <w:t>ST</w:t>
      </w:r>
    </w:p>
    <w:p>
      <w:pPr>
        <w:pStyle w:val="BodyText"/>
        <w:spacing w:before="25"/>
        <w:ind w:left="233"/>
      </w:pPr>
      <w:r>
        <w:rPr/>
        <w:t>May</w:t>
      </w:r>
      <w:r>
        <w:rPr>
          <w:spacing w:val="27"/>
        </w:rPr>
        <w:t> </w:t>
      </w:r>
      <w:r>
        <w:rPr/>
        <w:t>2015</w:t>
      </w:r>
      <w:r>
        <w:rPr>
          <w:spacing w:val="28"/>
        </w:rPr>
        <w:t> </w:t>
      </w:r>
      <w:r>
        <w:rPr/>
        <w:t>–</w:t>
      </w:r>
      <w:r>
        <w:rPr>
          <w:spacing w:val="28"/>
        </w:rPr>
        <w:t> </w:t>
      </w:r>
      <w:r>
        <w:rPr/>
        <w:t>February</w:t>
      </w:r>
      <w:r>
        <w:rPr>
          <w:spacing w:val="28"/>
        </w:rPr>
        <w:t> </w:t>
      </w:r>
      <w:r>
        <w:rPr>
          <w:spacing w:val="-4"/>
        </w:rPr>
        <w:t>2018</w:t>
      </w:r>
    </w:p>
    <w:p>
      <w:pPr>
        <w:pStyle w:val="BodyText"/>
        <w:spacing w:after="0"/>
        <w:sectPr>
          <w:type w:val="continuous"/>
          <w:pgSz w:w="11920" w:h="16860"/>
          <w:pgMar w:top="420" w:bottom="280" w:left="566" w:right="283"/>
          <w:cols w:num="2" w:equalWidth="0">
            <w:col w:w="2686" w:space="625"/>
            <w:col w:w="7760"/>
          </w:cols>
        </w:sectPr>
      </w:pP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1" w:lineRule="auto" w:before="114" w:after="0"/>
        <w:ind w:left="531" w:right="51" w:hanging="298"/>
        <w:jc w:val="left"/>
        <w:rPr>
          <w:sz w:val="18"/>
        </w:rPr>
      </w:pPr>
      <w:r>
        <w:rPr>
          <w:w w:val="105"/>
          <w:sz w:val="18"/>
        </w:rPr>
        <w:t>Recipe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standardization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 yield chart development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1" w:lineRule="auto" w:before="81" w:after="0"/>
        <w:ind w:left="531" w:right="213" w:hanging="298"/>
        <w:jc w:val="left"/>
        <w:rPr>
          <w:sz w:val="18"/>
        </w:rPr>
      </w:pPr>
      <w:r>
        <w:rPr>
          <w:w w:val="105"/>
          <w:sz w:val="18"/>
        </w:rPr>
        <w:t>Portion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control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sauce yield optimization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189" w:lineRule="auto" w:before="109" w:after="0"/>
        <w:ind w:left="531" w:right="193" w:hanging="298"/>
        <w:jc w:val="left"/>
        <w:rPr>
          <w:sz w:val="18"/>
        </w:rPr>
      </w:pPr>
      <w:r>
        <w:rPr>
          <w:w w:val="105"/>
          <w:sz w:val="18"/>
        </w:rPr>
        <w:t>Junior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saucier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mentorship and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batch-error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reduction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1" w:lineRule="auto" w:before="98" w:after="0"/>
        <w:ind w:left="531" w:right="38" w:hanging="298"/>
        <w:jc w:val="left"/>
        <w:rPr>
          <w:sz w:val="18"/>
        </w:rPr>
      </w:pPr>
      <w:r>
        <w:rPr>
          <w:w w:val="105"/>
          <w:sz w:val="18"/>
        </w:rPr>
        <w:t>Multi-station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integration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 hot entree coordination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1" w:lineRule="auto" w:before="39" w:after="0"/>
        <w:ind w:left="531" w:right="492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Prepared foundational stocks and sauces for multi-station service, ensuring consistent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sauce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integration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hot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entree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output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during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all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dinner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service</w:t>
      </w:r>
    </w:p>
    <w:p>
      <w:pPr>
        <w:pStyle w:val="BodyText"/>
        <w:spacing w:before="25"/>
      </w:pPr>
      <w:r>
        <w:rPr>
          <w:spacing w:val="-2"/>
          <w:w w:val="105"/>
        </w:rPr>
        <w:t>periods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1" w:lineRule="auto" w:before="89" w:after="0"/>
        <w:ind w:left="531" w:right="158" w:hanging="298"/>
        <w:jc w:val="left"/>
        <w:rPr>
          <w:sz w:val="18"/>
        </w:rPr>
      </w:pPr>
      <w:r>
        <w:rPr>
          <w:w w:val="105"/>
          <w:sz w:val="18"/>
        </w:rPr>
        <w:t>Implemented standardized recipes and yield charts for 10 core sauce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preparations,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portion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control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consistency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25%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over-</w:t>
      </w:r>
    </w:p>
    <w:p>
      <w:pPr>
        <w:pStyle w:val="BodyText"/>
        <w:spacing w:before="25"/>
      </w:pPr>
      <w:r>
        <w:rPr>
          <w:w w:val="105"/>
        </w:rPr>
        <w:t>production</w:t>
      </w:r>
      <w:r>
        <w:rPr>
          <w:spacing w:val="43"/>
          <w:w w:val="105"/>
        </w:rPr>
        <w:t> </w:t>
      </w:r>
      <w:r>
        <w:rPr>
          <w:spacing w:val="-2"/>
          <w:w w:val="105"/>
        </w:rPr>
        <w:t>waste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189" w:lineRule="auto" w:before="102" w:after="0"/>
        <w:ind w:left="531" w:right="172" w:hanging="298"/>
        <w:jc w:val="left"/>
        <w:rPr>
          <w:sz w:val="18"/>
        </w:rPr>
      </w:pPr>
      <w:r>
        <w:rPr>
          <w:w w:val="105"/>
          <w:sz w:val="18"/>
        </w:rPr>
        <w:t>Supported the saucier in developing 3 new sauce preparations added to the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seasonal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menu,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all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three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incorporated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permanent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items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based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guest</w:t>
      </w:r>
    </w:p>
    <w:p>
      <w:pPr>
        <w:pStyle w:val="BodyText"/>
        <w:spacing w:before="41"/>
      </w:pPr>
      <w:r>
        <w:rPr>
          <w:spacing w:val="-2"/>
          <w:w w:val="105"/>
        </w:rPr>
        <w:t>feedback</w:t>
      </w:r>
    </w:p>
    <w:p>
      <w:pPr>
        <w:pStyle w:val="BodyText"/>
        <w:spacing w:after="0"/>
        <w:sectPr>
          <w:type w:val="continuous"/>
          <w:pgSz w:w="11920" w:h="16860"/>
          <w:pgMar w:top="420" w:bottom="280" w:left="566" w:right="283"/>
          <w:cols w:num="2" w:equalWidth="0">
            <w:col w:w="2875" w:space="640"/>
            <w:col w:w="7556"/>
          </w:cols>
        </w:sectPr>
      </w:pPr>
    </w:p>
    <w:p>
      <w:pPr>
        <w:pStyle w:val="BodyText"/>
        <w:spacing w:before="37"/>
        <w:ind w:left="0"/>
        <w:rPr>
          <w:sz w:val="28"/>
        </w:rPr>
      </w:pPr>
      <w:r>
        <w:rPr>
          <w:sz w:val="28"/>
        </w:rPr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19337" y="2533662"/>
                            <a:ext cx="9525" cy="8172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1724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187"/>
                                </a:lnTo>
                                <a:lnTo>
                                  <a:pt x="0" y="5562587"/>
                                </a:lnTo>
                                <a:lnTo>
                                  <a:pt x="0" y="8172424"/>
                                </a:lnTo>
                                <a:lnTo>
                                  <a:pt x="9525" y="8172424"/>
                                </a:lnTo>
                                <a:lnTo>
                                  <a:pt x="9525" y="5562587"/>
                                </a:lnTo>
                                <a:lnTo>
                                  <a:pt x="9525" y="7618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533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33650">
                                <a:moveTo>
                                  <a:pt x="7568183" y="2533649"/>
                                </a:moveTo>
                                <a:lnTo>
                                  <a:pt x="0" y="25336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33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4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7124699" y="220357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19349" y="2533649"/>
                            <a:ext cx="9525" cy="6438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6438900">
                                <a:moveTo>
                                  <a:pt x="9524" y="6438899"/>
                                </a:moveTo>
                                <a:lnTo>
                                  <a:pt x="0" y="64388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6438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04799" y="2819399"/>
                            <a:ext cx="1981200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400050">
                                <a:moveTo>
                                  <a:pt x="0" y="400049"/>
                                </a:moveTo>
                                <a:lnTo>
                                  <a:pt x="1981199" y="400049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4F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819399"/>
                            <a:ext cx="304800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400050">
                                <a:moveTo>
                                  <a:pt x="304799" y="400049"/>
                                </a:moveTo>
                                <a:lnTo>
                                  <a:pt x="0" y="400049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04799" y="4457699"/>
                            <a:ext cx="1981200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400050">
                                <a:moveTo>
                                  <a:pt x="0" y="400049"/>
                                </a:moveTo>
                                <a:lnTo>
                                  <a:pt x="1981199" y="400049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4F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4457699"/>
                            <a:ext cx="304800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400050">
                                <a:moveTo>
                                  <a:pt x="304799" y="400049"/>
                                </a:moveTo>
                                <a:lnTo>
                                  <a:pt x="0" y="400049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7280" id="docshapegroup1" coordorigin="0,0" coordsize="11919,16860">
                <v:shape style="position:absolute;left:3809;top:3990;width:15;height:12870" id="docshape2" coordorigin="3810,3990" coordsize="15,12870" path="m3825,3990l3810,3990,3810,4110,3810,12750,3810,16860,3825,16860,3825,12750,3825,4110,3825,3990xe" filled="true" fillcolor="#c18f00" stroked="false">
                  <v:path arrowok="t"/>
                  <v:fill type="solid"/>
                </v:shape>
                <v:rect style="position:absolute;left:0;top:0;width:11919;height:3990" id="docshape3" filled="true" fillcolor="#004f00" stroked="false">
                  <v:fill type="solid"/>
                </v:rect>
                <v:shape style="position:absolute;left:11220;top:3470;width:699;height:550" id="docshape4" coordorigin="11220,3470" coordsize="699,550" path="m11918,4020l11220,4020,11918,3470,11918,4020xe" filled="true" fillcolor="#ffffff" stroked="false">
                  <v:path arrowok="t"/>
                  <v:fill type="solid"/>
                </v:shape>
                <v:rect style="position:absolute;left:3810;top:3990;width:15;height:10140" id="docshape5" filled="true" fillcolor="#c18f00" stroked="false">
                  <v:fill type="solid"/>
                </v:rect>
                <v:rect style="position:absolute;left:480;top:4440;width:3120;height:630" id="docshape6" filled="true" fillcolor="#004f00" stroked="false">
                  <v:fill opacity="32899f" type="solid"/>
                </v:rect>
                <v:rect style="position:absolute;left:0;top:4440;width:480;height:630" id="docshape7" filled="true" fillcolor="#fae4cc" stroked="false">
                  <v:fill type="solid"/>
                </v:rect>
                <v:rect style="position:absolute;left:480;top:7020;width:3120;height:630" id="docshape8" filled="true" fillcolor="#004f00" stroked="false">
                  <v:fill opacity="32899f" type="solid"/>
                </v:rect>
                <v:rect style="position:absolute;left:0;top:7020;width:480;height:630" id="docshape9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Heading1"/>
        <w:ind w:left="3544"/>
      </w:pPr>
      <w:r>
        <w:rPr>
          <w:color w:val="004F00"/>
          <w:spacing w:val="-2"/>
        </w:rPr>
        <w:t>CERTIFICATIONS</w:t>
      </w:r>
    </w:p>
    <w:p>
      <w:pPr>
        <w:pStyle w:val="ListParagraph"/>
        <w:numPr>
          <w:ilvl w:val="1"/>
          <w:numId w:val="1"/>
        </w:numPr>
        <w:tabs>
          <w:tab w:pos="3840" w:val="left" w:leader="none"/>
        </w:tabs>
        <w:spacing w:line="240" w:lineRule="auto" w:before="95" w:after="0"/>
        <w:ind w:left="3840" w:right="0" w:hanging="296"/>
        <w:jc w:val="left"/>
        <w:rPr>
          <w:sz w:val="18"/>
        </w:rPr>
      </w:pPr>
      <w:r>
        <w:rPr>
          <w:w w:val="105"/>
          <w:sz w:val="18"/>
        </w:rPr>
        <w:t>ServSafe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Food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Handler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: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National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Restaurant</w:t>
      </w:r>
      <w:r>
        <w:rPr>
          <w:spacing w:val="7"/>
          <w:w w:val="105"/>
          <w:sz w:val="18"/>
        </w:rPr>
        <w:t> </w:t>
      </w:r>
      <w:r>
        <w:rPr>
          <w:spacing w:val="-2"/>
          <w:w w:val="105"/>
          <w:sz w:val="18"/>
        </w:rPr>
        <w:t>Association</w:t>
      </w:r>
    </w:p>
    <w:sectPr>
      <w:type w:val="continuous"/>
      <w:pgSz w:w="11920" w:h="16860"/>
      <w:pgMar w:top="420" w:bottom="280" w:left="566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3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384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3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73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3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3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42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32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22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11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531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6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20"/>
      <w:ind w:left="12" w:right="13"/>
      <w:jc w:val="center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02"/>
      <w:ind w:left="531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2026-03-25T14:09:58Z</dcterms:created>
  <dcterms:modified xsi:type="dcterms:W3CDTF">2026-03-25T14:09:58Z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2026-03-25T00:00:00Z</vt:filetime>
  </property>
  <property fmtid="{D5CDD505-2E9C-101B-9397-08002B2CF9AE}" pid="5" name="Producer">
    <vt:lpwstr>Skia/PDF m121</vt:lpwstr>
  </property>
</Properties>
</file>