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5"/>
        <w:rPr>
          <w:rFonts w:ascii="Times New Roman"/>
          <w:sz w:val="82"/>
        </w:rPr>
      </w:pPr>
    </w:p>
    <w:p>
      <w:pPr>
        <w:spacing w:before="0"/>
        <w:ind w:left="4415" w:right="0" w:firstLine="0"/>
        <w:jc w:val="left"/>
        <w:rPr>
          <w:rFonts w:ascii="Microsoft Sans Serif"/>
          <w:sz w:val="82"/>
        </w:rPr>
      </w:pPr>
      <w:r>
        <w:rPr>
          <w:rFonts w:ascii="Microsoft Sans Serif"/>
          <w:sz w:val="8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533399</wp:posOffset>
                </wp:positionH>
                <wp:positionV relativeFrom="paragraph">
                  <wp:posOffset>-625805</wp:posOffset>
                </wp:positionV>
                <wp:extent cx="1533525" cy="15621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533525" cy="1562100"/>
                        </a:xfrm>
                        <a:prstGeom prst="rect">
                          <a:avLst/>
                        </a:prstGeom>
                        <a:solidFill>
                          <a:srgbClr val="FAE4CC"/>
                        </a:solidFill>
                      </wps:spPr>
                      <wps:txbx>
                        <w:txbxContent>
                          <w:p>
                            <w:pPr>
                              <w:spacing w:before="806"/>
                              <w:ind w:left="746" w:right="0" w:firstLine="0"/>
                              <w:jc w:val="left"/>
                              <w:rPr>
                                <w:b/>
                                <w:color w:val="000000"/>
                                <w:sz w:val="74"/>
                              </w:rPr>
                            </w:pPr>
                            <w:r>
                              <w:rPr>
                                <w:b/>
                                <w:color w:val="0C0C0C"/>
                                <w:spacing w:val="-5"/>
                                <w:sz w:val="74"/>
                              </w:rPr>
                              <w:t>LB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1.999996pt;margin-top:-49.275997pt;width:120.75pt;height:123pt;mso-position-horizontal-relative:page;mso-position-vertical-relative:paragraph;z-index:15729664" type="#_x0000_t202" id="docshape1" filled="true" fillcolor="#fae4cc" stroked="false">
                <v:textbox inset="0,0,0,0">
                  <w:txbxContent>
                    <w:p>
                      <w:pPr>
                        <w:spacing w:before="806"/>
                        <w:ind w:left="746" w:right="0" w:firstLine="0"/>
                        <w:jc w:val="left"/>
                        <w:rPr>
                          <w:b/>
                          <w:color w:val="000000"/>
                          <w:sz w:val="74"/>
                        </w:rPr>
                      </w:pPr>
                      <w:r>
                        <w:rPr>
                          <w:b/>
                          <w:color w:val="0C0C0C"/>
                          <w:spacing w:val="-5"/>
                          <w:sz w:val="74"/>
                        </w:rPr>
                        <w:t>LB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pacing w:val="11"/>
          <w:sz w:val="82"/>
        </w:rPr>
        <w:t>Laura</w:t>
      </w:r>
      <w:r>
        <w:rPr>
          <w:b/>
          <w:color w:val="FFFFFF"/>
          <w:spacing w:val="-48"/>
          <w:sz w:val="82"/>
        </w:rPr>
        <w:t> </w:t>
      </w:r>
      <w:r>
        <w:rPr>
          <w:rFonts w:ascii="Microsoft Sans Serif"/>
          <w:color w:val="FFFFFF"/>
          <w:spacing w:val="10"/>
          <w:w w:val="110"/>
          <w:sz w:val="82"/>
        </w:rPr>
        <w:t>Bennett</w:t>
      </w:r>
    </w:p>
    <w:p>
      <w:pPr>
        <w:pStyle w:val="Heading2"/>
      </w:pPr>
      <w:r>
        <w:rPr>
          <w:color w:val="FFFFFF"/>
          <w:spacing w:val="11"/>
        </w:rPr>
        <w:t>Finish</w:t>
      </w:r>
      <w:r>
        <w:rPr>
          <w:color w:val="FFFFFF"/>
          <w:spacing w:val="23"/>
        </w:rPr>
        <w:t> </w:t>
      </w:r>
      <w:r>
        <w:rPr>
          <w:color w:val="FFFFFF"/>
          <w:spacing w:val="11"/>
        </w:rPr>
        <w:t>carpenter</w:t>
      </w:r>
      <w:r>
        <w:rPr>
          <w:color w:val="FFFFFF"/>
          <w:spacing w:val="23"/>
        </w:rPr>
        <w:t> </w:t>
      </w:r>
      <w:r>
        <w:rPr>
          <w:color w:val="FFFFFF"/>
          <w:spacing w:val="10"/>
        </w:rPr>
        <w:t>specialist</w:t>
      </w:r>
    </w:p>
    <w:p>
      <w:pPr>
        <w:pStyle w:val="BodyText"/>
        <w:spacing w:line="268" w:lineRule="auto" w:before="226"/>
        <w:ind w:left="4415" w:right="12"/>
      </w:pPr>
      <w:r>
        <w:rPr>
          <w:color w:val="FFFFFF"/>
          <w:spacing w:val="-2"/>
          <w:w w:val="105"/>
        </w:rPr>
        <w:t>Detail-obsessed ﬁnish carpenter specialist with seven years of experience delivering </w:t>
      </w:r>
      <w:r>
        <w:rPr>
          <w:color w:val="FFFFFF"/>
          <w:w w:val="105"/>
        </w:rPr>
        <w:t>precision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custom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millwork,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trim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installations,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built-in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cabinetry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luxury residential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high-end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commercial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properties.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Skilled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advanced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joinery,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surface ﬁnishing,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client-facing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communication.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Consistently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achieves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exceptionally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high </w:t>
      </w:r>
      <w:r>
        <w:rPr>
          <w:color w:val="FFFFFF"/>
          <w:spacing w:val="-2"/>
          <w:w w:val="105"/>
        </w:rPr>
        <w:t>client satisfaction rates through meticulous craftsmanship, proactive communication, </w:t>
      </w:r>
      <w:r>
        <w:rPr>
          <w:color w:val="FFFFFF"/>
          <w:w w:val="105"/>
        </w:rPr>
        <w:t>and on-time project delivery.</w:t>
      </w:r>
    </w:p>
    <w:p>
      <w:pPr>
        <w:pStyle w:val="BodyText"/>
        <w:rPr>
          <w:sz w:val="20"/>
        </w:rPr>
      </w:pPr>
    </w:p>
    <w:p>
      <w:pPr>
        <w:pStyle w:val="BodyText"/>
        <w:spacing w:before="20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141" w:right="425"/>
        </w:sectPr>
      </w:pPr>
    </w:p>
    <w:p>
      <w:pPr>
        <w:pStyle w:val="Heading1"/>
        <w:spacing w:before="98"/>
      </w:pPr>
      <w:r>
        <w:rPr>
          <w:color w:val="0C0C0C"/>
          <w:spacing w:val="-5"/>
          <w:sz w:val="52"/>
        </w:rPr>
        <w:t>C</w:t>
      </w:r>
      <w:r>
        <w:rPr>
          <w:color w:val="0C0C0C"/>
          <w:spacing w:val="-5"/>
        </w:rPr>
        <w:t>ONTACT</w:t>
      </w:r>
    </w:p>
    <w:p>
      <w:pPr>
        <w:spacing w:before="158"/>
        <w:ind w:left="100" w:right="0" w:firstLine="0"/>
        <w:jc w:val="left"/>
        <w:rPr>
          <w:b/>
          <w:sz w:val="33"/>
        </w:rPr>
      </w:pPr>
      <w:r>
        <w:rPr/>
        <w:br w:type="column"/>
      </w:r>
      <w:r>
        <w:rPr>
          <w:b/>
          <w:color w:val="0C0C0C"/>
          <w:spacing w:val="-9"/>
          <w:sz w:val="52"/>
        </w:rPr>
        <w:t>P</w:t>
      </w:r>
      <w:r>
        <w:rPr>
          <w:b/>
          <w:color w:val="0C0C0C"/>
          <w:spacing w:val="-9"/>
          <w:sz w:val="33"/>
        </w:rPr>
        <w:t>ROFESSIONAL</w:t>
      </w:r>
      <w:r>
        <w:rPr>
          <w:b/>
          <w:color w:val="0C0C0C"/>
          <w:sz w:val="33"/>
        </w:rPr>
        <w:t> </w:t>
      </w:r>
      <w:r>
        <w:rPr>
          <w:b/>
          <w:color w:val="0C0C0C"/>
          <w:spacing w:val="-2"/>
          <w:sz w:val="33"/>
        </w:rPr>
        <w:t>EXPERIENCE</w:t>
      </w:r>
    </w:p>
    <w:p>
      <w:pPr>
        <w:spacing w:after="0"/>
        <w:jc w:val="left"/>
        <w:rPr>
          <w:b/>
          <w:sz w:val="33"/>
        </w:rPr>
        <w:sectPr>
          <w:type w:val="continuous"/>
          <w:pgSz w:w="11920" w:h="16860"/>
          <w:pgMar w:top="0" w:bottom="0" w:left="141" w:right="425"/>
          <w:cols w:num="2" w:equalWidth="0">
            <w:col w:w="1837" w:space="2590"/>
            <w:col w:w="6927"/>
          </w:cols>
        </w:sectPr>
      </w:pPr>
    </w:p>
    <w:p>
      <w:pPr>
        <w:pStyle w:val="BodyText"/>
        <w:spacing w:before="1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0" w:left="141" w:right="425"/>
        </w:sectPr>
      </w:pPr>
    </w:p>
    <w:p>
      <w:pPr>
        <w:pStyle w:val="BodyText"/>
        <w:spacing w:before="123"/>
        <w:ind w:left="429"/>
      </w:pP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(123) 456-7890</w:t>
      </w:r>
    </w:p>
    <w:p>
      <w:pPr>
        <w:pStyle w:val="BodyText"/>
        <w:spacing w:line="345" w:lineRule="auto" w:before="134"/>
        <w:ind w:left="429" w:right="952" w:firstLine="20"/>
      </w:pPr>
      <w:r>
        <w:rPr>
          <w:position w:val="-11"/>
        </w:rPr>
        <w:drawing>
          <wp:inline distT="0" distB="0" distL="0" distR="0">
            <wp:extent cx="174258" cy="20067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73"/>
          <w:w w:val="105"/>
          <w:sz w:val="20"/>
        </w:rPr>
        <w:t> </w:t>
      </w:r>
      <w:hyperlink r:id="rId7">
        <w:r>
          <w:rPr>
            <w:w w:val="105"/>
          </w:rPr>
          <w:t>email@example.com</w:t>
        </w:r>
      </w:hyperlink>
      <w:r>
        <w:rPr>
          <w:w w:val="105"/>
        </w:rPr>
        <w:t> </w:t>
      </w:r>
      <w:r>
        <w:rPr>
          <w:position w:val="-7"/>
        </w:rPr>
        <w:drawing>
          <wp:inline distT="0" distB="0" distL="0" distR="0">
            <wp:extent cx="200679" cy="17376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9" cy="17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LinkedIn</w:t>
      </w:r>
    </w:p>
    <w:p>
      <w:pPr>
        <w:pStyle w:val="BodyText"/>
        <w:spacing w:before="36"/>
        <w:ind w:left="430"/>
      </w:pPr>
      <w:r>
        <w:rPr>
          <w:position w:val="-10"/>
        </w:rPr>
        <w:drawing>
          <wp:inline distT="0" distB="0" distL="0" distR="0">
            <wp:extent cx="199480" cy="20076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spacing w:val="-2"/>
          <w:w w:val="105"/>
        </w:rPr>
        <w:t>San Diego, CA</w:t>
      </w:r>
    </w:p>
    <w:p>
      <w:pPr>
        <w:pStyle w:val="BodyText"/>
        <w:spacing w:before="54"/>
      </w:pPr>
    </w:p>
    <w:p>
      <w:pPr>
        <w:pStyle w:val="Heading1"/>
      </w:pPr>
      <w:r>
        <w:rPr>
          <w:color w:val="0C0C0C"/>
          <w:spacing w:val="-13"/>
          <w:sz w:val="52"/>
        </w:rPr>
        <w:t>K</w:t>
      </w:r>
      <w:r>
        <w:rPr>
          <w:color w:val="0C0C0C"/>
          <w:spacing w:val="-13"/>
        </w:rPr>
        <w:t>EY</w:t>
      </w:r>
      <w:r>
        <w:rPr>
          <w:color w:val="0C0C0C"/>
          <w:spacing w:val="-11"/>
        </w:rPr>
        <w:t> </w:t>
      </w:r>
      <w:r>
        <w:rPr>
          <w:color w:val="0C0C0C"/>
          <w:spacing w:val="-2"/>
        </w:rPr>
        <w:t>SKILLS</w:t>
      </w:r>
    </w:p>
    <w:p>
      <w:pPr>
        <w:pStyle w:val="BodyText"/>
        <w:spacing w:before="32"/>
        <w:rPr>
          <w:b/>
          <w:sz w:val="33"/>
        </w:rPr>
      </w:pPr>
    </w:p>
    <w:p>
      <w:pPr>
        <w:pStyle w:val="BodyText"/>
        <w:tabs>
          <w:tab w:pos="732" w:val="left" w:leader="none"/>
        </w:tabs>
        <w:spacing w:line="278" w:lineRule="auto"/>
        <w:ind w:left="732" w:right="595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Custom millwork design and installation (crown, base, wainscoting,</w:t>
      </w:r>
      <w:r>
        <w:rPr>
          <w:spacing w:val="-12"/>
          <w:w w:val="105"/>
        </w:rPr>
        <w:t> </w:t>
      </w:r>
      <w:r>
        <w:rPr>
          <w:w w:val="105"/>
        </w:rPr>
        <w:t>coffered</w:t>
      </w:r>
      <w:r>
        <w:rPr>
          <w:spacing w:val="-12"/>
          <w:w w:val="105"/>
        </w:rPr>
        <w:t> </w:t>
      </w:r>
      <w:r>
        <w:rPr>
          <w:w w:val="105"/>
        </w:rPr>
        <w:t>ceilings)</w:t>
      </w:r>
    </w:p>
    <w:p>
      <w:pPr>
        <w:pStyle w:val="BodyText"/>
        <w:tabs>
          <w:tab w:pos="732" w:val="left" w:leader="none"/>
        </w:tabs>
        <w:spacing w:line="278" w:lineRule="auto" w:before="74"/>
        <w:ind w:left="732" w:right="333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Precision</w:t>
      </w:r>
      <w:r>
        <w:rPr>
          <w:spacing w:val="-12"/>
          <w:w w:val="105"/>
        </w:rPr>
        <w:t> </w:t>
      </w:r>
      <w:r>
        <w:rPr>
          <w:w w:val="105"/>
        </w:rPr>
        <w:t>cutting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ﬁtting</w:t>
      </w:r>
      <w:r>
        <w:rPr>
          <w:spacing w:val="-12"/>
          <w:w w:val="105"/>
        </w:rPr>
        <w:t> </w:t>
      </w:r>
      <w:r>
        <w:rPr>
          <w:w w:val="105"/>
        </w:rPr>
        <w:t>(1/32-inch tolerance on luxury installs)</w:t>
      </w:r>
    </w:p>
    <w:p>
      <w:pPr>
        <w:pStyle w:val="BodyText"/>
        <w:tabs>
          <w:tab w:pos="732" w:val="left" w:leader="none"/>
        </w:tabs>
        <w:spacing w:line="261" w:lineRule="auto" w:before="90"/>
        <w:ind w:left="732" w:right="368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Surface</w:t>
      </w:r>
      <w:r>
        <w:rPr>
          <w:spacing w:val="-10"/>
          <w:w w:val="105"/>
        </w:rPr>
        <w:t> </w:t>
      </w:r>
      <w:r>
        <w:rPr>
          <w:w w:val="105"/>
        </w:rPr>
        <w:t>staining,</w:t>
      </w:r>
      <w:r>
        <w:rPr>
          <w:spacing w:val="-10"/>
          <w:w w:val="105"/>
        </w:rPr>
        <w:t> </w:t>
      </w:r>
      <w:r>
        <w:rPr>
          <w:w w:val="105"/>
        </w:rPr>
        <w:t>lacquering,</w:t>
      </w:r>
      <w:r>
        <w:rPr>
          <w:spacing w:val="-10"/>
          <w:w w:val="105"/>
        </w:rPr>
        <w:t> </w:t>
      </w:r>
      <w:r>
        <w:rPr>
          <w:w w:val="105"/>
        </w:rPr>
        <w:t>and polyurethane ﬁnishing</w:t>
      </w:r>
    </w:p>
    <w:p>
      <w:pPr>
        <w:pStyle w:val="BodyText"/>
        <w:tabs>
          <w:tab w:pos="732" w:val="left" w:leader="none"/>
        </w:tabs>
        <w:spacing w:line="278" w:lineRule="auto" w:before="104"/>
        <w:ind w:left="732" w:right="338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Built-in cabinetry, shelving, and entertainment</w:t>
      </w:r>
      <w:r>
        <w:rPr>
          <w:spacing w:val="-14"/>
          <w:w w:val="105"/>
        </w:rPr>
        <w:t> </w:t>
      </w:r>
      <w:r>
        <w:rPr>
          <w:w w:val="105"/>
        </w:rPr>
        <w:t>center</w:t>
      </w:r>
      <w:r>
        <w:rPr>
          <w:spacing w:val="-13"/>
          <w:w w:val="105"/>
        </w:rPr>
        <w:t> </w:t>
      </w:r>
      <w:r>
        <w:rPr>
          <w:w w:val="105"/>
        </w:rPr>
        <w:t>construction</w:t>
      </w:r>
    </w:p>
    <w:p>
      <w:pPr>
        <w:pStyle w:val="BodyText"/>
        <w:tabs>
          <w:tab w:pos="732" w:val="left" w:leader="none"/>
        </w:tabs>
        <w:spacing w:line="278" w:lineRule="auto" w:before="75"/>
        <w:ind w:left="732" w:right="609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Client</w:t>
      </w:r>
      <w:r>
        <w:rPr>
          <w:spacing w:val="-13"/>
          <w:w w:val="105"/>
        </w:rPr>
        <w:t> </w:t>
      </w:r>
      <w:r>
        <w:rPr>
          <w:w w:val="105"/>
        </w:rPr>
        <w:t>consultation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design speciﬁcation translation</w:t>
      </w:r>
    </w:p>
    <w:p>
      <w:pPr>
        <w:pStyle w:val="BodyText"/>
        <w:tabs>
          <w:tab w:pos="732" w:val="left" w:leader="none"/>
        </w:tabs>
        <w:spacing w:line="261" w:lineRule="auto" w:before="90"/>
        <w:ind w:left="732" w:right="182" w:hanging="304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Advanced</w:t>
      </w:r>
      <w:r>
        <w:rPr>
          <w:spacing w:val="-4"/>
          <w:w w:val="105"/>
        </w:rPr>
        <w:t> </w:t>
      </w:r>
      <w:r>
        <w:rPr>
          <w:w w:val="105"/>
        </w:rPr>
        <w:t>joinery:</w:t>
      </w:r>
      <w:r>
        <w:rPr>
          <w:spacing w:val="-4"/>
          <w:w w:val="105"/>
        </w:rPr>
        <w:t> </w:t>
      </w:r>
      <w:r>
        <w:rPr>
          <w:w w:val="105"/>
        </w:rPr>
        <w:t>coping,</w:t>
      </w:r>
      <w:r>
        <w:rPr>
          <w:spacing w:val="-4"/>
          <w:w w:val="105"/>
        </w:rPr>
        <w:t> </w:t>
      </w:r>
      <w:r>
        <w:rPr>
          <w:w w:val="105"/>
        </w:rPr>
        <w:t>dovetail, mortise and tenon</w:t>
      </w:r>
    </w:p>
    <w:p>
      <w:pPr>
        <w:pStyle w:val="BodyText"/>
        <w:tabs>
          <w:tab w:pos="732" w:val="left" w:leader="none"/>
        </w:tabs>
        <w:spacing w:line="261" w:lineRule="auto" w:before="103"/>
        <w:ind w:left="732" w:right="826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Blueprint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shop</w:t>
      </w:r>
      <w:r>
        <w:rPr>
          <w:spacing w:val="-8"/>
          <w:w w:val="105"/>
        </w:rPr>
        <w:t> </w:t>
      </w:r>
      <w:r>
        <w:rPr>
          <w:w w:val="105"/>
        </w:rPr>
        <w:t>drawing </w:t>
      </w:r>
      <w:r>
        <w:rPr>
          <w:spacing w:val="-2"/>
          <w:w w:val="105"/>
        </w:rPr>
        <w:t>interpretation</w:t>
      </w:r>
    </w:p>
    <w:p>
      <w:pPr>
        <w:pStyle w:val="BodyText"/>
        <w:tabs>
          <w:tab w:pos="732" w:val="left" w:leader="none"/>
        </w:tabs>
        <w:spacing w:line="278" w:lineRule="auto" w:before="104"/>
        <w:ind w:left="732" w:right="344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Project</w:t>
      </w:r>
      <w:r>
        <w:rPr>
          <w:spacing w:val="-14"/>
          <w:w w:val="105"/>
        </w:rPr>
        <w:t> </w:t>
      </w:r>
      <w:r>
        <w:rPr>
          <w:w w:val="105"/>
        </w:rPr>
        <w:t>timeline</w:t>
      </w:r>
      <w:r>
        <w:rPr>
          <w:spacing w:val="-13"/>
          <w:w w:val="105"/>
        </w:rPr>
        <w:t> </w:t>
      </w:r>
      <w:r>
        <w:rPr>
          <w:w w:val="105"/>
        </w:rPr>
        <w:t>management</w:t>
      </w:r>
      <w:r>
        <w:rPr>
          <w:spacing w:val="-13"/>
          <w:w w:val="105"/>
        </w:rPr>
        <w:t> </w:t>
      </w:r>
      <w:r>
        <w:rPr>
          <w:w w:val="105"/>
        </w:rPr>
        <w:t>and client reporting</w:t>
      </w:r>
    </w:p>
    <w:p>
      <w:pPr>
        <w:pStyle w:val="BodyText"/>
        <w:tabs>
          <w:tab w:pos="732" w:val="left" w:leader="none"/>
        </w:tabs>
        <w:spacing w:line="261" w:lineRule="auto" w:before="90"/>
        <w:ind w:left="732" w:right="38" w:hanging="304"/>
      </w:pPr>
      <w:r>
        <w:rPr>
          <w:position w:val="3"/>
        </w:rPr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Hand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power</w:t>
      </w:r>
      <w:r>
        <w:rPr>
          <w:spacing w:val="-13"/>
          <w:w w:val="105"/>
        </w:rPr>
        <w:t> </w:t>
      </w:r>
      <w:r>
        <w:rPr>
          <w:w w:val="105"/>
        </w:rPr>
        <w:t>tool</w:t>
      </w:r>
      <w:r>
        <w:rPr>
          <w:spacing w:val="-13"/>
          <w:w w:val="105"/>
        </w:rPr>
        <w:t> </w:t>
      </w:r>
      <w:r>
        <w:rPr>
          <w:w w:val="105"/>
        </w:rPr>
        <w:t>mastery</w:t>
      </w:r>
      <w:r>
        <w:rPr>
          <w:spacing w:val="-13"/>
          <w:w w:val="105"/>
        </w:rPr>
        <w:t> </w:t>
      </w:r>
      <w:r>
        <w:rPr>
          <w:w w:val="105"/>
        </w:rPr>
        <w:t>(router, jigsaw, miter saw, pocket hole jig)</w:t>
      </w:r>
    </w:p>
    <w:p>
      <w:pPr>
        <w:pStyle w:val="BodyText"/>
        <w:spacing w:before="58"/>
      </w:pPr>
    </w:p>
    <w:p>
      <w:pPr>
        <w:pStyle w:val="Heading1"/>
      </w:pPr>
      <w:r>
        <w:rPr>
          <w:color w:val="0C0C0C"/>
          <w:spacing w:val="-2"/>
          <w:sz w:val="52"/>
        </w:rPr>
        <w:t>E</w:t>
      </w:r>
      <w:r>
        <w:rPr>
          <w:color w:val="0C0C0C"/>
          <w:spacing w:val="-2"/>
        </w:rPr>
        <w:t>DUCATION</w:t>
      </w:r>
    </w:p>
    <w:p>
      <w:pPr>
        <w:pStyle w:val="BodyText"/>
        <w:spacing w:line="331" w:lineRule="auto" w:before="75"/>
        <w:ind w:left="100" w:right="356"/>
      </w:pPr>
      <w:r>
        <w:rPr/>
        <w:br w:type="column"/>
      </w:r>
      <w:r>
        <w:rPr>
          <w:spacing w:val="-2"/>
          <w:w w:val="105"/>
        </w:rPr>
        <w:t>FINISH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CARPENTER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SPECIALIST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ELITE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DESIGNS,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SAN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DIEGO,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CA </w:t>
      </w:r>
      <w:r>
        <w:rPr>
          <w:w w:val="105"/>
        </w:rPr>
        <w:t>APRIL 2017 – PRESENT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78" w:lineRule="auto" w:before="178" w:after="0"/>
        <w:ind w:left="361" w:right="265" w:firstLine="0"/>
        <w:jc w:val="left"/>
        <w:rPr>
          <w:sz w:val="18"/>
        </w:rPr>
      </w:pPr>
      <w:r>
        <w:rPr>
          <w:w w:val="105"/>
          <w:sz w:val="18"/>
        </w:rPr>
        <w:t>Delivered custom woodwork solutions for 80+ high-end residential and luxury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commercial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clients,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achieving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98%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satisfaction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rate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all projects based on post-completion surveys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68" w:lineRule="auto" w:before="105" w:after="0"/>
        <w:ind w:left="361" w:right="486" w:firstLine="0"/>
        <w:jc w:val="left"/>
        <w:rPr>
          <w:sz w:val="18"/>
        </w:rPr>
      </w:pPr>
      <w:r>
        <w:rPr>
          <w:w w:val="105"/>
          <w:sz w:val="18"/>
        </w:rPr>
        <w:t>Installed 40+ complete custom millwork packages including coffered ceilings, wainscoting, crown molding, and built-in bookcases for luxury properties valued at $2M to $12M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68" w:lineRule="auto" w:before="115" w:after="0"/>
        <w:ind w:left="361" w:right="351" w:firstLine="0"/>
        <w:jc w:val="left"/>
        <w:rPr>
          <w:sz w:val="18"/>
        </w:rPr>
      </w:pPr>
      <w:r>
        <w:rPr>
          <w:w w:val="105"/>
          <w:sz w:val="18"/>
        </w:rPr>
        <w:t>Improved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project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timelines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15%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streamlined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pre-installation planning, including pre-cut material delivery, sequenced installation schedules, and client change order management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68" w:lineRule="auto" w:before="114" w:after="0"/>
        <w:ind w:left="361" w:right="70" w:firstLine="0"/>
        <w:jc w:val="left"/>
        <w:rPr>
          <w:sz w:val="18"/>
        </w:rPr>
      </w:pPr>
      <w:r>
        <w:rPr>
          <w:w w:val="105"/>
          <w:sz w:val="18"/>
        </w:rPr>
        <w:t>Applied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lacquer,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stain,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conversion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varnish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ﬁnishes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50+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installations using HVLP spray systems, achieving zero ﬁnish defects on any delivered </w:t>
      </w:r>
      <w:r>
        <w:rPr>
          <w:spacing w:val="-2"/>
          <w:w w:val="105"/>
          <w:sz w:val="18"/>
        </w:rPr>
        <w:t>project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68" w:lineRule="auto" w:before="115" w:after="0"/>
        <w:ind w:left="361" w:right="461" w:firstLine="0"/>
        <w:jc w:val="left"/>
        <w:rPr>
          <w:sz w:val="18"/>
        </w:rPr>
      </w:pPr>
      <w:r>
        <w:rPr>
          <w:w w:val="105"/>
          <w:sz w:val="18"/>
        </w:rPr>
        <w:t>Collaborated directly with 12 interior designers and 5 architects to translate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visions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into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precise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shop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drawings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ﬁeld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installations, earning repeat referrals on 70% of completed projects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68" w:lineRule="auto" w:before="114" w:after="0"/>
        <w:ind w:left="361" w:right="90" w:firstLine="0"/>
        <w:jc w:val="both"/>
        <w:rPr>
          <w:sz w:val="18"/>
        </w:rPr>
      </w:pPr>
      <w:r>
        <w:rPr>
          <w:w w:val="105"/>
          <w:sz w:val="18"/>
        </w:rPr>
        <w:t>Mentored 2 apprentice carpenters in ﬁnish techniques, quality standards, and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interaction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protocols,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both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whom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advanced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independent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ﬁnish roles within 18 months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68" w:lineRule="auto" w:before="115" w:after="0"/>
        <w:ind w:left="361" w:right="221" w:firstLine="0"/>
        <w:jc w:val="left"/>
        <w:rPr>
          <w:sz w:val="18"/>
        </w:rPr>
      </w:pPr>
      <w:r>
        <w:rPr>
          <w:w w:val="105"/>
          <w:sz w:val="18"/>
        </w:rPr>
        <w:t>Managed tools, supplies, and project materials for concurrent projects totaling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$300K+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annual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contract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value,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maintaining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zero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material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shortfalls or schedule delays</w:t>
      </w:r>
    </w:p>
    <w:p>
      <w:pPr>
        <w:pStyle w:val="BodyText"/>
        <w:spacing w:before="23"/>
      </w:pPr>
    </w:p>
    <w:p>
      <w:pPr>
        <w:pStyle w:val="Heading1"/>
      </w:pPr>
      <w:r>
        <w:rPr>
          <w:color w:val="0C0C0C"/>
          <w:spacing w:val="-2"/>
          <w:sz w:val="52"/>
        </w:rPr>
        <w:t>C</w:t>
      </w:r>
      <w:r>
        <w:rPr>
          <w:color w:val="0C0C0C"/>
          <w:spacing w:val="-2"/>
        </w:rPr>
        <w:t>ERTIFICATIONS</w:t>
      </w:r>
    </w:p>
    <w:p>
      <w:pPr>
        <w:pStyle w:val="BodyText"/>
        <w:spacing w:line="261" w:lineRule="auto" w:before="321"/>
        <w:ind w:left="398" w:right="356"/>
      </w:pPr>
      <w:r>
        <w:rPr>
          <w:w w:val="105"/>
        </w:rPr>
        <w:t>Journeyman</w:t>
      </w:r>
      <w:r>
        <w:rPr>
          <w:spacing w:val="-14"/>
          <w:w w:val="105"/>
        </w:rPr>
        <w:t> </w:t>
      </w:r>
      <w:r>
        <w:rPr>
          <w:w w:val="105"/>
        </w:rPr>
        <w:t>Carpenter</w:t>
      </w:r>
      <w:r>
        <w:rPr>
          <w:spacing w:val="-13"/>
          <w:w w:val="105"/>
        </w:rPr>
        <w:t> </w:t>
      </w:r>
      <w:r>
        <w:rPr>
          <w:w w:val="105"/>
        </w:rPr>
        <w:t>Certiﬁcate,</w:t>
      </w:r>
      <w:r>
        <w:rPr>
          <w:spacing w:val="-13"/>
          <w:w w:val="105"/>
        </w:rPr>
        <w:t> </w:t>
      </w:r>
      <w:r>
        <w:rPr>
          <w:w w:val="105"/>
        </w:rPr>
        <w:t>California</w:t>
      </w:r>
      <w:r>
        <w:rPr>
          <w:spacing w:val="-13"/>
          <w:w w:val="105"/>
        </w:rPr>
        <w:t> </w:t>
      </w:r>
      <w:r>
        <w:rPr>
          <w:w w:val="105"/>
        </w:rPr>
        <w:t>Department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Industrial Relations, March 2020</w:t>
      </w:r>
    </w:p>
    <w:p>
      <w:pPr>
        <w:pStyle w:val="BodyText"/>
        <w:spacing w:before="104"/>
        <w:ind w:left="398"/>
      </w:pPr>
      <w:r>
        <w:rPr/>
        <w:t>OSHA</w:t>
      </w:r>
      <w:r>
        <w:rPr>
          <w:spacing w:val="8"/>
        </w:rPr>
        <w:t> </w:t>
      </w:r>
      <w:r>
        <w:rPr/>
        <w:t>10-Hour</w:t>
      </w:r>
      <w:r>
        <w:rPr>
          <w:spacing w:val="9"/>
        </w:rPr>
        <w:t> </w:t>
      </w:r>
      <w:r>
        <w:rPr/>
        <w:t>Construction</w:t>
      </w:r>
      <w:r>
        <w:rPr>
          <w:spacing w:val="9"/>
        </w:rPr>
        <w:t> </w:t>
      </w:r>
      <w:r>
        <w:rPr/>
        <w:t>Safety,</w:t>
      </w:r>
      <w:r>
        <w:rPr>
          <w:spacing w:val="9"/>
        </w:rPr>
        <w:t> </w:t>
      </w:r>
      <w:r>
        <w:rPr/>
        <w:t>OSHA,</w:t>
      </w:r>
      <w:r>
        <w:rPr>
          <w:spacing w:val="9"/>
        </w:rPr>
        <w:t> </w:t>
      </w:r>
      <w:r>
        <w:rPr/>
        <w:t>March</w:t>
      </w:r>
      <w:r>
        <w:rPr>
          <w:spacing w:val="9"/>
        </w:rPr>
        <w:t> </w:t>
      </w:r>
      <w:r>
        <w:rPr>
          <w:spacing w:val="-4"/>
        </w:rPr>
        <w:t>2022</w:t>
      </w:r>
    </w:p>
    <w:p>
      <w:pPr>
        <w:pStyle w:val="BodyText"/>
        <w:spacing w:line="261" w:lineRule="auto" w:before="123"/>
        <w:ind w:left="398"/>
      </w:pPr>
      <w:r>
        <w:rPr>
          <w:spacing w:val="-2"/>
          <w:w w:val="105"/>
        </w:rPr>
        <w:t>HVLP Spray Finishing Certiﬁcation, Finishing Contractors Association, June </w:t>
      </w:r>
      <w:r>
        <w:rPr>
          <w:spacing w:val="-4"/>
          <w:w w:val="105"/>
        </w:rPr>
        <w:t>2019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0" w:bottom="0" w:left="141" w:right="425"/>
          <w:cols w:num="2" w:equalWidth="0">
            <w:col w:w="3865" w:space="561"/>
            <w:col w:w="692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2794000</wp:posOffset>
                </wp:positionH>
                <wp:positionV relativeFrom="page">
                  <wp:posOffset>5308600</wp:posOffset>
                </wp:positionV>
                <wp:extent cx="4774565" cy="539623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774565" cy="5396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4565" h="5396230">
                              <a:moveTo>
                                <a:pt x="0" y="5395976"/>
                              </a:moveTo>
                              <a:lnTo>
                                <a:pt x="0" y="0"/>
                              </a:lnTo>
                              <a:lnTo>
                                <a:pt x="4774183" y="0"/>
                              </a:lnTo>
                              <a:lnTo>
                                <a:pt x="4774183" y="5395976"/>
                              </a:lnTo>
                              <a:lnTo>
                                <a:pt x="0" y="53959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0pt;margin-top:418pt;width:375.919983pt;height:424.88pt;mso-position-horizontal-relative:page;mso-position-vertical-relative:page;z-index:-15793152" id="docshape2" filled="true" fillcolor="#f1f4f4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8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38225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568565" cy="10382250"/>
                          <a:chExt cx="7568565" cy="103822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568565" cy="284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847975">
                                <a:moveTo>
                                  <a:pt x="7568183" y="2847974"/>
                                </a:moveTo>
                                <a:lnTo>
                                  <a:pt x="0" y="28479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847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690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09874" y="2847974"/>
                            <a:ext cx="4758690" cy="7534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7534275">
                                <a:moveTo>
                                  <a:pt x="4758308" y="7534274"/>
                                </a:moveTo>
                                <a:lnTo>
                                  <a:pt x="0" y="7534274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7534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962262" y="8420099"/>
                            <a:ext cx="47625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609600">
                                <a:moveTo>
                                  <a:pt x="47625" y="582447"/>
                                </a:moveTo>
                                <a:lnTo>
                                  <a:pt x="27165" y="561975"/>
                                </a:lnTo>
                                <a:lnTo>
                                  <a:pt x="20472" y="561975"/>
                                </a:lnTo>
                                <a:lnTo>
                                  <a:pt x="0" y="582447"/>
                                </a:lnTo>
                                <a:lnTo>
                                  <a:pt x="0" y="586016"/>
                                </a:lnTo>
                                <a:lnTo>
                                  <a:pt x="0" y="589140"/>
                                </a:lnTo>
                                <a:lnTo>
                                  <a:pt x="20472" y="609600"/>
                                </a:lnTo>
                                <a:lnTo>
                                  <a:pt x="27165" y="609600"/>
                                </a:lnTo>
                                <a:lnTo>
                                  <a:pt x="47625" y="589140"/>
                                </a:lnTo>
                                <a:lnTo>
                                  <a:pt x="47625" y="582447"/>
                                </a:lnTo>
                                <a:close/>
                              </a:path>
                              <a:path w="47625" h="60960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6096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3124199"/>
                            <a:ext cx="2809875" cy="625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6257925">
                                <a:moveTo>
                                  <a:pt x="2809862" y="5962650"/>
                                </a:moveTo>
                                <a:lnTo>
                                  <a:pt x="0" y="5962650"/>
                                </a:lnTo>
                                <a:lnTo>
                                  <a:pt x="0" y="6257925"/>
                                </a:lnTo>
                                <a:lnTo>
                                  <a:pt x="2809862" y="6257925"/>
                                </a:lnTo>
                                <a:lnTo>
                                  <a:pt x="2809862" y="5962650"/>
                                </a:lnTo>
                                <a:close/>
                              </a:path>
                              <a:path w="2809875" h="6257925">
                                <a:moveTo>
                                  <a:pt x="2809862" y="1866900"/>
                                </a:moveTo>
                                <a:lnTo>
                                  <a:pt x="0" y="1866900"/>
                                </a:lnTo>
                                <a:lnTo>
                                  <a:pt x="0" y="2162175"/>
                                </a:lnTo>
                                <a:lnTo>
                                  <a:pt x="2809862" y="2162175"/>
                                </a:lnTo>
                                <a:lnTo>
                                  <a:pt x="2809862" y="1866900"/>
                                </a:lnTo>
                                <a:close/>
                              </a:path>
                              <a:path w="2809875" h="6257925">
                                <a:moveTo>
                                  <a:pt x="2809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lnTo>
                                  <a:pt x="2809862" y="295275"/>
                                </a:lnTo>
                                <a:lnTo>
                                  <a:pt x="280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17.5pt;mso-position-horizontal-relative:page;mso-position-vertical-relative:page;z-index:-15792640" id="docshapegroup3" coordorigin="0,0" coordsize="11919,16350">
                <v:rect style="position:absolute;left:0;top:0;width:11919;height:4485" id="docshape4" filled="true" fillcolor="#bd690e" stroked="false">
                  <v:fill type="solid"/>
                </v:rect>
                <v:rect style="position:absolute;left:4425;top:4485;width:7494;height:11865" id="docshape5" filled="true" fillcolor="#f5f5f5" stroked="false">
                  <v:fill type="solid"/>
                </v:rect>
                <v:shape style="position:absolute;left:4664;top:13260;width:75;height:960" id="docshape6" coordorigin="4665,13260" coordsize="75,960" path="m4740,14177l4739,14172,4735,14163,4733,14159,4726,14152,4722,14150,4713,14146,4708,14145,4697,14145,4692,14146,4683,14150,4679,14152,4672,14159,4670,14163,4666,14172,4665,14177,4665,14183,4665,14188,4666,14193,4670,14202,4672,14206,4679,14213,4683,14215,4692,14219,4697,14220,4708,14220,4713,14219,4722,14215,4726,14213,4733,14206,4735,14202,4739,14193,4740,14188,4740,14177xm4740,13847l4739,13842,4735,13833,4733,13829,4726,13822,4722,13820,4713,13816,4708,13815,4697,13815,4692,13816,4683,13820,4679,13822,4672,13829,4670,13833,4666,13842,4665,13847,4665,13853,4665,13858,4666,13863,4670,13872,4672,13876,4679,13883,4683,13885,4692,13889,4697,13890,4708,13890,4713,13889,4722,13885,4726,13883,4733,13876,4735,13872,4739,13863,4740,13858,4740,13847xm4740,13292l4739,13287,4735,13278,4733,13274,4726,13267,4722,13265,4713,13261,4708,13260,4697,13260,4692,13261,4683,13265,4679,13267,4672,13274,4670,13278,4666,13287,4665,13292,4665,13298,4665,13303,4666,13308,4670,13317,4672,13321,4679,13328,4683,13330,4692,13334,4697,13335,4708,13335,4713,13334,4722,13330,4726,13328,4733,13321,4735,13317,4739,13308,4740,13303,4740,13292xe" filled="true" fillcolor="#000000" stroked="false">
                  <v:path arrowok="t"/>
                  <v:fill type="solid"/>
                </v:shape>
                <v:shape style="position:absolute;left:0;top:4920;width:4425;height:9855" id="docshape7" coordorigin="0,4920" coordsize="4425,9855" path="m4425,14310l0,14310,0,14775,4425,14775,4425,14310xm4425,7860l0,7860,0,8325,4425,8325,4425,7860xm4425,4920l0,4920,0,5385,4425,5385,4425,4920xe" filled="true" fillcolor="#fae4c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2"/>
      </w:pPr>
    </w:p>
    <w:p>
      <w:pPr>
        <w:pStyle w:val="BodyText"/>
        <w:spacing w:line="261" w:lineRule="auto"/>
        <w:ind w:left="435" w:right="7646"/>
      </w:pPr>
      <w:r>
        <w:rPr>
          <w:w w:val="105"/>
        </w:rPr>
        <w:t>Diploma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Fine</w:t>
      </w:r>
      <w:r>
        <w:rPr>
          <w:spacing w:val="-13"/>
          <w:w w:val="105"/>
        </w:rPr>
        <w:t> </w:t>
      </w:r>
      <w:r>
        <w:rPr>
          <w:w w:val="105"/>
        </w:rPr>
        <w:t>Carpentry</w:t>
      </w:r>
      <w:r>
        <w:rPr>
          <w:spacing w:val="-13"/>
          <w:w w:val="105"/>
        </w:rPr>
        <w:t> </w:t>
      </w:r>
      <w:r>
        <w:rPr>
          <w:w w:val="105"/>
        </w:rPr>
        <w:t>San</w:t>
      </w:r>
      <w:r>
        <w:rPr>
          <w:spacing w:val="-13"/>
          <w:w w:val="105"/>
        </w:rPr>
        <w:t> </w:t>
      </w:r>
      <w:r>
        <w:rPr>
          <w:w w:val="105"/>
        </w:rPr>
        <w:t>Diego Carpentry Academy</w:t>
      </w:r>
    </w:p>
    <w:p>
      <w:pPr>
        <w:pStyle w:val="BodyText"/>
        <w:spacing w:before="104"/>
        <w:ind w:left="435"/>
      </w:pPr>
      <w:r>
        <w:rPr/>
        <w:t>San</w:t>
      </w:r>
      <w:r>
        <w:rPr>
          <w:spacing w:val="8"/>
        </w:rPr>
        <w:t> </w:t>
      </w:r>
      <w:r>
        <w:rPr/>
        <w:t>Diego,</w:t>
      </w:r>
      <w:r>
        <w:rPr>
          <w:spacing w:val="8"/>
        </w:rPr>
        <w:t> </w:t>
      </w:r>
      <w:r>
        <w:rPr/>
        <w:t>CA</w:t>
      </w:r>
      <w:r>
        <w:rPr>
          <w:spacing w:val="8"/>
        </w:rPr>
        <w:t> </w:t>
      </w:r>
      <w:r>
        <w:rPr/>
        <w:t>|</w:t>
      </w:r>
      <w:r>
        <w:rPr>
          <w:spacing w:val="8"/>
        </w:rPr>
        <w:t> </w:t>
      </w:r>
      <w:r>
        <w:rPr/>
        <w:t>March</w:t>
      </w:r>
      <w:r>
        <w:rPr>
          <w:spacing w:val="9"/>
        </w:rPr>
        <w:t> </w:t>
      </w:r>
      <w:r>
        <w:rPr>
          <w:spacing w:val="-4"/>
        </w:rPr>
        <w:t>2017</w:t>
      </w:r>
    </w:p>
    <w:p>
      <w:pPr>
        <w:pStyle w:val="BodyText"/>
        <w:spacing w:after="0"/>
        <w:sectPr>
          <w:type w:val="continuous"/>
          <w:pgSz w:w="11920" w:h="16860"/>
          <w:pgMar w:top="0" w:bottom="0" w:left="141" w:right="4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2794000</wp:posOffset>
                </wp:positionH>
                <wp:positionV relativeFrom="page">
                  <wp:posOffset>5308600</wp:posOffset>
                </wp:positionV>
                <wp:extent cx="4774565" cy="539623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4774565" cy="5396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4565" h="5396230">
                              <a:moveTo>
                                <a:pt x="0" y="5395976"/>
                              </a:moveTo>
                              <a:lnTo>
                                <a:pt x="0" y="0"/>
                              </a:lnTo>
                              <a:lnTo>
                                <a:pt x="4774183" y="0"/>
                              </a:lnTo>
                              <a:lnTo>
                                <a:pt x="4774183" y="5395976"/>
                              </a:lnTo>
                              <a:lnTo>
                                <a:pt x="0" y="53959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0pt;margin-top:418pt;width:375.919983pt;height:424.88pt;mso-position-horizontal-relative:page;mso-position-vertical-relative:page;z-index:-15791616" id="docshape8" filled="true" fillcolor="#f1f4f4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2794000</wp:posOffset>
                </wp:positionH>
                <wp:positionV relativeFrom="page">
                  <wp:posOffset>0</wp:posOffset>
                </wp:positionV>
                <wp:extent cx="4774565" cy="53975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4774565" cy="5397500"/>
                          <a:chExt cx="4774565" cy="53975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4774565" cy="539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4565" h="5397500">
                                <a:moveTo>
                                  <a:pt x="4774183" y="5397500"/>
                                </a:moveTo>
                                <a:lnTo>
                                  <a:pt x="0" y="5397500"/>
                                </a:lnTo>
                                <a:lnTo>
                                  <a:pt x="0" y="0"/>
                                </a:lnTo>
                                <a:lnTo>
                                  <a:pt x="4774183" y="0"/>
                                </a:lnTo>
                                <a:lnTo>
                                  <a:pt x="4774183" y="539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5874" y="323849"/>
                            <a:ext cx="4758690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962025">
                                <a:moveTo>
                                  <a:pt x="4758308" y="962024"/>
                                </a:moveTo>
                                <a:lnTo>
                                  <a:pt x="0" y="962024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962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0pt;margin-top:.000006pt;width:375.95pt;height:425pt;mso-position-horizontal-relative:page;mso-position-vertical-relative:page;z-index:15730688" id="docshapegroup9" coordorigin="4400,0" coordsize="7519,8500">
                <v:rect style="position:absolute;left:4400;top:0;width:7519;height:8500" id="docshape10" filled="true" fillcolor="#f1f4f4" stroked="false">
                  <v:fill type="solid"/>
                </v:rect>
                <v:rect style="position:absolute;left:4425;top:510;width:7494;height:1515" id="docshape11" filled="true" fillcolor="#f5f5f5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spacing w:line="268" w:lineRule="auto"/>
        <w:ind w:left="807" w:right="7646"/>
      </w:pPr>
      <w:r>
        <w:rPr>
          <w:w w:val="105"/>
        </w:rPr>
        <w:t>Relevant Coursework: Advanced Joinery, Cabinet Making, Surface Finishing,</w:t>
      </w:r>
      <w:r>
        <w:rPr>
          <w:spacing w:val="-14"/>
          <w:w w:val="105"/>
        </w:rPr>
        <w:t> </w:t>
      </w:r>
      <w:r>
        <w:rPr>
          <w:w w:val="105"/>
        </w:rPr>
        <w:t>Design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Woodworking</w:t>
      </w:r>
    </w:p>
    <w:sectPr>
      <w:pgSz w:w="11920" w:h="16860"/>
      <w:pgMar w:top="0" w:bottom="0" w:left="141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61" w:hanging="35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6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3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29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6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2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9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56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2" w:hanging="3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2"/>
      <w:ind w:left="4415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5"/>
      <w:ind w:left="361" w:right="7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ail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2026-03-24T15:25:58Z</dcterms:created>
  <dcterms:modified xsi:type="dcterms:W3CDTF">2026-03-24T15:25:58Z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2026-03-24T00:00:00Z</vt:filetime>
  </property>
  <property fmtid="{D5CDD505-2E9C-101B-9397-08002B2CF9AE}" pid="5" name="Producer">
    <vt:lpwstr>pdf-merger-js</vt:lpwstr>
  </property>
</Properties>
</file>