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3856" w:right="14" w:firstLine="0"/>
        <w:jc w:val="center"/>
        <w:rPr>
          <w:rFonts w:ascii="Microsoft Sans Serif"/>
          <w:sz w:val="82"/>
        </w:rPr>
      </w:pPr>
      <w:r>
        <w:rPr>
          <w:b/>
          <w:color w:val="FFFFFF"/>
          <w:sz w:val="82"/>
        </w:rPr>
        <w:t>Samuel</w:t>
      </w:r>
      <w:r>
        <w:rPr>
          <w:b/>
          <w:color w:val="FFFFFF"/>
          <w:spacing w:val="-1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Briggs</w:t>
      </w:r>
    </w:p>
    <w:p>
      <w:pPr>
        <w:pStyle w:val="Heading1"/>
      </w:pPr>
      <w:r>
        <w:rPr>
          <w:color w:val="FFFFFF"/>
          <w:w w:val="110"/>
        </w:rPr>
        <w:t>Art</w:t>
      </w:r>
      <w:r>
        <w:rPr>
          <w:color w:val="FFFFFF"/>
          <w:spacing w:val="-11"/>
          <w:w w:val="110"/>
        </w:rPr>
        <w:t> </w:t>
      </w:r>
      <w:r>
        <w:rPr>
          <w:color w:val="FFFFFF"/>
          <w:spacing w:val="-2"/>
          <w:w w:val="110"/>
        </w:rPr>
        <w:t>Director</w:t>
      </w:r>
    </w:p>
    <w:p>
      <w:pPr>
        <w:pStyle w:val="BodyText"/>
        <w:spacing w:line="271" w:lineRule="auto" w:before="160"/>
        <w:ind w:left="3867" w:right="105"/>
      </w:pPr>
      <w:r>
        <w:rPr>
          <w:color w:val="FFFFFF"/>
          <w:w w:val="105"/>
        </w:rPr>
        <w:t>Art director with 11+ years of experience leading advertising and digital media creative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teams.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Expert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aligning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brand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identity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fresh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campaign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visuals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across social, digital, and broadcast platforms. Proven track record of directing 40+ campaigns that increased click-through by 50%, building and mentoring 5-person design teams, and growing client accounts through strategic creative leadership and compelling pitch development.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20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40" w:bottom="280" w:left="708" w:right="283"/>
        </w:sectPr>
      </w:pPr>
    </w:p>
    <w:p>
      <w:pPr>
        <w:pStyle w:val="Heading2"/>
        <w:spacing w:before="263"/>
      </w:pPr>
      <w:r>
        <w:rPr>
          <w:color w:val="FFFFFF"/>
          <w:spacing w:val="-2"/>
        </w:rPr>
        <w:t>CONTACT</w:t>
      </w:r>
    </w:p>
    <w:p>
      <w:pPr>
        <w:pStyle w:val="BodyText"/>
        <w:spacing w:before="79"/>
        <w:ind w:left="0"/>
        <w:rPr>
          <w:b/>
          <w:sz w:val="28"/>
        </w:rPr>
      </w:pPr>
    </w:p>
    <w:p>
      <w:pPr>
        <w:pStyle w:val="BodyText"/>
        <w:spacing w:before="1"/>
        <w:ind w:left="686"/>
      </w:pPr>
      <w:r>
        <w:rPr>
          <w:w w:val="105"/>
        </w:rPr>
        <w:t>(000)</w:t>
      </w:r>
      <w:r>
        <w:rPr>
          <w:spacing w:val="14"/>
          <w:w w:val="105"/>
        </w:rPr>
        <w:t> </w:t>
      </w:r>
      <w:r>
        <w:rPr>
          <w:w w:val="105"/>
        </w:rPr>
        <w:t>000-</w:t>
      </w:r>
      <w:r>
        <w:rPr>
          <w:spacing w:val="-4"/>
          <w:w w:val="105"/>
        </w:rPr>
        <w:t>0000</w:t>
      </w:r>
    </w:p>
    <w:p>
      <w:pPr>
        <w:pStyle w:val="BodyText"/>
        <w:spacing w:before="125"/>
        <w:ind w:left="0"/>
      </w:pPr>
    </w:p>
    <w:p>
      <w:pPr>
        <w:pStyle w:val="BodyText"/>
        <w:spacing w:line="660" w:lineRule="auto" w:before="1"/>
        <w:ind w:left="686"/>
      </w:pPr>
      <w:hyperlink r:id="rId5">
        <w:r>
          <w:rPr>
            <w:spacing w:val="-2"/>
          </w:rPr>
          <w:t>email@example.com</w:t>
        </w:r>
      </w:hyperlink>
      <w:r>
        <w:rPr>
          <w:spacing w:val="-2"/>
        </w:rPr>
        <w:t> </w:t>
      </w:r>
      <w:r>
        <w:rPr>
          <w:spacing w:val="-2"/>
          <w:w w:val="105"/>
        </w:rPr>
        <w:t>LinkedIn</w:t>
      </w:r>
    </w:p>
    <w:p>
      <w:pPr>
        <w:pStyle w:val="BodyText"/>
        <w:spacing w:line="179" w:lineRule="exact"/>
        <w:ind w:left="686"/>
      </w:pPr>
      <w:r>
        <w:rPr>
          <w:w w:val="105"/>
        </w:rPr>
        <w:t>Austin,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ind w:left="0"/>
      </w:pPr>
    </w:p>
    <w:p>
      <w:pPr>
        <w:pStyle w:val="BodyText"/>
        <w:spacing w:before="185"/>
        <w:ind w:left="0"/>
      </w:pPr>
    </w:p>
    <w:p>
      <w:pPr>
        <w:pStyle w:val="Heading2"/>
      </w:pPr>
      <w:r>
        <w:rPr>
          <w:color w:val="FFFFFF"/>
          <w:spacing w:val="-6"/>
        </w:rPr>
        <w:t>KEY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43"/>
        <w:ind w:left="0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189" w:lineRule="auto" w:before="0" w:after="0"/>
        <w:ind w:left="537" w:right="471" w:hanging="298"/>
        <w:jc w:val="left"/>
        <w:rPr>
          <w:sz w:val="18"/>
        </w:rPr>
      </w:pPr>
      <w:r>
        <w:rPr>
          <w:w w:val="105"/>
          <w:sz w:val="18"/>
        </w:rPr>
        <w:t>Advertising campaign direction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concept</w:t>
      </w:r>
    </w:p>
    <w:p>
      <w:pPr>
        <w:pStyle w:val="BodyText"/>
        <w:spacing w:before="27"/>
      </w:pPr>
      <w:r>
        <w:rPr>
          <w:spacing w:val="-2"/>
          <w:w w:val="105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201" w:lineRule="auto" w:before="74" w:after="0"/>
        <w:ind w:left="537" w:right="229" w:hanging="298"/>
        <w:jc w:val="left"/>
        <w:rPr>
          <w:sz w:val="18"/>
        </w:rPr>
      </w:pPr>
      <w:r>
        <w:rPr>
          <w:w w:val="105"/>
          <w:sz w:val="18"/>
        </w:rPr>
        <w:t>Brand identity and visual systems design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189" w:lineRule="auto" w:before="94" w:after="0"/>
        <w:ind w:left="537" w:right="198" w:hanging="298"/>
        <w:jc w:val="left"/>
        <w:rPr>
          <w:sz w:val="18"/>
        </w:rPr>
      </w:pPr>
      <w:r>
        <w:rPr>
          <w:w w:val="105"/>
          <w:sz w:val="18"/>
        </w:rPr>
        <w:t>Creative brief writing and team direction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201" w:lineRule="auto" w:before="83" w:after="0"/>
        <w:ind w:left="537" w:right="0" w:hanging="298"/>
        <w:jc w:val="left"/>
        <w:rPr>
          <w:sz w:val="18"/>
        </w:rPr>
      </w:pPr>
      <w:r>
        <w:rPr>
          <w:w w:val="105"/>
          <w:sz w:val="18"/>
        </w:rPr>
        <w:t>Cross-functional leadership and stakeholder</w:t>
      </w:r>
    </w:p>
    <w:p>
      <w:pPr>
        <w:pStyle w:val="BodyText"/>
        <w:spacing w:before="25"/>
      </w:pPr>
      <w:r>
        <w:rPr>
          <w:spacing w:val="-2"/>
          <w:w w:val="105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189" w:lineRule="auto" w:before="87" w:after="0"/>
        <w:ind w:left="537" w:right="42" w:hanging="298"/>
        <w:jc w:val="left"/>
        <w:rPr>
          <w:sz w:val="18"/>
        </w:rPr>
      </w:pPr>
      <w:r>
        <w:rPr>
          <w:w w:val="105"/>
          <w:sz w:val="18"/>
        </w:rPr>
        <w:t>Digital marketing asset production (social, display,</w:t>
      </w:r>
    </w:p>
    <w:p>
      <w:pPr>
        <w:pStyle w:val="BodyText"/>
        <w:spacing w:before="26"/>
      </w:pPr>
      <w:r>
        <w:rPr>
          <w:spacing w:val="-2"/>
          <w:w w:val="105"/>
        </w:rPr>
        <w:t>video)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189" w:lineRule="auto" w:before="101" w:after="0"/>
        <w:ind w:left="537" w:right="322" w:hanging="298"/>
        <w:jc w:val="left"/>
        <w:rPr>
          <w:sz w:val="18"/>
        </w:rPr>
      </w:pPr>
      <w:r>
        <w:rPr>
          <w:w w:val="105"/>
          <w:sz w:val="18"/>
        </w:rPr>
        <w:t>Pitch development and executive presentations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523" w:hanging="298"/>
        <w:jc w:val="left"/>
        <w:rPr>
          <w:sz w:val="18"/>
        </w:rPr>
      </w:pPr>
      <w:r>
        <w:rPr>
          <w:w w:val="105"/>
          <w:sz w:val="18"/>
        </w:rPr>
        <w:t>Team mentoring and creative performance</w:t>
      </w:r>
    </w:p>
    <w:p>
      <w:pPr>
        <w:pStyle w:val="BodyText"/>
        <w:spacing w:before="27"/>
      </w:pPr>
      <w:r>
        <w:rPr>
          <w:spacing w:val="-2"/>
          <w:w w:val="105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189" w:lineRule="auto" w:before="101" w:after="0"/>
        <w:ind w:left="537" w:right="140" w:hanging="298"/>
        <w:jc w:val="left"/>
        <w:rPr>
          <w:sz w:val="18"/>
        </w:rPr>
      </w:pPr>
      <w:r>
        <w:rPr>
          <w:w w:val="105"/>
          <w:sz w:val="18"/>
        </w:rPr>
        <w:t>Visual concepting and mood board development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313" w:hanging="298"/>
        <w:jc w:val="left"/>
        <w:rPr>
          <w:sz w:val="18"/>
        </w:rPr>
      </w:pPr>
      <w:r>
        <w:rPr>
          <w:w w:val="105"/>
          <w:sz w:val="18"/>
        </w:rPr>
        <w:t>Campaign performance analysis and creative</w:t>
      </w:r>
    </w:p>
    <w:p>
      <w:pPr>
        <w:pStyle w:val="BodyText"/>
        <w:spacing w:before="26"/>
      </w:pPr>
      <w:r>
        <w:rPr>
          <w:spacing w:val="-2"/>
          <w:w w:val="105"/>
        </w:rPr>
        <w:t>optimization</w:t>
      </w:r>
    </w:p>
    <w:p>
      <w:pPr>
        <w:pStyle w:val="Heading2"/>
        <w:spacing w:before="98"/>
      </w:pPr>
      <w:r>
        <w:rPr>
          <w:b w:val="0"/>
        </w:rPr>
        <w:br w:type="column"/>
      </w:r>
      <w:r>
        <w:rPr>
          <w:color w:val="0C0C0C"/>
          <w:spacing w:val="-5"/>
        </w:rPr>
        <w:t>PROFESSIONAL</w:t>
      </w:r>
      <w:r>
        <w:rPr>
          <w:color w:val="0C0C0C"/>
          <w:spacing w:val="-6"/>
        </w:rPr>
        <w:t> </w:t>
      </w:r>
      <w:r>
        <w:rPr>
          <w:color w:val="0C0C0C"/>
          <w:spacing w:val="-2"/>
        </w:rPr>
        <w:t>EXPERIENCE</w:t>
      </w:r>
    </w:p>
    <w:p>
      <w:pPr>
        <w:pStyle w:val="BodyText"/>
        <w:spacing w:before="159"/>
        <w:ind w:left="35"/>
      </w:pPr>
      <w:r>
        <w:rPr/>
        <w:t>ART</w:t>
      </w:r>
      <w:r>
        <w:rPr>
          <w:spacing w:val="36"/>
        </w:rPr>
        <w:t> </w:t>
      </w:r>
      <w:r>
        <w:rPr/>
        <w:t>DIRECTOR</w:t>
      </w:r>
      <w:r>
        <w:rPr>
          <w:spacing w:val="42"/>
        </w:rPr>
        <w:t> </w:t>
      </w:r>
      <w:r>
        <w:rPr>
          <w:position w:val="2"/>
        </w:rPr>
        <w:t>|</w:t>
      </w:r>
      <w:r>
        <w:rPr>
          <w:spacing w:val="43"/>
          <w:position w:val="2"/>
        </w:rPr>
        <w:t> </w:t>
      </w:r>
      <w:r>
        <w:rPr/>
        <w:t>BRIGHTHALO</w:t>
      </w:r>
      <w:r>
        <w:rPr>
          <w:spacing w:val="41"/>
        </w:rPr>
        <w:t> </w:t>
      </w:r>
      <w:r>
        <w:rPr/>
        <w:t>MEDIA,</w:t>
      </w:r>
      <w:r>
        <w:rPr>
          <w:spacing w:val="25"/>
        </w:rPr>
        <w:t> </w:t>
      </w:r>
      <w:r>
        <w:rPr/>
        <w:t>AUSTIN,</w:t>
      </w:r>
      <w:r>
        <w:rPr>
          <w:spacing w:val="36"/>
        </w:rPr>
        <w:t> </w:t>
      </w:r>
      <w:r>
        <w:rPr>
          <w:spacing w:val="-5"/>
        </w:rPr>
        <w:t>TX</w:t>
      </w:r>
    </w:p>
    <w:p>
      <w:pPr>
        <w:pStyle w:val="BodyText"/>
        <w:spacing w:before="16"/>
        <w:ind w:left="35"/>
      </w:pPr>
      <w:r>
        <w:rPr/>
        <w:t>FEBRUARY</w:t>
      </w:r>
      <w:r>
        <w:rPr>
          <w:spacing w:val="10"/>
        </w:rPr>
        <w:t> </w:t>
      </w:r>
      <w:r>
        <w:rPr/>
        <w:t>2017</w:t>
      </w:r>
      <w:r>
        <w:rPr>
          <w:spacing w:val="10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PRESENT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61" w:lineRule="auto" w:before="1" w:after="0"/>
        <w:ind w:left="277" w:right="202" w:firstLine="0"/>
        <w:jc w:val="left"/>
        <w:rPr>
          <w:sz w:val="18"/>
        </w:rPr>
      </w:pPr>
      <w:r>
        <w:rPr>
          <w:w w:val="105"/>
          <w:sz w:val="18"/>
        </w:rPr>
        <w:t>Directed creative assets for 40+ advertising campaigns across social, digital,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and OOH channels, achieving an average 50% increase in click-through rate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versus previous creative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68" w:lineRule="auto" w:before="88" w:after="0"/>
        <w:ind w:left="277" w:right="210" w:firstLine="0"/>
        <w:jc w:val="left"/>
        <w:rPr>
          <w:sz w:val="18"/>
        </w:rPr>
      </w:pPr>
      <w:r>
        <w:rPr>
          <w:w w:val="105"/>
          <w:sz w:val="18"/>
        </w:rPr>
        <w:t>Supervise and mentor a 5-person team of designers and copywriters, conducting weekly creative reviews and quarterly performance evaluations 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improved team output quality by 35%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61" w:lineRule="auto" w:before="84" w:after="0"/>
        <w:ind w:left="277" w:right="357" w:firstLine="0"/>
        <w:jc w:val="left"/>
        <w:rPr>
          <w:sz w:val="18"/>
        </w:rPr>
      </w:pPr>
      <w:r>
        <w:rPr>
          <w:w w:val="105"/>
          <w:sz w:val="18"/>
        </w:rPr>
        <w:t>Present creative concepts and campaign strategies to C-suite clients for 8+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high-profile product launches annually, maintaining a 90% first-presentation approval rate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61" w:lineRule="auto" w:before="104" w:after="0"/>
        <w:ind w:left="277" w:right="263" w:firstLine="0"/>
        <w:jc w:val="left"/>
        <w:rPr>
          <w:sz w:val="18"/>
        </w:rPr>
      </w:pPr>
      <w:r>
        <w:rPr>
          <w:w w:val="105"/>
          <w:sz w:val="18"/>
        </w:rPr>
        <w:t>Led brand identity overhaul for 4 major clients, delivering visual systems 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increased brand recognition metrics by an average 40% within 6 months of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launch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68" w:lineRule="auto" w:before="88" w:after="0"/>
        <w:ind w:left="277" w:right="268" w:firstLine="0"/>
        <w:jc w:val="left"/>
        <w:rPr>
          <w:sz w:val="18"/>
        </w:rPr>
      </w:pPr>
      <w:r>
        <w:rPr>
          <w:w w:val="105"/>
          <w:sz w:val="18"/>
        </w:rPr>
        <w:t>Developed agency's internal creative brief template and brand standards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framework,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brief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ambiguity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cutting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initial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concept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revision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rounds by 30%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84" w:after="0"/>
        <w:ind w:left="448" w:right="0" w:hanging="171"/>
        <w:jc w:val="left"/>
        <w:rPr>
          <w:sz w:val="18"/>
        </w:rPr>
      </w:pPr>
      <w:r>
        <w:rPr>
          <w:w w:val="105"/>
          <w:sz w:val="18"/>
        </w:rPr>
        <w:t>Contributed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pitches,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helping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win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accounts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representing</w:t>
      </w:r>
    </w:p>
    <w:p>
      <w:pPr>
        <w:pStyle w:val="BodyText"/>
        <w:spacing w:before="18"/>
        <w:ind w:left="277"/>
      </w:pPr>
      <w:r>
        <w:rPr>
          <w:w w:val="105"/>
        </w:rPr>
        <w:t>$3.5</w:t>
      </w:r>
      <w:r>
        <w:rPr>
          <w:spacing w:val="9"/>
          <w:w w:val="105"/>
        </w:rPr>
        <w:t> </w:t>
      </w:r>
      <w:r>
        <w:rPr>
          <w:w w:val="105"/>
        </w:rPr>
        <w:t>million</w:t>
      </w:r>
      <w:r>
        <w:rPr>
          <w:spacing w:val="9"/>
          <w:w w:val="105"/>
        </w:rPr>
        <w:t> </w:t>
      </w:r>
      <w:r>
        <w:rPr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new</w:t>
      </w:r>
      <w:r>
        <w:rPr>
          <w:spacing w:val="9"/>
          <w:w w:val="105"/>
        </w:rPr>
        <w:t> </w:t>
      </w:r>
      <w:r>
        <w:rPr>
          <w:w w:val="105"/>
        </w:rPr>
        <w:t>annual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revenue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4"/>
        <w:ind w:left="0"/>
      </w:pPr>
    </w:p>
    <w:p>
      <w:pPr>
        <w:pStyle w:val="BodyText"/>
        <w:ind w:left="35"/>
      </w:pPr>
      <w:r>
        <w:rPr/>
        <w:t>SENIOR</w:t>
      </w:r>
      <w:r>
        <w:rPr>
          <w:spacing w:val="40"/>
        </w:rPr>
        <w:t> </w:t>
      </w:r>
      <w:r>
        <w:rPr/>
        <w:t>DESIGNER</w:t>
      </w:r>
      <w:r>
        <w:rPr>
          <w:spacing w:val="41"/>
        </w:rPr>
        <w:t> </w:t>
      </w:r>
      <w:r>
        <w:rPr>
          <w:position w:val="2"/>
        </w:rPr>
        <w:t>|</w:t>
      </w:r>
      <w:r>
        <w:rPr>
          <w:spacing w:val="42"/>
          <w:position w:val="2"/>
        </w:rPr>
        <w:t> </w:t>
      </w:r>
      <w:r>
        <w:rPr/>
        <w:t>LAUNCHPAD</w:t>
      </w:r>
      <w:r>
        <w:rPr>
          <w:spacing w:val="40"/>
        </w:rPr>
        <w:t> </w:t>
      </w:r>
      <w:r>
        <w:rPr/>
        <w:t>DIGITAL,</w:t>
      </w:r>
      <w:r>
        <w:rPr>
          <w:spacing w:val="41"/>
        </w:rPr>
        <w:t> </w:t>
      </w:r>
      <w:r>
        <w:rPr/>
        <w:t>DALLAS,</w:t>
      </w:r>
      <w:r>
        <w:rPr>
          <w:spacing w:val="36"/>
        </w:rPr>
        <w:t> </w:t>
      </w:r>
      <w:r>
        <w:rPr>
          <w:spacing w:val="-5"/>
        </w:rPr>
        <w:t>TX</w:t>
      </w:r>
    </w:p>
    <w:p>
      <w:pPr>
        <w:pStyle w:val="BodyText"/>
        <w:spacing w:before="16"/>
        <w:ind w:left="35"/>
      </w:pPr>
      <w:r>
        <w:rPr/>
        <w:t>JULY</w:t>
      </w:r>
      <w:r>
        <w:rPr>
          <w:spacing w:val="13"/>
        </w:rPr>
        <w:t> </w:t>
      </w:r>
      <w:r>
        <w:rPr/>
        <w:t>2012</w:t>
      </w:r>
      <w:r>
        <w:rPr>
          <w:spacing w:val="14"/>
        </w:rPr>
        <w:t> </w:t>
      </w:r>
      <w:r>
        <w:rPr/>
        <w:t>–</w:t>
      </w:r>
      <w:r>
        <w:rPr>
          <w:spacing w:val="14"/>
        </w:rPr>
        <w:t> </w:t>
      </w:r>
      <w:r>
        <w:rPr/>
        <w:t>JANUARY</w:t>
      </w:r>
      <w:r>
        <w:rPr>
          <w:spacing w:val="14"/>
        </w:rPr>
        <w:t> </w:t>
      </w:r>
      <w:r>
        <w:rPr>
          <w:spacing w:val="-4"/>
        </w:rPr>
        <w:t>2017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68" w:lineRule="auto" w:before="198" w:after="0"/>
        <w:ind w:left="277" w:right="295" w:firstLine="0"/>
        <w:jc w:val="left"/>
        <w:rPr>
          <w:sz w:val="18"/>
        </w:rPr>
      </w:pPr>
      <w:r>
        <w:rPr>
          <w:w w:val="105"/>
          <w:sz w:val="18"/>
        </w:rPr>
        <w:t>Led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visual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branding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15+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tech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startup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app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launch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clients,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developing brand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identities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logo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complete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digital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marketing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asset </w:t>
      </w:r>
      <w:r>
        <w:rPr>
          <w:spacing w:val="-2"/>
          <w:w w:val="105"/>
          <w:sz w:val="18"/>
        </w:rPr>
        <w:t>systems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61" w:lineRule="auto" w:before="85" w:after="0"/>
        <w:ind w:left="277" w:right="335" w:firstLine="0"/>
        <w:jc w:val="left"/>
        <w:rPr>
          <w:sz w:val="18"/>
        </w:rPr>
      </w:pPr>
      <w:r>
        <w:rPr>
          <w:w w:val="105"/>
          <w:sz w:val="18"/>
        </w:rPr>
        <w:t>Partnered with copywriters and brand strategists to develop integrated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campaign messaging, reducing client revision rounds by 25% through upfront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strategic alignment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61" w:lineRule="auto" w:before="103" w:after="0"/>
        <w:ind w:left="277" w:right="420" w:firstLine="0"/>
        <w:jc w:val="left"/>
        <w:rPr>
          <w:sz w:val="18"/>
        </w:rPr>
      </w:pPr>
      <w:r>
        <w:rPr>
          <w:w w:val="105"/>
          <w:sz w:val="18"/>
        </w:rPr>
        <w:t>Boosted repeat client bookings by 30% over 3 years by building trusted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creative partnerships and consistently delivering above-brief quality on initial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concepts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61" w:lineRule="auto" w:before="88" w:after="0"/>
        <w:ind w:left="277" w:right="278" w:firstLine="0"/>
        <w:jc w:val="left"/>
        <w:rPr>
          <w:sz w:val="18"/>
        </w:rPr>
      </w:pPr>
      <w:r>
        <w:rPr>
          <w:w w:val="105"/>
          <w:sz w:val="18"/>
        </w:rPr>
        <w:t>Managed concurrent design projects for 8+ active clients, maintaining 100%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on-time delivery record across all contracted milestones</w:t>
      </w:r>
    </w:p>
    <w:p>
      <w:pPr>
        <w:pStyle w:val="BodyText"/>
        <w:spacing w:before="13"/>
        <w:ind w:left="0"/>
      </w:pPr>
    </w:p>
    <w:p>
      <w:pPr>
        <w:pStyle w:val="Heading2"/>
      </w:pPr>
      <w:r>
        <w:rPr>
          <w:color w:val="0C0C0C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1920" w:h="16860"/>
          <w:pgMar w:top="840" w:bottom="280" w:left="708" w:right="283"/>
          <w:cols w:num="2" w:equalWidth="0">
            <w:col w:w="2914" w:space="657"/>
            <w:col w:w="7358"/>
          </w:cols>
        </w:sectPr>
      </w:pPr>
    </w:p>
    <w:p>
      <w:pPr>
        <w:pStyle w:val="ListParagraph"/>
        <w:numPr>
          <w:ilvl w:val="1"/>
          <w:numId w:val="1"/>
        </w:numPr>
        <w:tabs>
          <w:tab w:pos="3902" w:val="left" w:leader="none"/>
          <w:tab w:pos="3904" w:val="left" w:leader="none"/>
        </w:tabs>
        <w:spacing w:line="192" w:lineRule="auto" w:before="138" w:after="0"/>
        <w:ind w:left="3904" w:right="437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676524"/>
                            <a:ext cx="2400300" cy="802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029575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029562"/>
                                </a:lnTo>
                                <a:lnTo>
                                  <a:pt x="2400300" y="8029562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33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334000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6525"/>
                                </a:lnTo>
                                <a:lnTo>
                                  <a:pt x="200012" y="2676525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334000">
                                <a:moveTo>
                                  <a:pt x="1657337" y="3124187"/>
                                </a:moveTo>
                                <a:lnTo>
                                  <a:pt x="1651635" y="3077895"/>
                                </a:lnTo>
                                <a:lnTo>
                                  <a:pt x="1634845" y="3034385"/>
                                </a:lnTo>
                                <a:lnTo>
                                  <a:pt x="1607997" y="2996273"/>
                                </a:lnTo>
                                <a:lnTo>
                                  <a:pt x="1572679" y="2965793"/>
                                </a:lnTo>
                                <a:lnTo>
                                  <a:pt x="1531010" y="2944825"/>
                                </a:lnTo>
                                <a:lnTo>
                                  <a:pt x="1485519" y="2934614"/>
                                </a:lnTo>
                                <a:lnTo>
                                  <a:pt x="1466837" y="2933687"/>
                                </a:lnTo>
                                <a:lnTo>
                                  <a:pt x="0" y="2933687"/>
                                </a:lnTo>
                                <a:lnTo>
                                  <a:pt x="0" y="3314687"/>
                                </a:lnTo>
                                <a:lnTo>
                                  <a:pt x="1466837" y="3314687"/>
                                </a:lnTo>
                                <a:lnTo>
                                  <a:pt x="1513141" y="3308985"/>
                                </a:lnTo>
                                <a:lnTo>
                                  <a:pt x="1556651" y="3292195"/>
                                </a:lnTo>
                                <a:lnTo>
                                  <a:pt x="1594764" y="3265347"/>
                                </a:lnTo>
                                <a:lnTo>
                                  <a:pt x="1625244" y="3230029"/>
                                </a:lnTo>
                                <a:lnTo>
                                  <a:pt x="1646212" y="3188360"/>
                                </a:lnTo>
                                <a:lnTo>
                                  <a:pt x="1656422" y="3142869"/>
                                </a:lnTo>
                                <a:lnTo>
                                  <a:pt x="1657337" y="3124187"/>
                                </a:lnTo>
                                <a:close/>
                              </a:path>
                              <a:path w="7568565" h="5334000">
                                <a:moveTo>
                                  <a:pt x="1819262" y="5143487"/>
                                </a:moveTo>
                                <a:lnTo>
                                  <a:pt x="1813560" y="5097196"/>
                                </a:lnTo>
                                <a:lnTo>
                                  <a:pt x="1796770" y="5053685"/>
                                </a:lnTo>
                                <a:lnTo>
                                  <a:pt x="1769922" y="5015573"/>
                                </a:lnTo>
                                <a:lnTo>
                                  <a:pt x="1734604" y="4985093"/>
                                </a:lnTo>
                                <a:lnTo>
                                  <a:pt x="1692935" y="4964125"/>
                                </a:lnTo>
                                <a:lnTo>
                                  <a:pt x="1647444" y="4953914"/>
                                </a:lnTo>
                                <a:lnTo>
                                  <a:pt x="1628762" y="4952987"/>
                                </a:lnTo>
                                <a:lnTo>
                                  <a:pt x="0" y="4952987"/>
                                </a:lnTo>
                                <a:lnTo>
                                  <a:pt x="0" y="5333987"/>
                                </a:lnTo>
                                <a:lnTo>
                                  <a:pt x="1628762" y="5333987"/>
                                </a:lnTo>
                                <a:lnTo>
                                  <a:pt x="1675066" y="5328285"/>
                                </a:lnTo>
                                <a:lnTo>
                                  <a:pt x="1718564" y="5311495"/>
                                </a:lnTo>
                                <a:lnTo>
                                  <a:pt x="1756689" y="5284648"/>
                                </a:lnTo>
                                <a:lnTo>
                                  <a:pt x="1787169" y="5249329"/>
                                </a:lnTo>
                                <a:lnTo>
                                  <a:pt x="1808137" y="5207660"/>
                                </a:lnTo>
                                <a:lnTo>
                                  <a:pt x="1818347" y="5162169"/>
                                </a:lnTo>
                                <a:lnTo>
                                  <a:pt x="1819262" y="5143487"/>
                                </a:lnTo>
                                <a:close/>
                              </a:path>
                              <a:path w="7568565" h="5334000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676525"/>
                                </a:lnTo>
                                <a:lnTo>
                                  <a:pt x="7568171" y="2676525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5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67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676525">
                                <a:moveTo>
                                  <a:pt x="2400299" y="2676524"/>
                                </a:moveTo>
                                <a:lnTo>
                                  <a:pt x="0" y="267652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676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486150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819525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200770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88" y="4533900"/>
                            <a:ext cx="165321" cy="166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58774"/>
                            <a:ext cx="1962149" cy="195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3424" id="docshapegroup1" coordorigin="0,0" coordsize="11919,16860">
                <v:shape style="position:absolute;left:314;top:4215;width:3780;height:12645" id="docshape2" coordorigin="315,4215" coordsize="3780,12645" path="m4095,4215l315,4215,315,4230,315,16860,4095,16860,4095,4230,4095,4215xe" filled="true" fillcolor="#fae4cc" stroked="false">
                  <v:path arrowok="t"/>
                  <v:fill type="solid"/>
                </v:shape>
                <v:shape style="position:absolute;left:0;top:0;width:11919;height:8400" id="docshape3" coordorigin="0,0" coordsize="11919,8400" path="m315,0l0,0,0,4215,315,4215,315,0xm2610,4920l2610,4905,2609,4891,2607,4876,2604,4861,2601,4847,2597,4833,2592,4819,2587,4805,2581,4792,2575,4779,2567,4766,2559,4753,2551,4741,2542,4730,2532,4719,2522,4708,2511,4698,2500,4688,2489,4679,2477,4671,2464,4663,2451,4655,2438,4649,2425,4643,2411,4638,2397,4633,2383,4629,2369,4626,2354,4623,2339,4621,2325,4620,2310,4620,0,4620,0,5220,2310,5220,2325,5220,2339,5219,2354,5217,2369,5214,2383,5211,2397,5207,2411,5202,2425,5197,2438,5191,2451,5185,2464,5177,2477,5169,2489,5161,2500,5152,2511,5142,2522,5132,2532,5121,2542,5110,2551,5099,2559,5087,2567,5074,2575,5061,2581,5048,2587,5035,2592,5021,2597,5007,2601,4993,2604,4979,2607,4964,2609,4949,2610,4935,2610,4920xm2865,8100l2865,8085,2864,8071,2862,8056,2859,8041,2856,8027,2852,8013,2847,7999,2842,7985,2836,7972,2830,7959,2822,7946,2814,7933,2806,7921,2797,7910,2787,7899,2777,7888,2766,7878,2755,7868,2744,7859,2732,7851,2719,7843,2706,7835,2693,7829,2680,7823,2666,7818,2652,7813,2638,7809,2624,7806,2609,7803,2594,7801,2580,7800,2565,7800,0,7800,0,8400,2565,8400,2580,8400,2594,8399,2609,8397,2624,8394,2638,8391,2652,8387,2666,8382,2680,8377,2693,8371,2706,8365,2719,8357,2732,8349,2744,8341,2755,8332,2766,8322,2777,8312,2787,8301,2797,8290,2806,8279,2814,8267,2822,8254,2830,8241,2836,8228,2842,8215,2847,8201,2852,8187,2856,8173,2859,8159,2862,8144,2864,8129,2865,8115,2865,8100xm11918,0l4095,0,4095,4215,11918,4215,11918,0xe" filled="true" fillcolor="#aa5d0d" stroked="false">
                  <v:path arrowok="t"/>
                  <v:fill type="solid"/>
                </v:shape>
                <v:rect style="position:absolute;left:315;top:0;width:3780;height:4215" id="docshape4" filled="true" fillcolor="#fae4cc" stroked="false">
                  <v:fill type="solid"/>
                </v:rect>
                <v:shape style="position:absolute;left:945;top:5490;width:261;height:255" type="#_x0000_t75" id="docshape5" stroked="false">
                  <v:imagedata r:id="rId6" o:title=""/>
                </v:shape>
                <v:shape style="position:absolute;left:945;top:6015;width:261;height:300" type="#_x0000_t75" id="docshape6" stroked="false">
                  <v:imagedata r:id="rId7" o:title=""/>
                </v:shape>
                <v:shape style="position:absolute;left:945;top:6615;width:261;height:226" type="#_x0000_t75" id="docshape7" stroked="false">
                  <v:imagedata r:id="rId8" o:title=""/>
                </v:shape>
                <v:shape style="position:absolute;left:945;top:7140;width:261;height:263" type="#_x0000_t75" id="docshape8" stroked="false">
                  <v:imagedata r:id="rId9" o:title=""/>
                </v:shape>
                <v:shape style="position:absolute;left:660;top:565;width:3090;height:3080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Bachelor of Fine Arts (BFA) in Visual Communication, Texas State University, San Marcos, TX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May 2012</w:t>
      </w:r>
    </w:p>
    <w:p>
      <w:pPr>
        <w:pStyle w:val="Heading2"/>
        <w:spacing w:before="239"/>
        <w:ind w:left="3607"/>
      </w:pPr>
      <w:r>
        <w:rPr>
          <w:color w:val="0C0C0C"/>
          <w:spacing w:val="-2"/>
        </w:rPr>
        <w:t>CERTIFICATIONS</w:t>
      </w:r>
    </w:p>
    <w:p>
      <w:pPr>
        <w:pStyle w:val="ListParagraph"/>
        <w:numPr>
          <w:ilvl w:val="1"/>
          <w:numId w:val="1"/>
        </w:numPr>
        <w:tabs>
          <w:tab w:pos="3903" w:val="left" w:leader="none"/>
        </w:tabs>
        <w:spacing w:line="240" w:lineRule="auto" w:before="105" w:after="0"/>
        <w:ind w:left="3903" w:right="0" w:hanging="296"/>
        <w:jc w:val="left"/>
        <w:rPr>
          <w:sz w:val="18"/>
        </w:rPr>
      </w:pPr>
      <w:r>
        <w:rPr>
          <w:w w:val="105"/>
          <w:sz w:val="18"/>
        </w:rPr>
        <w:t>Unreal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Engine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Environment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Certificate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Epic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Games,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March</w:t>
      </w:r>
      <w:r>
        <w:rPr>
          <w:spacing w:val="13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840" w:bottom="280" w:left="708" w:right="283"/>
        </w:sectPr>
      </w:pPr>
    </w:p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200024</wp:posOffset>
                </wp:positionH>
                <wp:positionV relativeFrom="page">
                  <wp:posOffset>0</wp:posOffset>
                </wp:positionV>
                <wp:extent cx="2400300" cy="10706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40030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 h="10706100">
                              <a:moveTo>
                                <a:pt x="240029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400299" y="0"/>
                              </a:lnTo>
                              <a:lnTo>
                                <a:pt x="240029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.749999pt;margin-top:.000005pt;width:188.999985pt;height:842.999933pt;mso-position-horizontal-relative:page;mso-position-vertical-relative:page;z-index:15729152" id="docshape10" filled="true" fillcolor="#fae4cc" stroked="false">
                <v:fill type="solid"/>
                <w10:wrap type="none"/>
              </v:rect>
            </w:pict>
          </mc:Fallback>
        </mc:AlternateContent>
      </w:r>
    </w:p>
    <w:sectPr>
      <w:pgSz w:w="11920" w:h="16860"/>
      <w:pgMar w:top="0" w:bottom="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277" w:hanging="1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7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5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2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0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5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33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40" w:hanging="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9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6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33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9"/>
      <w:ind w:left="3856"/>
      <w:jc w:val="center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4"/>
      <w:ind w:left="27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2026-03-23T07:50:24Z</dcterms:created>
  <dcterms:modified xsi:type="dcterms:W3CDTF">2026-03-23T07:50:24Z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2026-03-23T00:00:00Z</vt:filetime>
  </property>
  <property fmtid="{D5CDD505-2E9C-101B-9397-08002B2CF9AE}" pid="5" name="Producer">
    <vt:lpwstr>pdf-merger-js</vt:lpwstr>
  </property>
</Properties>
</file>