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098" w:right="0" w:firstLine="0"/>
        <w:jc w:val="center"/>
        <w:rPr>
          <w:sz w:val="78"/>
        </w:rPr>
      </w:pPr>
      <w:r>
        <w:rPr>
          <w:b/>
          <w:color w:val="731B46"/>
          <w:sz w:val="78"/>
        </w:rPr>
        <w:t>Ethan</w:t>
      </w:r>
      <w:r>
        <w:rPr>
          <w:b/>
          <w:color w:val="731B46"/>
          <w:spacing w:val="-3"/>
          <w:sz w:val="78"/>
        </w:rPr>
        <w:t> </w:t>
      </w:r>
      <w:r>
        <w:rPr>
          <w:color w:val="731B46"/>
          <w:spacing w:val="-2"/>
          <w:sz w:val="78"/>
        </w:rPr>
        <w:t>Nguyen</w:t>
      </w:r>
    </w:p>
    <w:p>
      <w:pPr>
        <w:spacing w:before="86"/>
        <w:ind w:left="4098" w:right="0" w:firstLine="0"/>
        <w:jc w:val="center"/>
        <w:rPr>
          <w:sz w:val="26"/>
        </w:rPr>
      </w:pPr>
      <w:r>
        <w:rPr>
          <w:color w:val="731B46"/>
          <w:sz w:val="26"/>
        </w:rPr>
        <w:t>Foster Care Case </w:t>
      </w:r>
      <w:r>
        <w:rPr>
          <w:color w:val="731B46"/>
          <w:spacing w:val="-2"/>
          <w:sz w:val="26"/>
        </w:rPr>
        <w:t>Manager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pStyle w:val="Heading1"/>
      </w:pPr>
      <w:r>
        <w:rPr>
          <w:smallCaps/>
          <w:color w:val="731B46"/>
          <w:w w:val="105"/>
        </w:rPr>
        <w:t>Contact</w:t>
      </w:r>
      <w:r>
        <w:rPr>
          <w:smallCaps/>
          <w:color w:val="731B46"/>
          <w:spacing w:val="-14"/>
          <w:w w:val="105"/>
        </w:rPr>
        <w:t> </w:t>
      </w:r>
      <w:r>
        <w:rPr>
          <w:smallCaps/>
          <w:color w:val="731B46"/>
          <w:spacing w:val="-2"/>
          <w:w w:val="105"/>
        </w:rPr>
        <w:t>Information</w:t>
      </w:r>
    </w:p>
    <w:p>
      <w:pPr>
        <w:pStyle w:val="BodyText"/>
        <w:spacing w:before="101"/>
        <w:rPr>
          <w:b/>
          <w:sz w:val="20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(123)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pStyle w:val="Heading2"/>
        <w:spacing w:line="295" w:lineRule="auto" w:before="74"/>
        <w:ind w:left="55" w:right="39"/>
        <w:jc w:val="center"/>
      </w:pPr>
      <w:r>
        <w:rPr>
          <w:b w:val="0"/>
        </w:rPr>
        <w:br w:type="column"/>
      </w:r>
      <w:r>
        <w:rPr>
          <w:w w:val="105"/>
        </w:rPr>
        <w:t>Compassionate</w:t>
      </w:r>
      <w:r>
        <w:rPr>
          <w:spacing w:val="-14"/>
          <w:w w:val="105"/>
        </w:rPr>
        <w:t> </w:t>
      </w:r>
      <w:r>
        <w:rPr>
          <w:w w:val="105"/>
        </w:rPr>
        <w:t>foster</w:t>
      </w:r>
      <w:r>
        <w:rPr>
          <w:spacing w:val="-13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case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focused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child</w:t>
      </w:r>
      <w:r>
        <w:rPr>
          <w:spacing w:val="-14"/>
          <w:w w:val="105"/>
        </w:rPr>
        <w:t> </w:t>
      </w:r>
      <w:r>
        <w:rPr>
          <w:w w:val="105"/>
        </w:rPr>
        <w:t>permanency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family </w:t>
      </w:r>
      <w:r>
        <w:rPr>
          <w:spacing w:val="-2"/>
          <w:w w:val="105"/>
        </w:rPr>
        <w:t>reuniﬁcation</w:t>
      </w:r>
    </w:p>
    <w:p>
      <w:pPr>
        <w:pStyle w:val="BodyText"/>
        <w:spacing w:line="295" w:lineRule="auto" w:before="106"/>
        <w:ind w:left="55" w:right="39"/>
        <w:jc w:val="center"/>
      </w:pPr>
      <w:r>
        <w:rPr>
          <w:w w:val="105"/>
        </w:rPr>
        <w:t>Experienced</w:t>
      </w:r>
      <w:r>
        <w:rPr>
          <w:spacing w:val="-2"/>
          <w:w w:val="105"/>
        </w:rPr>
        <w:t> </w:t>
      </w:r>
      <w:r>
        <w:rPr>
          <w:w w:val="105"/>
        </w:rPr>
        <w:t>child</w:t>
      </w:r>
      <w:r>
        <w:rPr>
          <w:spacing w:val="-2"/>
          <w:w w:val="105"/>
        </w:rPr>
        <w:t> </w:t>
      </w:r>
      <w:r>
        <w:rPr>
          <w:w w:val="105"/>
        </w:rPr>
        <w:t>welfare</w:t>
      </w:r>
      <w:r>
        <w:rPr>
          <w:spacing w:val="-2"/>
          <w:w w:val="105"/>
        </w:rPr>
        <w:t> </w:t>
      </w:r>
      <w:r>
        <w:rPr>
          <w:w w:val="105"/>
        </w:rPr>
        <w:t>professional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nine</w:t>
      </w:r>
      <w:r>
        <w:rPr>
          <w:spacing w:val="-2"/>
          <w:w w:val="105"/>
        </w:rPr>
        <w:t> </w:t>
      </w:r>
      <w:r>
        <w:rPr>
          <w:w w:val="105"/>
        </w:rPr>
        <w:t>years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expertise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foster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case </w:t>
      </w:r>
      <w:r>
        <w:rPr>
          <w:spacing w:val="-2"/>
          <w:w w:val="105"/>
        </w:rPr>
        <w:t>management,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reuniﬁcation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planning,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child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advocacy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across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Diego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County.</w:t>
      </w:r>
    </w:p>
    <w:p>
      <w:pPr>
        <w:pStyle w:val="BodyText"/>
        <w:spacing w:line="295" w:lineRule="auto" w:before="1"/>
        <w:ind w:left="55" w:right="39"/>
        <w:jc w:val="center"/>
      </w:pPr>
      <w:r>
        <w:rPr>
          <w:w w:val="105"/>
        </w:rPr>
        <w:t>Skilled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placement</w:t>
      </w:r>
      <w:r>
        <w:rPr>
          <w:spacing w:val="-2"/>
          <w:w w:val="105"/>
        </w:rPr>
        <w:t> </w:t>
      </w:r>
      <w:r>
        <w:rPr>
          <w:w w:val="105"/>
        </w:rPr>
        <w:t>coordination,</w:t>
      </w:r>
      <w:r>
        <w:rPr>
          <w:spacing w:val="-2"/>
          <w:w w:val="105"/>
        </w:rPr>
        <w:t> </w:t>
      </w:r>
      <w:r>
        <w:rPr>
          <w:w w:val="105"/>
        </w:rPr>
        <w:t>home</w:t>
      </w:r>
      <w:r>
        <w:rPr>
          <w:spacing w:val="-2"/>
          <w:w w:val="105"/>
        </w:rPr>
        <w:t> </w:t>
      </w:r>
      <w:r>
        <w:rPr>
          <w:w w:val="105"/>
        </w:rPr>
        <w:t>assessments,</w:t>
      </w:r>
      <w:r>
        <w:rPr>
          <w:spacing w:val="-2"/>
          <w:w w:val="105"/>
        </w:rPr>
        <w:t> </w:t>
      </w:r>
      <w:r>
        <w:rPr>
          <w:w w:val="105"/>
        </w:rPr>
        <w:t>court</w:t>
      </w:r>
      <w:r>
        <w:rPr>
          <w:spacing w:val="-2"/>
          <w:w w:val="105"/>
        </w:rPr>
        <w:t> </w:t>
      </w:r>
      <w:r>
        <w:rPr>
          <w:w w:val="105"/>
        </w:rPr>
        <w:t>documentation,</w:t>
      </w:r>
      <w:r>
        <w:rPr>
          <w:spacing w:val="-2"/>
          <w:w w:val="105"/>
        </w:rPr>
        <w:t> </w:t>
      </w:r>
      <w:r>
        <w:rPr>
          <w:w w:val="105"/>
        </w:rPr>
        <w:t>and collaborative</w:t>
      </w:r>
      <w:r>
        <w:rPr>
          <w:spacing w:val="-2"/>
          <w:w w:val="105"/>
        </w:rPr>
        <w:t> </w:t>
      </w:r>
      <w:r>
        <w:rPr>
          <w:w w:val="105"/>
        </w:rPr>
        <w:t>planning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multidisciplinary</w:t>
      </w:r>
      <w:r>
        <w:rPr>
          <w:spacing w:val="-2"/>
          <w:w w:val="105"/>
        </w:rPr>
        <w:t> </w:t>
      </w:r>
      <w:r>
        <w:rPr>
          <w:w w:val="105"/>
        </w:rPr>
        <w:t>teams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promote</w:t>
      </w:r>
      <w:r>
        <w:rPr>
          <w:spacing w:val="-2"/>
          <w:w w:val="105"/>
        </w:rPr>
        <w:t> </w:t>
      </w:r>
      <w:r>
        <w:rPr>
          <w:w w:val="105"/>
        </w:rPr>
        <w:t>child</w:t>
      </w:r>
      <w:r>
        <w:rPr>
          <w:spacing w:val="-2"/>
          <w:w w:val="105"/>
        </w:rPr>
        <w:t> </w:t>
      </w:r>
      <w:r>
        <w:rPr>
          <w:w w:val="105"/>
        </w:rPr>
        <w:t>safety</w:t>
      </w:r>
      <w:r>
        <w:rPr>
          <w:spacing w:val="-2"/>
          <w:w w:val="105"/>
        </w:rPr>
        <w:t> </w:t>
      </w:r>
      <w:r>
        <w:rPr>
          <w:w w:val="105"/>
        </w:rPr>
        <w:t>and permanency.</w:t>
      </w:r>
      <w:r>
        <w:rPr>
          <w:spacing w:val="-3"/>
          <w:w w:val="105"/>
        </w:rPr>
        <w:t> </w:t>
      </w:r>
      <w:r>
        <w:rPr>
          <w:w w:val="105"/>
        </w:rPr>
        <w:t>Proven</w:t>
      </w:r>
      <w:r>
        <w:rPr>
          <w:spacing w:val="-3"/>
          <w:w w:val="105"/>
        </w:rPr>
        <w:t> </w:t>
      </w:r>
      <w:r>
        <w:rPr>
          <w:w w:val="105"/>
        </w:rPr>
        <w:t>track</w:t>
      </w:r>
      <w:r>
        <w:rPr>
          <w:spacing w:val="-3"/>
          <w:w w:val="105"/>
        </w:rPr>
        <w:t> </w:t>
      </w:r>
      <w:r>
        <w:rPr>
          <w:w w:val="105"/>
        </w:rPr>
        <w:t>record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achieving</w:t>
      </w:r>
      <w:r>
        <w:rPr>
          <w:spacing w:val="-3"/>
          <w:w w:val="105"/>
        </w:rPr>
        <w:t> </w:t>
      </w:r>
      <w:r>
        <w:rPr>
          <w:w w:val="105"/>
        </w:rPr>
        <w:t>high</w:t>
      </w:r>
      <w:r>
        <w:rPr>
          <w:spacing w:val="-3"/>
          <w:w w:val="105"/>
        </w:rPr>
        <w:t> </w:t>
      </w:r>
      <w:r>
        <w:rPr>
          <w:w w:val="105"/>
        </w:rPr>
        <w:t>placement</w:t>
      </w:r>
      <w:r>
        <w:rPr>
          <w:spacing w:val="-3"/>
          <w:w w:val="105"/>
        </w:rPr>
        <w:t> </w:t>
      </w:r>
      <w:r>
        <w:rPr>
          <w:w w:val="105"/>
        </w:rPr>
        <w:t>stability</w:t>
      </w:r>
      <w:r>
        <w:rPr>
          <w:spacing w:val="-3"/>
          <w:w w:val="105"/>
        </w:rPr>
        <w:t> </w:t>
      </w:r>
      <w:r>
        <w:rPr>
          <w:w w:val="105"/>
        </w:rPr>
        <w:t>rates</w:t>
      </w:r>
      <w:r>
        <w:rPr>
          <w:spacing w:val="-3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facilitating successful family reuniﬁcations through structured, strengths-based planning.</w:t>
      </w:r>
    </w:p>
    <w:p>
      <w:pPr>
        <w:pStyle w:val="BodyText"/>
        <w:spacing w:line="194" w:lineRule="exact"/>
        <w:ind w:left="55" w:right="41"/>
        <w:jc w:val="center"/>
      </w:pPr>
      <w:r>
        <w:rPr>
          <w:spacing w:val="-2"/>
          <w:w w:val="105"/>
        </w:rPr>
        <w:t>Committed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every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child's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right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safe,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stable,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nurturing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permanent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home.</w:t>
      </w:r>
    </w:p>
    <w:p>
      <w:pPr>
        <w:pStyle w:val="BodyText"/>
        <w:spacing w:after="0" w:line="194" w:lineRule="exact"/>
        <w:jc w:val="center"/>
        <w:sectPr>
          <w:type w:val="continuous"/>
          <w:pgSz w:w="11920" w:h="16860"/>
          <w:pgMar w:top="1000" w:bottom="280" w:left="141" w:right="141"/>
          <w:cols w:num="2" w:equalWidth="0">
            <w:col w:w="2647" w:space="1437"/>
            <w:col w:w="7554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spacing w:line="453" w:lineRule="auto" w:before="71"/>
        <w:ind w:left="1012" w:right="428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670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433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6610350"/>
                            <a:ext cx="4762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81225">
                                <a:moveTo>
                                  <a:pt x="47625" y="2154059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59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59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1792109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09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09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31813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05112" y="4200524"/>
                            <a:ext cx="295275" cy="498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4981575">
                                <a:moveTo>
                                  <a:pt x="47625" y="4954422"/>
                                </a:moveTo>
                                <a:lnTo>
                                  <a:pt x="27165" y="4933950"/>
                                </a:lnTo>
                                <a:lnTo>
                                  <a:pt x="20472" y="4933950"/>
                                </a:lnTo>
                                <a:lnTo>
                                  <a:pt x="0" y="4954422"/>
                                </a:lnTo>
                                <a:lnTo>
                                  <a:pt x="0" y="4957991"/>
                                </a:lnTo>
                                <a:lnTo>
                                  <a:pt x="0" y="4961115"/>
                                </a:lnTo>
                                <a:lnTo>
                                  <a:pt x="20472" y="4981575"/>
                                </a:lnTo>
                                <a:lnTo>
                                  <a:pt x="27165" y="4981575"/>
                                </a:lnTo>
                                <a:lnTo>
                                  <a:pt x="47625" y="4961115"/>
                                </a:lnTo>
                                <a:lnTo>
                                  <a:pt x="47625" y="4954422"/>
                                </a:lnTo>
                                <a:close/>
                              </a:path>
                              <a:path w="295275" h="4981575">
                                <a:moveTo>
                                  <a:pt x="47625" y="4601997"/>
                                </a:moveTo>
                                <a:lnTo>
                                  <a:pt x="27165" y="4581525"/>
                                </a:lnTo>
                                <a:lnTo>
                                  <a:pt x="20472" y="4581525"/>
                                </a:lnTo>
                                <a:lnTo>
                                  <a:pt x="0" y="4601997"/>
                                </a:lnTo>
                                <a:lnTo>
                                  <a:pt x="0" y="4605566"/>
                                </a:lnTo>
                                <a:lnTo>
                                  <a:pt x="0" y="4608690"/>
                                </a:lnTo>
                                <a:lnTo>
                                  <a:pt x="20472" y="4629150"/>
                                </a:lnTo>
                                <a:lnTo>
                                  <a:pt x="27165" y="4629150"/>
                                </a:lnTo>
                                <a:lnTo>
                                  <a:pt x="47625" y="4608690"/>
                                </a:lnTo>
                                <a:lnTo>
                                  <a:pt x="47625" y="4601997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3697122"/>
                                </a:moveTo>
                                <a:lnTo>
                                  <a:pt x="274815" y="3676650"/>
                                </a:lnTo>
                                <a:lnTo>
                                  <a:pt x="268122" y="3676650"/>
                                </a:lnTo>
                                <a:lnTo>
                                  <a:pt x="247650" y="3697122"/>
                                </a:lnTo>
                                <a:lnTo>
                                  <a:pt x="247650" y="3700691"/>
                                </a:lnTo>
                                <a:lnTo>
                                  <a:pt x="247650" y="3703815"/>
                                </a:lnTo>
                                <a:lnTo>
                                  <a:pt x="268122" y="3724275"/>
                                </a:lnTo>
                                <a:lnTo>
                                  <a:pt x="274815" y="3724275"/>
                                </a:lnTo>
                                <a:lnTo>
                                  <a:pt x="295275" y="3703815"/>
                                </a:lnTo>
                                <a:lnTo>
                                  <a:pt x="295275" y="3697122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3192297"/>
                                </a:moveTo>
                                <a:lnTo>
                                  <a:pt x="274815" y="3171825"/>
                                </a:lnTo>
                                <a:lnTo>
                                  <a:pt x="268122" y="3171825"/>
                                </a:lnTo>
                                <a:lnTo>
                                  <a:pt x="247650" y="3192297"/>
                                </a:lnTo>
                                <a:lnTo>
                                  <a:pt x="247650" y="3195866"/>
                                </a:lnTo>
                                <a:lnTo>
                                  <a:pt x="247650" y="3198990"/>
                                </a:lnTo>
                                <a:lnTo>
                                  <a:pt x="268122" y="3219450"/>
                                </a:lnTo>
                                <a:lnTo>
                                  <a:pt x="274815" y="3219450"/>
                                </a:lnTo>
                                <a:lnTo>
                                  <a:pt x="295275" y="3198990"/>
                                </a:lnTo>
                                <a:lnTo>
                                  <a:pt x="295275" y="3192297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2687472"/>
                                </a:moveTo>
                                <a:lnTo>
                                  <a:pt x="274815" y="2667000"/>
                                </a:lnTo>
                                <a:lnTo>
                                  <a:pt x="268122" y="2667000"/>
                                </a:lnTo>
                                <a:lnTo>
                                  <a:pt x="247650" y="2687472"/>
                                </a:lnTo>
                                <a:lnTo>
                                  <a:pt x="247650" y="2691041"/>
                                </a:lnTo>
                                <a:lnTo>
                                  <a:pt x="247650" y="2694165"/>
                                </a:lnTo>
                                <a:lnTo>
                                  <a:pt x="268122" y="2714625"/>
                                </a:lnTo>
                                <a:lnTo>
                                  <a:pt x="274815" y="2714625"/>
                                </a:lnTo>
                                <a:lnTo>
                                  <a:pt x="295275" y="2694165"/>
                                </a:lnTo>
                                <a:lnTo>
                                  <a:pt x="295275" y="2687472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1534947"/>
                                </a:moveTo>
                                <a:lnTo>
                                  <a:pt x="274815" y="1514475"/>
                                </a:lnTo>
                                <a:lnTo>
                                  <a:pt x="268122" y="1514475"/>
                                </a:lnTo>
                                <a:lnTo>
                                  <a:pt x="247650" y="1534947"/>
                                </a:lnTo>
                                <a:lnTo>
                                  <a:pt x="247650" y="1538516"/>
                                </a:lnTo>
                                <a:lnTo>
                                  <a:pt x="247650" y="1541640"/>
                                </a:lnTo>
                                <a:lnTo>
                                  <a:pt x="268122" y="1562100"/>
                                </a:lnTo>
                                <a:lnTo>
                                  <a:pt x="274815" y="1562100"/>
                                </a:lnTo>
                                <a:lnTo>
                                  <a:pt x="295275" y="1541640"/>
                                </a:lnTo>
                                <a:lnTo>
                                  <a:pt x="295275" y="1534947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1030122"/>
                                </a:moveTo>
                                <a:lnTo>
                                  <a:pt x="274815" y="1009650"/>
                                </a:lnTo>
                                <a:lnTo>
                                  <a:pt x="268122" y="1009650"/>
                                </a:lnTo>
                                <a:lnTo>
                                  <a:pt x="247650" y="1030122"/>
                                </a:lnTo>
                                <a:lnTo>
                                  <a:pt x="247650" y="1033691"/>
                                </a:lnTo>
                                <a:lnTo>
                                  <a:pt x="247650" y="1036815"/>
                                </a:lnTo>
                                <a:lnTo>
                                  <a:pt x="268122" y="1057275"/>
                                </a:lnTo>
                                <a:lnTo>
                                  <a:pt x="274815" y="1057275"/>
                                </a:lnTo>
                                <a:lnTo>
                                  <a:pt x="295275" y="1036815"/>
                                </a:lnTo>
                                <a:lnTo>
                                  <a:pt x="295275" y="1030122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525297"/>
                                </a:moveTo>
                                <a:lnTo>
                                  <a:pt x="274815" y="504825"/>
                                </a:lnTo>
                                <a:lnTo>
                                  <a:pt x="268122" y="504825"/>
                                </a:lnTo>
                                <a:lnTo>
                                  <a:pt x="247650" y="525297"/>
                                </a:lnTo>
                                <a:lnTo>
                                  <a:pt x="247650" y="528866"/>
                                </a:lnTo>
                                <a:lnTo>
                                  <a:pt x="247650" y="531990"/>
                                </a:lnTo>
                                <a:lnTo>
                                  <a:pt x="268122" y="552450"/>
                                </a:lnTo>
                                <a:lnTo>
                                  <a:pt x="274815" y="552450"/>
                                </a:lnTo>
                                <a:lnTo>
                                  <a:pt x="295275" y="531990"/>
                                </a:lnTo>
                                <a:lnTo>
                                  <a:pt x="295275" y="525297"/>
                                </a:lnTo>
                                <a:close/>
                              </a:path>
                              <a:path w="295275" h="4981575">
                                <a:moveTo>
                                  <a:pt x="295275" y="20472"/>
                                </a:moveTo>
                                <a:lnTo>
                                  <a:pt x="274815" y="0"/>
                                </a:lnTo>
                                <a:lnTo>
                                  <a:pt x="268122" y="0"/>
                                </a:lnTo>
                                <a:lnTo>
                                  <a:pt x="247650" y="20472"/>
                                </a:lnTo>
                                <a:lnTo>
                                  <a:pt x="247650" y="24041"/>
                                </a:lnTo>
                                <a:lnTo>
                                  <a:pt x="247650" y="27165"/>
                                </a:lnTo>
                                <a:lnTo>
                                  <a:pt x="268122" y="47625"/>
                                </a:lnTo>
                                <a:lnTo>
                                  <a:pt x="274815" y="47625"/>
                                </a:lnTo>
                                <a:lnTo>
                                  <a:pt x="295275" y="27165"/>
                                </a:lnTo>
                                <a:lnTo>
                                  <a:pt x="2952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1888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725;width:317;height:317" type="#_x0000_t75" id="docshape6" stroked="false">
                  <v:imagedata r:id="rId7" o:title=""/>
                </v:shape>
                <v:shape style="position:absolute;left:725;top:5145;width:275;height:317" type="#_x0000_t75" id="docshape7" stroked="false">
                  <v:imagedata r:id="rId8" o:title=""/>
                </v:shape>
                <v:shape style="position:absolute;left:706;top:5580;width:315;height:317" type="#_x0000_t75" id="docshape8" stroked="false">
                  <v:imagedata r:id="rId9" o:title=""/>
                </v:shape>
                <v:shape style="position:absolute;left:524;top:10410;width:75;height:3435" id="docshape9" coordorigin="525,10410" coordsize="75,3435" path="m600,13802l599,13798,595,13788,593,13784,586,13777,582,13775,573,13771,568,13770,557,13770,552,13771,543,13775,539,13777,532,13784,530,13788,526,13798,525,13802,525,13808,525,13813,526,13818,530,13827,532,13831,539,13838,543,13840,552,13844,557,13845,568,13845,573,13844,582,13840,586,13838,593,13831,595,13827,599,13818,600,13813,600,13802xm600,13232l599,13228,595,13218,593,13214,586,13207,582,13205,573,13201,568,13200,557,13200,552,13201,543,13205,539,13207,532,13214,530,13218,526,13228,525,13232,525,13238,525,13243,526,13248,530,13257,532,13261,539,13268,543,13270,552,13274,557,13275,568,13275,573,13274,582,13270,586,13268,593,13261,595,13257,599,13248,600,13243,600,13232xm600,12677l599,12673,595,12663,593,12659,586,12652,582,12650,573,12646,568,12645,557,12645,552,12646,543,12650,539,12652,532,12659,530,12663,526,12673,525,12677,525,12683,525,12688,526,12693,530,12702,532,12706,539,12713,543,12715,552,12719,557,12720,568,12720,573,12719,582,12715,586,12713,593,12706,595,12702,599,12693,600,12688,600,12677xm600,12122l599,12118,595,12108,593,12104,586,12097,582,12095,573,12091,568,12090,557,12090,552,12091,543,12095,539,12097,532,12104,530,12108,526,12118,525,12122,525,12128,525,12133,526,12138,530,12147,532,12151,539,12158,543,12160,552,12164,557,12165,568,12165,573,12164,582,12160,586,12158,593,12151,595,12147,599,12138,600,12133,600,12122xm600,11552l599,11548,595,11538,593,11534,586,11527,582,11525,573,11521,568,11520,557,11520,552,11521,543,11525,539,11527,532,11534,530,11538,526,11548,525,11552,525,11558,525,11563,526,11568,530,11577,532,11581,539,11588,543,11590,552,11594,557,11595,568,11595,573,11594,582,11590,586,11588,593,11581,595,11577,599,11568,600,11563,600,11552xm600,10997l599,10993,595,10983,593,10979,586,10972,582,10970,573,10966,568,10965,557,10965,552,10966,543,10970,539,10972,532,10979,530,10983,526,10993,525,10997,525,11003,525,11008,526,11013,530,11022,532,11026,539,11033,543,11035,552,11039,557,11040,568,11040,573,11039,582,11035,586,11033,593,11026,595,11022,599,11013,600,11008,600,10997xm600,10442l599,10438,595,10428,593,10424,586,10417,582,10415,573,10411,568,10410,557,10410,552,10411,543,10415,539,10417,532,10424,530,10428,526,10438,525,10442,525,10448,525,10453,526,10458,530,10467,532,10471,539,10478,543,10480,552,10484,557,10485,568,10485,573,10484,582,10480,586,10478,593,10471,595,10467,599,10458,600,10453,600,10442xe" filled="true" fillcolor="#000000" stroked="false">
                  <v:path arrowok="t"/>
                  <v:fill type="solid"/>
                </v:shape>
                <v:rect style="position:absolute;left:4095;top:5010;width:7425;height:15" id="docshape10" filled="true" fillcolor="#731b46" stroked="false">
                  <v:fill type="solid"/>
                </v:rect>
                <v:shape style="position:absolute;left:4574;top:6615;width:465;height:7845" id="docshape11" coordorigin="4575,6615" coordsize="465,7845" path="m4650,14417l4649,14412,4645,14403,4643,14399,4636,14392,4632,14390,4623,14386,4618,14385,4607,14385,4602,14386,4593,14390,4589,14392,4582,14399,4580,14403,4576,14412,4575,14417,4575,14423,4575,14428,4576,14433,4580,14442,4582,14446,4589,14453,4593,14455,4602,14459,4607,14460,4618,14460,4623,14459,4632,14455,4636,14453,4643,14446,4645,14442,4649,14433,4650,14428,4650,14417xm4650,13862l4649,13857,4645,13848,4643,13844,4636,13837,4632,13835,4623,13831,4618,13830,4607,13830,4602,13831,4593,13835,4589,13837,4582,13844,4580,13848,4576,13857,4575,13862,4575,13868,4575,13873,4576,13878,4580,13887,4582,13891,4589,13898,4593,13900,4602,13904,4607,13905,4618,13905,4623,13904,4632,13900,4636,13898,4643,13891,4645,13887,4649,13878,4650,13873,4650,13862xm5040,12437l5039,12432,5035,12423,5033,12419,5026,12412,5022,12410,5013,12406,5008,12405,4997,12405,4992,12406,4983,12410,4979,12412,4972,12419,4970,12423,4966,12432,4965,12437,4965,12443,4965,12448,4966,12453,4970,12462,4972,12466,4979,12473,4983,12475,4992,12479,4997,12480,5008,12480,5013,12479,5022,12475,5026,12473,5033,12466,5035,12462,5039,12453,5040,12448,5040,12437xm5040,11642l5039,11637,5035,11628,5033,11624,5026,11617,5022,11615,5013,11611,5008,11610,4997,11610,4992,11611,4983,11615,4979,11617,4972,11624,4970,11628,4966,11637,4965,11642,4965,11648,4965,11653,4966,11658,4970,11667,4972,11671,4979,11678,4983,11680,4992,11684,4997,11685,5008,11685,5013,11684,5022,11680,5026,11678,5033,11671,5035,11667,5039,11658,5040,11653,5040,11642xm5040,10847l5039,10842,5035,10833,5033,10829,5026,10822,5022,10820,5013,10816,5008,10815,4997,10815,4992,10816,4983,10820,4979,10822,4972,10829,4970,10833,4966,10842,4965,10847,4965,10853,4965,10858,4966,10863,4970,10872,4972,10876,4979,10883,4983,10885,4992,10889,4997,10890,5008,10890,5013,10889,5022,10885,5026,10883,5033,10876,5035,10872,5039,10863,5040,10858,5040,10847xm5040,9032l5039,9027,5035,9018,5033,9014,5026,9007,5022,9005,5013,9001,5008,9000,4997,9000,4992,9001,4983,9005,4979,9007,4972,9014,4970,9018,4966,9027,4965,9032,4965,9038,4965,9043,4966,9048,4970,9057,4972,9061,4979,9068,4983,9070,4992,9074,4997,9075,5008,9075,5013,9074,5022,9070,5026,9068,5033,9061,5035,9057,5039,9048,5040,9043,5040,9032xm5040,8237l5039,8232,5035,8223,5033,8219,5026,8212,5022,8210,5013,8206,5008,8205,4997,8205,4992,8206,4983,8210,4979,8212,4972,8219,4970,8223,4966,8232,4965,8237,4965,8243,4965,8248,4966,8253,4970,8262,4972,8266,4979,8273,4983,8275,4992,8279,4997,8280,5008,8280,5013,8279,5022,8275,5026,8273,5033,8266,5035,8262,5039,8253,5040,8248,5040,8237xm5040,7442l5039,7437,5035,7428,5033,7424,5026,7417,5022,7415,5013,7411,5008,7410,4997,7410,4992,7411,4983,7415,4979,7417,4972,7424,4970,7428,4966,7437,4965,7442,4965,7448,4965,7453,4966,7458,4970,7467,4972,7471,4979,7478,4983,7480,4992,7484,4997,7485,5008,7485,5013,7484,5022,7480,5026,7478,5033,7471,5035,7467,5039,7458,5040,7453,5040,7442xm5040,6647l5039,6642,5035,6633,5033,6629,5026,6622,5022,6620,5013,6616,5008,6615,4997,6615,4992,6616,4983,6620,4979,6622,4972,6629,4970,6633,4966,6642,4965,6647,4965,6653,4965,6658,4966,6663,4970,6672,4972,6676,4979,6683,4983,6685,4992,6689,4997,6690,5008,6690,5013,6689,5022,6685,5026,6683,5033,6676,5035,6672,5039,6663,5040,6658,5040,66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color w:val="1F1F1F"/>
            <w:spacing w:val="-2"/>
            <w:sz w:val="20"/>
          </w:rPr>
          <w:t>email@example.com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San Diego, CA</w:t>
      </w:r>
    </w:p>
    <w:p>
      <w:pPr>
        <w:pStyle w:val="BodyText"/>
        <w:spacing w:before="168"/>
        <w:rPr>
          <w:sz w:val="20"/>
        </w:rPr>
      </w:pPr>
    </w:p>
    <w:p>
      <w:pPr>
        <w:pStyle w:val="Heading1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68" w:lineRule="auto"/>
        <w:ind w:left="380" w:right="33"/>
      </w:pPr>
      <w:r>
        <w:rPr>
          <w:w w:val="105"/>
        </w:rPr>
        <w:t>Bachelor of Social Work (B.S.W.) University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California,</w:t>
      </w:r>
      <w:r>
        <w:rPr>
          <w:spacing w:val="-13"/>
          <w:w w:val="105"/>
        </w:rPr>
        <w:t> </w:t>
      </w:r>
      <w:r>
        <w:rPr>
          <w:w w:val="105"/>
        </w:rPr>
        <w:t>San</w:t>
      </w:r>
      <w:r>
        <w:rPr>
          <w:spacing w:val="-13"/>
          <w:w w:val="105"/>
        </w:rPr>
        <w:t> </w:t>
      </w:r>
      <w:r>
        <w:rPr>
          <w:w w:val="105"/>
        </w:rPr>
        <w:t>Diego,</w:t>
      </w:r>
      <w:r>
        <w:rPr>
          <w:spacing w:val="-13"/>
          <w:w w:val="105"/>
        </w:rPr>
        <w:t> </w:t>
      </w:r>
      <w:r>
        <w:rPr>
          <w:w w:val="105"/>
        </w:rPr>
        <w:t>CA December 2015</w:t>
      </w:r>
    </w:p>
    <w:p>
      <w:pPr>
        <w:pStyle w:val="BodyText"/>
        <w:spacing w:line="271" w:lineRule="auto" w:before="190"/>
        <w:ind w:left="529"/>
      </w:pPr>
      <w:r>
        <w:rPr>
          <w:spacing w:val="-2"/>
          <w:w w:val="105"/>
        </w:rPr>
        <w:t>Relevant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Coursework: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Child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Welfare </w:t>
      </w:r>
      <w:r>
        <w:rPr>
          <w:w w:val="105"/>
        </w:rPr>
        <w:t>and Family Policy, Child Development and Trauma, Foster Care</w:t>
      </w:r>
      <w:r>
        <w:rPr>
          <w:spacing w:val="-3"/>
          <w:w w:val="105"/>
        </w:rPr>
        <w:t> </w:t>
      </w:r>
      <w:r>
        <w:rPr>
          <w:w w:val="105"/>
        </w:rPr>
        <w:t>Systems,</w:t>
      </w:r>
      <w:r>
        <w:rPr>
          <w:spacing w:val="-3"/>
          <w:w w:val="105"/>
        </w:rPr>
        <w:t> </w:t>
      </w:r>
      <w:r>
        <w:rPr>
          <w:w w:val="105"/>
        </w:rPr>
        <w:t>Family</w:t>
      </w:r>
      <w:r>
        <w:rPr>
          <w:spacing w:val="-3"/>
          <w:w w:val="105"/>
        </w:rPr>
        <w:t> </w:t>
      </w:r>
      <w:r>
        <w:rPr>
          <w:w w:val="105"/>
        </w:rPr>
        <w:t>Preservation Practice, Social Work Research </w:t>
      </w:r>
      <w:r>
        <w:rPr>
          <w:spacing w:val="-2"/>
          <w:w w:val="105"/>
        </w:rPr>
        <w:t>Methods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</w:pPr>
      <w:r>
        <w:rPr>
          <w:smallCaps/>
          <w:color w:val="731B46"/>
          <w:w w:val="105"/>
        </w:rPr>
        <w:t>Key</w:t>
      </w:r>
      <w:r>
        <w:rPr>
          <w:smallCaps/>
          <w:color w:val="731B46"/>
          <w:spacing w:val="-6"/>
          <w:w w:val="105"/>
        </w:rPr>
        <w:t>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61" w:lineRule="auto"/>
        <w:ind w:left="678"/>
      </w:pPr>
      <w:r>
        <w:rPr>
          <w:spacing w:val="-2"/>
          <w:w w:val="105"/>
        </w:rPr>
        <w:t>Foster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placement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coordination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stability monitoring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Family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reuniﬁcation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planning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progress tracking</w:t>
      </w:r>
    </w:p>
    <w:p>
      <w:pPr>
        <w:pStyle w:val="BodyText"/>
        <w:spacing w:line="278" w:lineRule="auto" w:before="75"/>
        <w:ind w:left="678"/>
      </w:pPr>
      <w:r>
        <w:rPr>
          <w:spacing w:val="-2"/>
          <w:w w:val="105"/>
        </w:rPr>
        <w:t>Child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advocacy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interest </w:t>
      </w:r>
      <w:r>
        <w:rPr>
          <w:w w:val="105"/>
        </w:rPr>
        <w:t>determination support</w:t>
      </w:r>
    </w:p>
    <w:p>
      <w:pPr>
        <w:pStyle w:val="BodyText"/>
        <w:spacing w:line="261" w:lineRule="auto" w:before="90"/>
        <w:ind w:left="678"/>
      </w:pPr>
      <w:r>
        <w:rPr>
          <w:w w:val="105"/>
        </w:rPr>
        <w:t>Court documentation and </w:t>
      </w:r>
      <w:r>
        <w:rPr>
          <w:spacing w:val="-2"/>
          <w:w w:val="105"/>
        </w:rPr>
        <w:t>dependency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hearing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preparation</w:t>
      </w:r>
    </w:p>
    <w:p>
      <w:pPr>
        <w:pStyle w:val="BodyText"/>
        <w:spacing w:line="278" w:lineRule="auto" w:before="103"/>
        <w:ind w:left="678" w:right="428"/>
      </w:pPr>
      <w:r>
        <w:rPr>
          <w:spacing w:val="-2"/>
          <w:w w:val="105"/>
        </w:rPr>
        <w:t>Home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assessment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foster </w:t>
      </w:r>
      <w:r>
        <w:rPr>
          <w:w w:val="105"/>
        </w:rPr>
        <w:t>family training and support</w:t>
      </w:r>
    </w:p>
    <w:p>
      <w:pPr>
        <w:pStyle w:val="BodyText"/>
        <w:spacing w:line="278" w:lineRule="auto" w:before="75"/>
        <w:ind w:left="678"/>
      </w:pPr>
      <w:r>
        <w:rPr>
          <w:w w:val="105"/>
        </w:rPr>
        <w:t>Safety planning and risk </w:t>
      </w:r>
      <w:r>
        <w:rPr>
          <w:spacing w:val="-2"/>
          <w:w w:val="105"/>
        </w:rPr>
        <w:t>assessment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validated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tools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Multidisciplinary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collaboration </w:t>
      </w:r>
      <w:r>
        <w:rPr>
          <w:w w:val="105"/>
        </w:rPr>
        <w:t>(courts, schools, mental health)</w:t>
      </w:r>
    </w:p>
    <w:p>
      <w:pPr>
        <w:pStyle w:val="BodyText"/>
        <w:spacing w:before="2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</w:pPr>
      <w:r>
        <w:rPr>
          <w:smallCaps/>
          <w:color w:val="731B46"/>
          <w:w w:val="105"/>
        </w:rPr>
        <w:t>Professional</w:t>
      </w:r>
      <w:r>
        <w:rPr>
          <w:smallCaps/>
          <w:color w:val="731B46"/>
          <w:spacing w:val="8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15"/>
        <w:rPr>
          <w:b/>
          <w:sz w:val="20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Foster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Care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Case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Manager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2017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>
          <w:spacing w:val="-2"/>
          <w:w w:val="105"/>
        </w:rPr>
        <w:t>San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Diego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Child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Services,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Diego,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36"/>
      </w:pPr>
    </w:p>
    <w:p>
      <w:pPr>
        <w:pStyle w:val="BodyText"/>
        <w:spacing w:line="268" w:lineRule="auto"/>
        <w:ind w:left="1050" w:right="717"/>
      </w:pPr>
      <w:r>
        <w:rPr>
          <w:w w:val="105"/>
        </w:rPr>
        <w:t>Coordinated</w:t>
      </w:r>
      <w:r>
        <w:rPr>
          <w:spacing w:val="-2"/>
          <w:w w:val="105"/>
        </w:rPr>
        <w:t> </w:t>
      </w:r>
      <w:r>
        <w:rPr>
          <w:w w:val="105"/>
        </w:rPr>
        <w:t>foster</w:t>
      </w:r>
      <w:r>
        <w:rPr>
          <w:spacing w:val="-2"/>
          <w:w w:val="105"/>
        </w:rPr>
        <w:t> </w:t>
      </w:r>
      <w:r>
        <w:rPr>
          <w:w w:val="105"/>
        </w:rPr>
        <w:t>placements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50+</w:t>
      </w:r>
      <w:r>
        <w:rPr>
          <w:spacing w:val="-2"/>
          <w:w w:val="105"/>
        </w:rPr>
        <w:t> </w:t>
      </w:r>
      <w:r>
        <w:rPr>
          <w:w w:val="105"/>
        </w:rPr>
        <w:t>children</w:t>
      </w:r>
      <w:r>
        <w:rPr>
          <w:spacing w:val="-2"/>
          <w:w w:val="105"/>
        </w:rPr>
        <w:t> </w:t>
      </w:r>
      <w:r>
        <w:rPr>
          <w:w w:val="105"/>
        </w:rPr>
        <w:t>annually,</w:t>
      </w:r>
      <w:r>
        <w:rPr>
          <w:spacing w:val="-2"/>
          <w:w w:val="105"/>
        </w:rPr>
        <w:t> </w:t>
      </w:r>
      <w:r>
        <w:rPr>
          <w:w w:val="105"/>
        </w:rPr>
        <w:t>achieving</w:t>
      </w:r>
      <w:r>
        <w:rPr>
          <w:spacing w:val="-2"/>
          <w:w w:val="105"/>
        </w:rPr>
        <w:t> </w:t>
      </w:r>
      <w:r>
        <w:rPr>
          <w:w w:val="105"/>
        </w:rPr>
        <w:t>a 90%</w:t>
      </w:r>
      <w:r>
        <w:rPr>
          <w:spacing w:val="-9"/>
          <w:w w:val="105"/>
        </w:rPr>
        <w:t> </w:t>
      </w:r>
      <w:r>
        <w:rPr>
          <w:w w:val="105"/>
        </w:rPr>
        <w:t>placement</w:t>
      </w:r>
      <w:r>
        <w:rPr>
          <w:spacing w:val="-9"/>
          <w:w w:val="105"/>
        </w:rPr>
        <w:t> </w:t>
      </w:r>
      <w:r>
        <w:rPr>
          <w:w w:val="105"/>
        </w:rPr>
        <w:t>stability</w:t>
      </w:r>
      <w:r>
        <w:rPr>
          <w:spacing w:val="-9"/>
          <w:w w:val="105"/>
        </w:rPr>
        <w:t> </w:t>
      </w:r>
      <w:r>
        <w:rPr>
          <w:w w:val="105"/>
        </w:rPr>
        <w:t>rate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carefully</w:t>
      </w:r>
      <w:r>
        <w:rPr>
          <w:spacing w:val="-9"/>
          <w:w w:val="105"/>
        </w:rPr>
        <w:t> </w:t>
      </w:r>
      <w:r>
        <w:rPr>
          <w:w w:val="105"/>
        </w:rPr>
        <w:t>matching</w:t>
      </w:r>
      <w:r>
        <w:rPr>
          <w:spacing w:val="-9"/>
          <w:w w:val="105"/>
        </w:rPr>
        <w:t> </w:t>
      </w:r>
      <w:r>
        <w:rPr>
          <w:w w:val="105"/>
        </w:rPr>
        <w:t>children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foster families</w:t>
      </w:r>
      <w:r>
        <w:rPr>
          <w:spacing w:val="-14"/>
          <w:w w:val="105"/>
        </w:rPr>
        <w:t> </w:t>
      </w:r>
      <w:r>
        <w:rPr>
          <w:w w:val="105"/>
        </w:rPr>
        <w:t>based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cultural</w:t>
      </w:r>
      <w:r>
        <w:rPr>
          <w:spacing w:val="-13"/>
          <w:w w:val="105"/>
        </w:rPr>
        <w:t> </w:t>
      </w:r>
      <w:r>
        <w:rPr>
          <w:w w:val="105"/>
        </w:rPr>
        <w:t>ﬁt,</w:t>
      </w:r>
      <w:r>
        <w:rPr>
          <w:spacing w:val="-13"/>
          <w:w w:val="105"/>
        </w:rPr>
        <w:t> </w:t>
      </w:r>
      <w:r>
        <w:rPr>
          <w:w w:val="105"/>
        </w:rPr>
        <w:t>behavioral</w:t>
      </w:r>
      <w:r>
        <w:rPr>
          <w:spacing w:val="-13"/>
          <w:w w:val="105"/>
        </w:rPr>
        <w:t> </w:t>
      </w:r>
      <w:r>
        <w:rPr>
          <w:w w:val="105"/>
        </w:rPr>
        <w:t>needs,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available</w:t>
      </w:r>
      <w:r>
        <w:rPr>
          <w:spacing w:val="-13"/>
          <w:w w:val="105"/>
        </w:rPr>
        <w:t> </w:t>
      </w:r>
      <w:r>
        <w:rPr>
          <w:w w:val="105"/>
        </w:rPr>
        <w:t>supports</w:t>
      </w:r>
    </w:p>
    <w:p>
      <w:pPr>
        <w:pStyle w:val="BodyText"/>
        <w:spacing w:line="268" w:lineRule="auto" w:before="100"/>
        <w:ind w:left="1050" w:right="717"/>
      </w:pPr>
      <w:r>
        <w:rPr>
          <w:spacing w:val="-2"/>
          <w:w w:val="105"/>
        </w:rPr>
        <w:t>Conducted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thorough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home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assessments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prepared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detailed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court </w:t>
      </w:r>
      <w:r>
        <w:rPr>
          <w:w w:val="105"/>
        </w:rPr>
        <w:t>reports for dependency proceedings, maintaining 100% on-time submission across 50+ annual court dates</w:t>
      </w:r>
    </w:p>
    <w:p>
      <w:pPr>
        <w:pStyle w:val="BodyText"/>
        <w:spacing w:line="278" w:lineRule="auto" w:before="85"/>
        <w:ind w:left="1050" w:right="681"/>
      </w:pPr>
      <w:r>
        <w:rPr>
          <w:w w:val="105"/>
        </w:rPr>
        <w:t>Developed and monitored family reuniﬁcation plans for 25+ families over</w:t>
      </w:r>
      <w:r>
        <w:rPr>
          <w:spacing w:val="-14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years,</w:t>
      </w:r>
      <w:r>
        <w:rPr>
          <w:spacing w:val="-13"/>
          <w:w w:val="105"/>
        </w:rPr>
        <w:t> </w:t>
      </w:r>
      <w:r>
        <w:rPr>
          <w:w w:val="105"/>
        </w:rPr>
        <w:t>successfully</w:t>
      </w:r>
      <w:r>
        <w:rPr>
          <w:spacing w:val="-13"/>
          <w:w w:val="105"/>
        </w:rPr>
        <w:t> </w:t>
      </w:r>
      <w:r>
        <w:rPr>
          <w:w w:val="105"/>
        </w:rPr>
        <w:t>reuniting</w:t>
      </w:r>
      <w:r>
        <w:rPr>
          <w:spacing w:val="-13"/>
          <w:w w:val="105"/>
        </w:rPr>
        <w:t> </w:t>
      </w:r>
      <w:r>
        <w:rPr>
          <w:w w:val="105"/>
        </w:rPr>
        <w:t>20+</w:t>
      </w:r>
      <w:r>
        <w:rPr>
          <w:spacing w:val="-13"/>
          <w:w w:val="105"/>
        </w:rPr>
        <w:t> </w:t>
      </w:r>
      <w:r>
        <w:rPr>
          <w:w w:val="105"/>
        </w:rPr>
        <w:t>families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4"/>
          <w:w w:val="105"/>
        </w:rPr>
        <w:t> </w:t>
      </w:r>
      <w:r>
        <w:rPr>
          <w:w w:val="105"/>
        </w:rPr>
        <w:t>structured visitation, parenting support, and progress benchmarking</w:t>
      </w:r>
    </w:p>
    <w:p>
      <w:pPr>
        <w:pStyle w:val="BodyText"/>
        <w:spacing w:line="273" w:lineRule="auto" w:before="74"/>
        <w:ind w:left="1050" w:right="717"/>
      </w:pPr>
      <w:r>
        <w:rPr>
          <w:w w:val="105"/>
        </w:rPr>
        <w:t>Collaborated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educational,</w:t>
      </w:r>
      <w:r>
        <w:rPr>
          <w:spacing w:val="-13"/>
          <w:w w:val="105"/>
        </w:rPr>
        <w:t> </w:t>
      </w:r>
      <w:r>
        <w:rPr>
          <w:w w:val="105"/>
        </w:rPr>
        <w:t>mental</w:t>
      </w:r>
      <w:r>
        <w:rPr>
          <w:spacing w:val="-13"/>
          <w:w w:val="105"/>
        </w:rPr>
        <w:t> </w:t>
      </w:r>
      <w:r>
        <w:rPr>
          <w:w w:val="105"/>
        </w:rPr>
        <w:t>health,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medical</w:t>
      </w:r>
      <w:r>
        <w:rPr>
          <w:spacing w:val="-13"/>
          <w:w w:val="105"/>
        </w:rPr>
        <w:t> </w:t>
      </w:r>
      <w:r>
        <w:rPr>
          <w:w w:val="105"/>
        </w:rPr>
        <w:t>providers</w:t>
      </w:r>
      <w:r>
        <w:rPr>
          <w:spacing w:val="-14"/>
          <w:w w:val="105"/>
        </w:rPr>
        <w:t> </w:t>
      </w:r>
      <w:r>
        <w:rPr>
          <w:w w:val="105"/>
        </w:rPr>
        <w:t>to develop</w:t>
      </w:r>
      <w:r>
        <w:rPr>
          <w:spacing w:val="-1"/>
          <w:w w:val="105"/>
        </w:rPr>
        <w:t> </w:t>
      </w:r>
      <w:r>
        <w:rPr>
          <w:w w:val="105"/>
        </w:rPr>
        <w:t>individualized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plans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children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complex</w:t>
      </w:r>
      <w:r>
        <w:rPr>
          <w:spacing w:val="-1"/>
          <w:w w:val="105"/>
        </w:rPr>
        <w:t> </w:t>
      </w:r>
      <w:r>
        <w:rPr>
          <w:w w:val="105"/>
        </w:rPr>
        <w:t>needs, coordinating services for 30+ youth with specialized requirements </w:t>
      </w:r>
      <w:r>
        <w:rPr>
          <w:spacing w:val="-2"/>
          <w:w w:val="105"/>
        </w:rPr>
        <w:t>annually</w:t>
      </w:r>
    </w:p>
    <w:p>
      <w:pPr>
        <w:spacing w:before="196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Social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Work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Intern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2016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2017</w:t>
      </w:r>
    </w:p>
    <w:p>
      <w:pPr>
        <w:pStyle w:val="BodyText"/>
        <w:spacing w:before="33"/>
        <w:ind w:left="362"/>
      </w:pPr>
      <w:r>
        <w:rPr>
          <w:w w:val="105"/>
        </w:rPr>
        <w:t>Hope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Kids,</w:t>
      </w:r>
      <w:r>
        <w:rPr>
          <w:spacing w:val="-12"/>
          <w:w w:val="105"/>
        </w:rPr>
        <w:t> </w:t>
      </w:r>
      <w:r>
        <w:rPr>
          <w:w w:val="105"/>
        </w:rPr>
        <w:t>San</w:t>
      </w:r>
      <w:r>
        <w:rPr>
          <w:spacing w:val="-12"/>
          <w:w w:val="105"/>
        </w:rPr>
        <w:t> </w:t>
      </w:r>
      <w:r>
        <w:rPr>
          <w:w w:val="105"/>
        </w:rPr>
        <w:t>Diego,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left="1050" w:right="728"/>
      </w:pPr>
      <w:r>
        <w:rPr>
          <w:w w:val="105"/>
        </w:rPr>
        <w:t>Assisted case managers with intake interviews and foster placement documentation for 30+ children over 18 months, developing foundational</w:t>
      </w:r>
      <w:r>
        <w:rPr>
          <w:spacing w:val="-14"/>
          <w:w w:val="105"/>
        </w:rPr>
        <w:t> </w:t>
      </w:r>
      <w:r>
        <w:rPr>
          <w:w w:val="105"/>
        </w:rPr>
        <w:t>skills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child</w:t>
      </w:r>
      <w:r>
        <w:rPr>
          <w:spacing w:val="-13"/>
          <w:w w:val="105"/>
        </w:rPr>
        <w:t> </w:t>
      </w:r>
      <w:r>
        <w:rPr>
          <w:w w:val="105"/>
        </w:rPr>
        <w:t>welfare</w:t>
      </w:r>
      <w:r>
        <w:rPr>
          <w:spacing w:val="-13"/>
          <w:w w:val="105"/>
        </w:rPr>
        <w:t> </w:t>
      </w:r>
      <w:r>
        <w:rPr>
          <w:w w:val="105"/>
        </w:rPr>
        <w:t>assessment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family</w:t>
      </w:r>
      <w:r>
        <w:rPr>
          <w:spacing w:val="-14"/>
          <w:w w:val="105"/>
        </w:rPr>
        <w:t> </w:t>
      </w:r>
      <w:r>
        <w:rPr>
          <w:w w:val="105"/>
        </w:rPr>
        <w:t>engagement</w:t>
      </w:r>
    </w:p>
    <w:p>
      <w:pPr>
        <w:pStyle w:val="BodyText"/>
        <w:spacing w:line="268" w:lineRule="auto" w:before="100"/>
        <w:ind w:left="1050" w:right="681"/>
      </w:pPr>
      <w:r>
        <w:rPr>
          <w:w w:val="105"/>
        </w:rPr>
        <w:t>Supported foster parents by providing information and resource </w:t>
      </w:r>
      <w:r>
        <w:rPr>
          <w:spacing w:val="-2"/>
          <w:w w:val="105"/>
        </w:rPr>
        <w:t>materials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child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development,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trauma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responses,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community </w:t>
      </w:r>
      <w:r>
        <w:rPr>
          <w:w w:val="105"/>
        </w:rPr>
        <w:t>support services</w:t>
      </w:r>
    </w:p>
    <w:p>
      <w:pPr>
        <w:pStyle w:val="BodyText"/>
        <w:spacing w:line="268" w:lineRule="auto" w:before="100"/>
        <w:ind w:left="1050" w:right="823"/>
        <w:jc w:val="both"/>
      </w:pPr>
      <w:r>
        <w:rPr>
          <w:spacing w:val="-2"/>
          <w:w w:val="105"/>
        </w:rPr>
        <w:t>Participated in 25+ multidisciplinary team meetings, contributing case </w:t>
      </w:r>
      <w:r>
        <w:rPr>
          <w:w w:val="105"/>
        </w:rPr>
        <w:t>notes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supporting</w:t>
      </w:r>
      <w:r>
        <w:rPr>
          <w:spacing w:val="-11"/>
          <w:w w:val="105"/>
        </w:rPr>
        <w:t> </w:t>
      </w:r>
      <w:r>
        <w:rPr>
          <w:w w:val="105"/>
        </w:rPr>
        <w:t>senior</w:t>
      </w:r>
      <w:r>
        <w:rPr>
          <w:spacing w:val="-11"/>
          <w:w w:val="105"/>
        </w:rPr>
        <w:t> </w:t>
      </w:r>
      <w:r>
        <w:rPr>
          <w:w w:val="105"/>
        </w:rPr>
        <w:t>case</w:t>
      </w:r>
      <w:r>
        <w:rPr>
          <w:spacing w:val="-11"/>
          <w:w w:val="105"/>
        </w:rPr>
        <w:t> </w:t>
      </w:r>
      <w:r>
        <w:rPr>
          <w:w w:val="105"/>
        </w:rPr>
        <w:t>managers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presenting</w:t>
      </w:r>
      <w:r>
        <w:rPr>
          <w:spacing w:val="-11"/>
          <w:w w:val="105"/>
        </w:rPr>
        <w:t> </w:t>
      </w:r>
      <w:r>
        <w:rPr>
          <w:w w:val="105"/>
        </w:rPr>
        <w:t>placement and service recommendations</w:t>
      </w:r>
    </w:p>
    <w:p>
      <w:pPr>
        <w:pStyle w:val="BodyText"/>
        <w:spacing w:before="1"/>
      </w:pPr>
    </w:p>
    <w:p>
      <w:pPr>
        <w:pStyle w:val="Heading1"/>
      </w:pPr>
      <w:r>
        <w:rPr>
          <w:smallCaps/>
          <w:color w:val="731B46"/>
          <w:spacing w:val="-2"/>
          <w:w w:val="105"/>
        </w:rPr>
        <w:t>Certifications</w:t>
      </w:r>
    </w:p>
    <w:p>
      <w:pPr>
        <w:pStyle w:val="BodyText"/>
        <w:spacing w:before="15"/>
        <w:rPr>
          <w:b/>
          <w:sz w:val="20"/>
        </w:rPr>
      </w:pPr>
    </w:p>
    <w:p>
      <w:pPr>
        <w:pStyle w:val="BodyText"/>
        <w:spacing w:line="278" w:lineRule="auto"/>
        <w:ind w:left="659"/>
      </w:pPr>
      <w:r>
        <w:rPr>
          <w:spacing w:val="-2"/>
          <w:w w:val="105"/>
        </w:rPr>
        <w:t>Child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Welfare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Training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Certiﬁcate,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California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Education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Center </w:t>
      </w:r>
      <w:r>
        <w:rPr>
          <w:w w:val="105"/>
        </w:rPr>
        <w:t>(CalSWEC), August 2017</w:t>
      </w:r>
    </w:p>
    <w:p>
      <w:pPr>
        <w:pStyle w:val="BodyText"/>
        <w:spacing w:before="75"/>
        <w:ind w:left="659"/>
      </w:pPr>
      <w:r>
        <w:rPr/>
        <w:t>Trauma-Informed</w:t>
      </w:r>
      <w:r>
        <w:rPr>
          <w:spacing w:val="13"/>
        </w:rPr>
        <w:t> </w:t>
      </w:r>
      <w:r>
        <w:rPr/>
        <w:t>Care</w:t>
      </w:r>
      <w:r>
        <w:rPr>
          <w:spacing w:val="10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ACES</w:t>
      </w:r>
      <w:r>
        <w:rPr>
          <w:spacing w:val="13"/>
        </w:rPr>
        <w:t> </w:t>
      </w:r>
      <w:r>
        <w:rPr/>
        <w:t>Connection</w:t>
      </w:r>
      <w:r>
        <w:rPr>
          <w:spacing w:val="14"/>
        </w:rPr>
        <w:t> </w:t>
      </w:r>
      <w:r>
        <w:rPr/>
        <w:t>|</w:t>
      </w:r>
      <w:r>
        <w:rPr>
          <w:spacing w:val="13"/>
        </w:rPr>
        <w:t> </w:t>
      </w:r>
      <w:r>
        <w:rPr/>
        <w:t>2018,</w:t>
      </w:r>
      <w:r>
        <w:rPr>
          <w:spacing w:val="14"/>
        </w:rPr>
        <w:t> </w:t>
      </w:r>
      <w:r>
        <w:rPr/>
        <w:t>September</w:t>
      </w:r>
      <w:r>
        <w:rPr>
          <w:spacing w:val="13"/>
        </w:rPr>
        <w:t> </w:t>
      </w:r>
      <w:r>
        <w:rPr>
          <w:spacing w:val="-4"/>
        </w:rPr>
        <w:t>2018</w:t>
      </w:r>
    </w:p>
    <w:sectPr>
      <w:type w:val="continuous"/>
      <w:pgSz w:w="11920" w:h="16860"/>
      <w:pgMar w:top="1000" w:bottom="280" w:left="141" w:right="141"/>
      <w:cols w:num="2" w:equalWidth="0">
        <w:col w:w="3613" w:space="460"/>
        <w:col w:w="75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2026-03-23T12:32:19Z</dcterms:created>
  <dcterms:modified xsi:type="dcterms:W3CDTF">2026-03-23T12:32:19Z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