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0"/>
        <w:rPr>
          <w:rFonts w:ascii="Times New Roman"/>
          <w:sz w:val="82"/>
        </w:rPr>
      </w:pPr>
    </w:p>
    <w:p>
      <w:pPr>
        <w:spacing w:before="0"/>
        <w:ind w:left="5821" w:right="0" w:firstLine="0"/>
        <w:jc w:val="left"/>
        <w:rPr>
          <w:rFonts w:ascii="Microsoft Sans Serif"/>
          <w:sz w:val="82"/>
        </w:rPr>
      </w:pPr>
      <w:r>
        <w:rPr>
          <w:rFonts w:ascii="Microsoft Sans Serif"/>
          <w:sz w:val="8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523874</wp:posOffset>
                </wp:positionH>
                <wp:positionV relativeFrom="paragraph">
                  <wp:posOffset>-216230</wp:posOffset>
                </wp:positionV>
                <wp:extent cx="1752600" cy="20288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752600" cy="2028825"/>
                          <a:chExt cx="1752600" cy="20288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049" y="19049"/>
                            <a:ext cx="1714500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990725">
                                <a:moveTo>
                                  <a:pt x="0" y="0"/>
                                </a:moveTo>
                                <a:lnTo>
                                  <a:pt x="1714499" y="0"/>
                                </a:lnTo>
                                <a:lnTo>
                                  <a:pt x="1714499" y="1990724"/>
                                </a:lnTo>
                                <a:lnTo>
                                  <a:pt x="0" y="1990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38100"/>
                            <a:ext cx="1676399" cy="19526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249996pt;margin-top:-17.025999pt;width:138pt;height:159.75pt;mso-position-horizontal-relative:page;mso-position-vertical-relative:paragraph;z-index:15729664" id="docshapegroup1" coordorigin="825,-341" coordsize="2760,3195">
                <v:rect style="position:absolute;left:855;top:-311;width:2700;height:3135" id="docshape2" filled="false" stroked="true" strokeweight="3.0pt" strokecolor="#ffffff">
                  <v:stroke dashstyle="solid"/>
                </v:rect>
                <v:shape style="position:absolute;left:885;top:-281;width:2640;height:3075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b/>
          <w:color w:val="0C0C0C"/>
          <w:spacing w:val="-21"/>
          <w:sz w:val="82"/>
        </w:rPr>
        <w:t>James</w:t>
      </w:r>
      <w:r>
        <w:rPr>
          <w:b/>
          <w:color w:val="0C0C0C"/>
          <w:spacing w:val="-34"/>
          <w:sz w:val="82"/>
        </w:rPr>
        <w:t> </w:t>
      </w:r>
      <w:r>
        <w:rPr>
          <w:rFonts w:ascii="Microsoft Sans Serif"/>
          <w:color w:val="0C0C0C"/>
          <w:spacing w:val="-5"/>
          <w:sz w:val="82"/>
        </w:rPr>
        <w:t>Doe</w:t>
      </w:r>
    </w:p>
    <w:p>
      <w:pPr>
        <w:pStyle w:val="Heading2"/>
      </w:pPr>
      <w:r>
        <w:rPr>
          <w:w w:val="105"/>
        </w:rPr>
        <w:t>Carpenter</w:t>
      </w:r>
      <w:r>
        <w:rPr>
          <w:spacing w:val="-16"/>
          <w:w w:val="105"/>
        </w:rPr>
        <w:t> </w:t>
      </w:r>
      <w:r>
        <w:rPr>
          <w:spacing w:val="-2"/>
          <w:w w:val="110"/>
        </w:rPr>
        <w:t>apprentice</w:t>
      </w:r>
    </w:p>
    <w:p>
      <w:pPr>
        <w:pStyle w:val="BodyText"/>
        <w:spacing w:line="261" w:lineRule="auto" w:before="220"/>
        <w:ind w:left="4713" w:right="791" w:hanging="1"/>
        <w:jc w:val="center"/>
      </w:pPr>
      <w:r>
        <w:rPr>
          <w:w w:val="105"/>
        </w:rPr>
        <w:t>Dedicated carpentry apprentice with two years of hands-on experience in residential construction, blueprint interpretation, framing, and tool maintenance. Recognized for precise material handling, a strong commitment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safety</w:t>
      </w:r>
      <w:r>
        <w:rPr>
          <w:spacing w:val="-13"/>
          <w:w w:val="105"/>
        </w:rPr>
        <w:t> </w:t>
      </w:r>
      <w:r>
        <w:rPr>
          <w:w w:val="105"/>
        </w:rPr>
        <w:t>compliance,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consistent</w:t>
      </w:r>
      <w:r>
        <w:rPr>
          <w:spacing w:val="-13"/>
          <w:w w:val="105"/>
        </w:rPr>
        <w:t> </w:t>
      </w:r>
      <w:r>
        <w:rPr>
          <w:w w:val="105"/>
        </w:rPr>
        <w:t>ability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learn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apply advanced</w:t>
      </w:r>
      <w:r>
        <w:rPr>
          <w:spacing w:val="-5"/>
          <w:w w:val="105"/>
        </w:rPr>
        <w:t> </w:t>
      </w:r>
      <w:r>
        <w:rPr>
          <w:w w:val="105"/>
        </w:rPr>
        <w:t>carpentry</w:t>
      </w:r>
      <w:r>
        <w:rPr>
          <w:spacing w:val="-5"/>
          <w:w w:val="105"/>
        </w:rPr>
        <w:t> </w:t>
      </w:r>
      <w:r>
        <w:rPr>
          <w:w w:val="105"/>
        </w:rPr>
        <w:t>techniques</w:t>
      </w:r>
      <w:r>
        <w:rPr>
          <w:spacing w:val="-5"/>
          <w:w w:val="105"/>
        </w:rPr>
        <w:t> </w:t>
      </w:r>
      <w:r>
        <w:rPr>
          <w:w w:val="105"/>
        </w:rPr>
        <w:t>under</w:t>
      </w:r>
      <w:r>
        <w:rPr>
          <w:spacing w:val="-5"/>
          <w:w w:val="105"/>
        </w:rPr>
        <w:t> </w:t>
      </w:r>
      <w:r>
        <w:rPr>
          <w:w w:val="105"/>
        </w:rPr>
        <w:t>senior</w:t>
      </w:r>
      <w:r>
        <w:rPr>
          <w:spacing w:val="-5"/>
          <w:w w:val="105"/>
        </w:rPr>
        <w:t> </w:t>
      </w:r>
      <w:r>
        <w:rPr>
          <w:w w:val="105"/>
        </w:rPr>
        <w:t>supervision.</w:t>
      </w:r>
      <w:r>
        <w:rPr>
          <w:spacing w:val="-5"/>
          <w:w w:val="105"/>
        </w:rPr>
        <w:t> </w:t>
      </w:r>
      <w:r>
        <w:rPr>
          <w:w w:val="105"/>
        </w:rPr>
        <w:t>Eager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develop full journeyman-level skills across structural and ﬁnish carpentry.</w:t>
      </w:r>
    </w:p>
    <w:p>
      <w:pPr>
        <w:pStyle w:val="BodyText"/>
        <w:rPr>
          <w:sz w:val="31"/>
        </w:rPr>
      </w:pPr>
    </w:p>
    <w:p>
      <w:pPr>
        <w:pStyle w:val="BodyText"/>
        <w:spacing w:before="21"/>
        <w:rPr>
          <w:sz w:val="31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2952749</wp:posOffset>
                </wp:positionH>
                <wp:positionV relativeFrom="paragraph">
                  <wp:posOffset>-141780</wp:posOffset>
                </wp:positionV>
                <wp:extent cx="4615815" cy="3429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615815" cy="342900"/>
                        </a:xfrm>
                        <a:prstGeom prst="rect">
                          <a:avLst/>
                        </a:prstGeom>
                        <a:solidFill>
                          <a:srgbClr val="8F6D00"/>
                        </a:solidFill>
                      </wps:spPr>
                      <wps:txbx>
                        <w:txbxContent>
                          <w:p>
                            <w:pPr>
                              <w:spacing w:before="104"/>
                              <w:ind w:left="242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w w:val="90"/>
                                <w:sz w:val="31"/>
                              </w:rPr>
                              <w:t>PROFESSIONAL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54"/>
                                <w:sz w:val="31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31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2.499969pt;margin-top:-11.163839pt;width:363.45pt;height:27pt;mso-position-horizontal-relative:page;mso-position-vertical-relative:paragraph;z-index:15730176" type="#_x0000_t202" id="docshape4" filled="true" fillcolor="#8f6d00" stroked="false">
                <v:textbox inset="0,0,0,0">
                  <w:txbxContent>
                    <w:p>
                      <w:pPr>
                        <w:spacing w:before="104"/>
                        <w:ind w:left="242" w:right="0" w:firstLine="0"/>
                        <w:jc w:val="left"/>
                        <w:rPr>
                          <w:rFonts w:ascii="Microsoft Sans Serif"/>
                          <w:color w:val="000000"/>
                          <w:sz w:val="31"/>
                        </w:rPr>
                      </w:pPr>
                      <w:r>
                        <w:rPr>
                          <w:rFonts w:ascii="Microsoft Sans Serif"/>
                          <w:color w:val="FFFFFF"/>
                          <w:w w:val="90"/>
                          <w:sz w:val="31"/>
                        </w:rPr>
                        <w:t>PROFESSIONAL</w:t>
                      </w:r>
                      <w:r>
                        <w:rPr>
                          <w:rFonts w:ascii="Microsoft Sans Serif"/>
                          <w:color w:val="FFFFFF"/>
                          <w:spacing w:val="54"/>
                          <w:sz w:val="31"/>
                        </w:rPr>
                        <w:t> </w:t>
                      </w:r>
                      <w:r>
                        <w:rPr>
                          <w:rFonts w:ascii="Microsoft Sans Serif"/>
                          <w:color w:val="FFFFFF"/>
                          <w:spacing w:val="-2"/>
                          <w:sz w:val="31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FFFFFF"/>
          <w:spacing w:val="-2"/>
        </w:rPr>
        <w:t>CONTACT</w:t>
      </w:r>
    </w:p>
    <w:p>
      <w:pPr>
        <w:pStyle w:val="Heading1"/>
        <w:spacing w:after="0"/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spacing w:before="76"/>
        <w:rPr>
          <w:rFonts w:ascii="Microsoft Sans Serif"/>
        </w:rPr>
      </w:pPr>
    </w:p>
    <w:p>
      <w:pPr>
        <w:pStyle w:val="BodyText"/>
        <w:ind w:left="579"/>
      </w:pP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sz w:val="20"/>
        </w:rPr>
        <w:t> </w:t>
      </w:r>
      <w:r>
        <w:rPr>
          <w:color w:val="FFFFFF"/>
        </w:rPr>
        <w:t>(000) 000-0000</w:t>
      </w:r>
    </w:p>
    <w:p>
      <w:pPr>
        <w:pStyle w:val="BodyText"/>
        <w:spacing w:before="16"/>
      </w:pPr>
    </w:p>
    <w:p>
      <w:pPr>
        <w:pStyle w:val="BodyText"/>
        <w:spacing w:line="427" w:lineRule="auto" w:before="1"/>
        <w:ind w:left="579" w:right="951" w:firstLine="20"/>
      </w:pPr>
      <w:r>
        <w:rPr>
          <w:position w:val="-10"/>
        </w:rPr>
        <w:drawing>
          <wp:inline distT="0" distB="0" distL="0" distR="0">
            <wp:extent cx="174258" cy="20067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61"/>
          <w:w w:val="105"/>
          <w:sz w:val="20"/>
        </w:rPr>
        <w:t> </w:t>
      </w:r>
      <w:hyperlink r:id="rId8">
        <w:r>
          <w:rPr>
            <w:color w:val="FFFFFF"/>
            <w:w w:val="105"/>
          </w:rPr>
          <w:t>email@example.com</w:t>
        </w:r>
      </w:hyperlink>
      <w:r>
        <w:rPr>
          <w:color w:val="FFFFFF"/>
          <w:w w:val="105"/>
        </w:rPr>
        <w:t> </w:t>
      </w:r>
      <w:r>
        <w:rPr>
          <w:color w:val="FFFFFF"/>
          <w:position w:val="-7"/>
        </w:rPr>
        <w:drawing>
          <wp:inline distT="0" distB="0" distL="0" distR="0">
            <wp:extent cx="200679" cy="173761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-7"/>
        </w:rPr>
      </w:r>
      <w:r>
        <w:rPr>
          <w:rFonts w:ascii="Times New Roman"/>
          <w:color w:val="FFFFFF"/>
          <w:spacing w:val="80"/>
          <w:w w:val="105"/>
        </w:rPr>
        <w:t> </w:t>
      </w:r>
      <w:r>
        <w:rPr>
          <w:color w:val="FFFFFF"/>
          <w:w w:val="105"/>
        </w:rPr>
        <w:t>LinkedIn</w:t>
      </w:r>
    </w:p>
    <w:p>
      <w:pPr>
        <w:pStyle w:val="BodyText"/>
        <w:spacing w:before="30"/>
        <w:ind w:left="580"/>
      </w:pPr>
      <w:r>
        <w:rPr>
          <w:position w:val="-10"/>
        </w:rPr>
        <w:drawing>
          <wp:inline distT="0" distB="0" distL="0" distR="0">
            <wp:extent cx="199480" cy="20076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sz w:val="20"/>
        </w:rPr>
        <w:t> </w:t>
      </w:r>
      <w:r>
        <w:rPr>
          <w:color w:val="FFFFFF"/>
        </w:rPr>
        <w:t>Austin, TX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Heading1"/>
      </w:pPr>
      <w:r>
        <w:rPr>
          <w:color w:val="FFFFFF"/>
          <w:w w:val="90"/>
        </w:rPr>
        <w:t>KEY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61" w:lineRule="auto" w:before="276" w:after="0"/>
        <w:ind w:left="882" w:right="946" w:hanging="304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Blueprint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reading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plan interpretation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61" w:lineRule="auto" w:before="89" w:after="0"/>
        <w:ind w:left="882" w:right="38" w:hanging="304"/>
        <w:jc w:val="left"/>
        <w:rPr>
          <w:sz w:val="18"/>
        </w:rPr>
      </w:pPr>
      <w:r>
        <w:rPr>
          <w:color w:val="FFFFFF"/>
          <w:w w:val="105"/>
          <w:sz w:val="18"/>
        </w:rPr>
        <w:t>Rough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framing: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walls,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ﬂoors,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roof </w:t>
      </w:r>
      <w:r>
        <w:rPr>
          <w:color w:val="FFFFFF"/>
          <w:spacing w:val="-2"/>
          <w:w w:val="105"/>
          <w:sz w:val="18"/>
        </w:rPr>
        <w:t>structures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61" w:lineRule="auto" w:before="89" w:after="0"/>
        <w:ind w:left="882" w:right="450" w:hanging="304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Material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preparation,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layout,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</w:t>
      </w:r>
      <w:r>
        <w:rPr>
          <w:color w:val="FFFFFF"/>
          <w:w w:val="105"/>
          <w:sz w:val="18"/>
        </w:rPr>
        <w:t>waste reduction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61" w:lineRule="auto" w:before="104" w:after="0"/>
        <w:ind w:left="882" w:right="120" w:hanging="304"/>
        <w:jc w:val="left"/>
        <w:rPr>
          <w:sz w:val="18"/>
        </w:rPr>
      </w:pPr>
      <w:r>
        <w:rPr>
          <w:color w:val="FFFFFF"/>
          <w:w w:val="105"/>
          <w:sz w:val="18"/>
        </w:rPr>
        <w:t>Hand and power tool operation and </w:t>
      </w:r>
      <w:r>
        <w:rPr>
          <w:color w:val="FFFFFF"/>
          <w:spacing w:val="-2"/>
          <w:w w:val="105"/>
          <w:sz w:val="18"/>
        </w:rPr>
        <w:t>maintenance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(saws,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drills,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nail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guns)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61" w:lineRule="auto" w:before="88" w:after="0"/>
        <w:ind w:left="882" w:right="802" w:hanging="304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Measurement,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marking,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</w:t>
      </w:r>
      <w:r>
        <w:rPr>
          <w:color w:val="FFFFFF"/>
          <w:w w:val="105"/>
          <w:sz w:val="18"/>
        </w:rPr>
        <w:t>precision cutting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40" w:lineRule="auto" w:before="89" w:after="0"/>
        <w:ind w:left="882" w:right="0" w:hanging="304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OSHA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job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site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safety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compliance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61" w:lineRule="auto" w:before="108" w:after="0"/>
        <w:ind w:left="882" w:right="898" w:hanging="304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Wood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selection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quality assessment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40" w:lineRule="auto" w:before="89" w:after="0"/>
        <w:ind w:left="882" w:right="0" w:hanging="304"/>
        <w:jc w:val="left"/>
        <w:rPr>
          <w:sz w:val="18"/>
        </w:rPr>
      </w:pPr>
      <w:r>
        <w:rPr>
          <w:color w:val="FFFFFF"/>
          <w:sz w:val="18"/>
        </w:rPr>
        <w:t>Scaffolding</w:t>
      </w:r>
      <w:r>
        <w:rPr>
          <w:color w:val="FFFFFF"/>
          <w:spacing w:val="10"/>
          <w:sz w:val="18"/>
        </w:rPr>
        <w:t> </w:t>
      </w:r>
      <w:r>
        <w:rPr>
          <w:color w:val="FFFFFF"/>
          <w:sz w:val="18"/>
        </w:rPr>
        <w:t>setup</w:t>
      </w:r>
      <w:r>
        <w:rPr>
          <w:color w:val="FFFFFF"/>
          <w:spacing w:val="11"/>
          <w:sz w:val="18"/>
        </w:rPr>
        <w:t> </w:t>
      </w:r>
      <w:r>
        <w:rPr>
          <w:color w:val="FFFFFF"/>
          <w:sz w:val="18"/>
        </w:rPr>
        <w:t>and</w:t>
      </w:r>
      <w:r>
        <w:rPr>
          <w:color w:val="FFFFFF"/>
          <w:spacing w:val="11"/>
          <w:sz w:val="18"/>
        </w:rPr>
        <w:t> </w:t>
      </w:r>
      <w:r>
        <w:rPr>
          <w:color w:val="FFFFFF"/>
          <w:spacing w:val="-2"/>
          <w:sz w:val="18"/>
        </w:rPr>
        <w:t>teardown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61" w:lineRule="auto" w:before="123" w:after="0"/>
        <w:ind w:left="882" w:right="636" w:hanging="304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Team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collaboration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senior </w:t>
      </w:r>
      <w:r>
        <w:rPr>
          <w:color w:val="FFFFFF"/>
          <w:w w:val="105"/>
          <w:sz w:val="18"/>
        </w:rPr>
        <w:t>carpenter support</w:t>
      </w:r>
    </w:p>
    <w:p>
      <w:pPr>
        <w:pStyle w:val="BodyText"/>
        <w:spacing w:line="261" w:lineRule="auto" w:before="171"/>
        <w:ind w:left="139" w:right="3268"/>
      </w:pPr>
      <w:r>
        <w:rPr/>
        <w:br w:type="column"/>
      </w:r>
      <w:r>
        <w:rPr>
          <w:spacing w:val="-2"/>
          <w:w w:val="105"/>
        </w:rPr>
        <w:t>Carpentry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Apprentice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August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2022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Present </w:t>
      </w:r>
      <w:r>
        <w:rPr>
          <w:w w:val="105"/>
        </w:rPr>
        <w:t>ABC Construction | Austin, TX</w:t>
      </w:r>
    </w:p>
    <w:p>
      <w:pPr>
        <w:pStyle w:val="BodyText"/>
        <w:spacing w:before="46"/>
      </w:pP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61" w:lineRule="auto" w:before="1" w:after="0"/>
        <w:ind w:left="417" w:right="631" w:firstLine="0"/>
        <w:jc w:val="left"/>
        <w:rPr>
          <w:sz w:val="18"/>
        </w:rPr>
      </w:pPr>
      <w:r>
        <w:rPr>
          <w:w w:val="105"/>
          <w:sz w:val="18"/>
        </w:rPr>
        <w:t>Assisted senior carpenters in framing and ﬁnishing 20+ residential </w:t>
      </w:r>
      <w:r>
        <w:rPr>
          <w:spacing w:val="-2"/>
          <w:w w:val="105"/>
          <w:sz w:val="18"/>
        </w:rPr>
        <w:t>homes, consistently meeting precise measurement tolerances within 1/16-</w:t>
      </w:r>
      <w:r>
        <w:rPr>
          <w:w w:val="105"/>
          <w:sz w:val="18"/>
        </w:rPr>
        <w:t>inch speciﬁcations on structural components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61" w:lineRule="auto" w:before="88" w:after="0"/>
        <w:ind w:left="417" w:right="451" w:firstLine="0"/>
        <w:jc w:val="left"/>
        <w:rPr>
          <w:sz w:val="18"/>
        </w:rPr>
      </w:pPr>
      <w:r>
        <w:rPr>
          <w:w w:val="105"/>
          <w:sz w:val="18"/>
        </w:rPr>
        <w:t>Organized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staged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materials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each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project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phase,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on-site material waste by 15% and saving an estimated $3,000 across 8 projects through systematic layout planning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61" w:lineRule="auto" w:before="103" w:after="0"/>
        <w:ind w:left="417" w:right="465" w:firstLine="0"/>
        <w:jc w:val="left"/>
        <w:rPr>
          <w:sz w:val="18"/>
        </w:rPr>
      </w:pPr>
      <w:r>
        <w:rPr>
          <w:w w:val="105"/>
          <w:sz w:val="18"/>
        </w:rPr>
        <w:t>Shadowed and assisted 3 senior carpenters in blueprint interpretation across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12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active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project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sites,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developing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proﬁciency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reading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architectural and structural drawings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61" w:lineRule="auto" w:before="88" w:after="0"/>
        <w:ind w:left="417" w:right="366" w:firstLine="0"/>
        <w:jc w:val="left"/>
        <w:rPr>
          <w:sz w:val="18"/>
        </w:rPr>
      </w:pPr>
      <w:r>
        <w:rPr>
          <w:w w:val="105"/>
          <w:sz w:val="18"/>
        </w:rPr>
        <w:t>Operated hand and power tools including circular saws, nail guns, drills, and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chisels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safely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under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supervision,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completing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200+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hours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tool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operation without incident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61" w:lineRule="auto" w:before="88" w:after="0"/>
        <w:ind w:left="417" w:right="456" w:firstLine="0"/>
        <w:jc w:val="left"/>
        <w:rPr>
          <w:sz w:val="18"/>
        </w:rPr>
      </w:pPr>
      <w:r>
        <w:rPr>
          <w:w w:val="105"/>
          <w:sz w:val="18"/>
        </w:rPr>
        <w:t>Maintained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clean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organized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job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site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20+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residential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projects, contributing to a zero workplace accident record over two years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61" w:lineRule="auto" w:before="89" w:after="0"/>
        <w:ind w:left="417" w:right="692" w:firstLine="0"/>
        <w:jc w:val="left"/>
        <w:rPr>
          <w:sz w:val="18"/>
        </w:rPr>
      </w:pPr>
      <w:r>
        <w:rPr>
          <w:w w:val="105"/>
          <w:sz w:val="18"/>
        </w:rPr>
        <w:t>Assisted with installation of doors, windows, and interior trim on 15 </w:t>
      </w:r>
      <w:r>
        <w:rPr>
          <w:spacing w:val="-2"/>
          <w:w w:val="105"/>
          <w:sz w:val="18"/>
        </w:rPr>
        <w:t>projects, developing foundational ﬁnish carpentry skills under journeyman direction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61" w:lineRule="auto" w:before="88" w:after="0"/>
        <w:ind w:left="417" w:right="890" w:firstLine="0"/>
        <w:jc w:val="left"/>
        <w:rPr>
          <w:sz w:val="18"/>
        </w:rPr>
      </w:pPr>
      <w:r>
        <w:rPr>
          <w:spacing w:val="-2"/>
          <w:w w:val="105"/>
          <w:sz w:val="18"/>
        </w:rPr>
        <w:t>Completed 500+ hours of on-the-job apprenticeship training toward </w:t>
      </w:r>
      <w:r>
        <w:rPr>
          <w:w w:val="105"/>
          <w:sz w:val="18"/>
        </w:rPr>
        <w:t>journeyman certiﬁcation requirements</w:t>
      </w:r>
    </w:p>
    <w:p>
      <w:pPr>
        <w:pStyle w:val="BodyText"/>
        <w:spacing w:before="43"/>
        <w:rPr>
          <w:sz w:val="20"/>
        </w:rPr>
      </w:pPr>
    </w:p>
    <w:p>
      <w:pPr>
        <w:spacing w:line="240" w:lineRule="auto"/>
        <w:ind w:left="-123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15815" cy="342900"/>
                <wp:effectExtent l="0" t="0" r="0" b="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615815" cy="342900"/>
                        </a:xfrm>
                        <a:prstGeom prst="rect">
                          <a:avLst/>
                        </a:prstGeom>
                        <a:solidFill>
                          <a:srgbClr val="8F6D00"/>
                        </a:solidFill>
                      </wps:spPr>
                      <wps:txbx>
                        <w:txbxContent>
                          <w:p>
                            <w:pPr>
                              <w:spacing w:before="104"/>
                              <w:ind w:left="242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31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3.45pt;height:27pt;mso-position-horizontal-relative:char;mso-position-vertical-relative:line" type="#_x0000_t202" id="docshape5" filled="true" fillcolor="#8f6d00" stroked="false">
                <w10:anchorlock/>
                <v:textbox inset="0,0,0,0">
                  <w:txbxContent>
                    <w:p>
                      <w:pPr>
                        <w:spacing w:before="104"/>
                        <w:ind w:left="242" w:right="0" w:firstLine="0"/>
                        <w:jc w:val="left"/>
                        <w:rPr>
                          <w:rFonts w:ascii="Microsoft Sans Serif"/>
                          <w:color w:val="000000"/>
                          <w:sz w:val="31"/>
                        </w:rPr>
                      </w:pPr>
                      <w:r>
                        <w:rPr>
                          <w:rFonts w:ascii="Microsoft Sans Serif"/>
                          <w:color w:val="FFFFFF"/>
                          <w:spacing w:val="-2"/>
                          <w:sz w:val="31"/>
                        </w:rPr>
                        <w:t>CERTIFICATIONS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3"/>
        </w:numPr>
        <w:tabs>
          <w:tab w:pos="436" w:val="left" w:leader="none"/>
        </w:tabs>
        <w:spacing w:line="240" w:lineRule="auto" w:before="191" w:after="0"/>
        <w:ind w:left="436" w:right="0" w:hanging="304"/>
        <w:jc w:val="left"/>
        <w:rPr>
          <w:sz w:val="18"/>
        </w:rPr>
      </w:pPr>
      <w:r>
        <w:rPr>
          <w:sz w:val="18"/>
        </w:rPr>
        <w:t>OSHA 10-Hour</w:t>
      </w:r>
      <w:r>
        <w:rPr>
          <w:spacing w:val="13"/>
          <w:sz w:val="18"/>
        </w:rPr>
        <w:t> </w:t>
      </w:r>
      <w:r>
        <w:rPr>
          <w:sz w:val="18"/>
        </w:rPr>
        <w:t>Construction</w:t>
      </w:r>
      <w:r>
        <w:rPr>
          <w:spacing w:val="13"/>
          <w:sz w:val="18"/>
        </w:rPr>
        <w:t> </w:t>
      </w:r>
      <w:r>
        <w:rPr>
          <w:sz w:val="18"/>
        </w:rPr>
        <w:t>Safety,</w:t>
      </w:r>
      <w:r>
        <w:rPr>
          <w:spacing w:val="14"/>
          <w:sz w:val="18"/>
        </w:rPr>
        <w:t> </w:t>
      </w:r>
      <w:r>
        <w:rPr>
          <w:sz w:val="18"/>
        </w:rPr>
        <w:t>OSHA,</w:t>
      </w:r>
      <w:r>
        <w:rPr>
          <w:spacing w:val="13"/>
          <w:sz w:val="18"/>
        </w:rPr>
        <w:t> </w:t>
      </w:r>
      <w:r>
        <w:rPr>
          <w:sz w:val="18"/>
        </w:rPr>
        <w:t>February</w:t>
      </w:r>
      <w:r>
        <w:rPr>
          <w:spacing w:val="13"/>
          <w:sz w:val="18"/>
        </w:rPr>
        <w:t> </w:t>
      </w:r>
      <w:r>
        <w:rPr>
          <w:spacing w:val="-4"/>
          <w:sz w:val="18"/>
        </w:rPr>
        <w:t>2023</w:t>
      </w:r>
    </w:p>
    <w:p>
      <w:pPr>
        <w:pStyle w:val="ListParagraph"/>
        <w:numPr>
          <w:ilvl w:val="0"/>
          <w:numId w:val="3"/>
        </w:numPr>
        <w:tabs>
          <w:tab w:pos="436" w:val="left" w:leader="none"/>
        </w:tabs>
        <w:spacing w:line="240" w:lineRule="auto" w:before="108" w:after="0"/>
        <w:ind w:left="436" w:right="0" w:hanging="304"/>
        <w:jc w:val="left"/>
        <w:rPr>
          <w:sz w:val="18"/>
        </w:rPr>
      </w:pPr>
      <w:r>
        <w:rPr>
          <w:sz w:val="18"/>
        </w:rPr>
        <w:t>First</w:t>
      </w:r>
      <w:r>
        <w:rPr>
          <w:spacing w:val="-1"/>
          <w:sz w:val="18"/>
        </w:rPr>
        <w:t> </w:t>
      </w:r>
      <w:r>
        <w:rPr>
          <w:sz w:val="18"/>
        </w:rPr>
        <w:t>Aid</w:t>
      </w:r>
      <w:r>
        <w:rPr>
          <w:spacing w:val="11"/>
          <w:sz w:val="18"/>
        </w:rPr>
        <w:t> </w:t>
      </w:r>
      <w:r>
        <w:rPr>
          <w:sz w:val="18"/>
        </w:rPr>
        <w:t>and</w:t>
      </w:r>
      <w:r>
        <w:rPr>
          <w:spacing w:val="12"/>
          <w:sz w:val="18"/>
        </w:rPr>
        <w:t> </w:t>
      </w:r>
      <w:r>
        <w:rPr>
          <w:sz w:val="18"/>
        </w:rPr>
        <w:t>CPR</w:t>
      </w:r>
      <w:r>
        <w:rPr>
          <w:spacing w:val="11"/>
          <w:sz w:val="18"/>
        </w:rPr>
        <w:t> </w:t>
      </w:r>
      <w:r>
        <w:rPr>
          <w:sz w:val="18"/>
        </w:rPr>
        <w:t>Certiﬁcation,</w:t>
      </w:r>
      <w:r>
        <w:rPr>
          <w:spacing w:val="-1"/>
          <w:sz w:val="18"/>
        </w:rPr>
        <w:t> </w:t>
      </w:r>
      <w:r>
        <w:rPr>
          <w:sz w:val="18"/>
        </w:rPr>
        <w:t>American</w:t>
      </w:r>
      <w:r>
        <w:rPr>
          <w:spacing w:val="12"/>
          <w:sz w:val="18"/>
        </w:rPr>
        <w:t> </w:t>
      </w:r>
      <w:r>
        <w:rPr>
          <w:sz w:val="18"/>
        </w:rPr>
        <w:t>Red</w:t>
      </w:r>
      <w:r>
        <w:rPr>
          <w:spacing w:val="11"/>
          <w:sz w:val="18"/>
        </w:rPr>
        <w:t> </w:t>
      </w:r>
      <w:r>
        <w:rPr>
          <w:sz w:val="18"/>
        </w:rPr>
        <w:t>Cross,</w:t>
      </w:r>
      <w:r>
        <w:rPr>
          <w:spacing w:val="11"/>
          <w:sz w:val="18"/>
        </w:rPr>
        <w:t> </w:t>
      </w:r>
      <w:r>
        <w:rPr>
          <w:sz w:val="18"/>
        </w:rPr>
        <w:t>May</w:t>
      </w:r>
      <w:r>
        <w:rPr>
          <w:spacing w:val="12"/>
          <w:sz w:val="18"/>
        </w:rPr>
        <w:t> </w:t>
      </w:r>
      <w:r>
        <w:rPr>
          <w:spacing w:val="-4"/>
          <w:sz w:val="18"/>
        </w:rPr>
        <w:t>2022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0" w:bottom="0" w:left="141" w:right="0"/>
          <w:cols w:num="2" w:equalWidth="0">
            <w:col w:w="4002" w:space="629"/>
            <w:col w:w="7148"/>
          </w:cols>
        </w:sectPr>
      </w:pPr>
    </w:p>
    <w:p>
      <w:pPr>
        <w:pStyle w:val="BodyText"/>
        <w:spacing w:before="125"/>
        <w:rPr>
          <w:sz w:val="31"/>
        </w:rPr>
      </w:pPr>
      <w:r>
        <w:rPr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80035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10706100">
                              <a:moveTo>
                                <a:pt x="2800349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800349" y="0"/>
                              </a:lnTo>
                              <a:lnTo>
                                <a:pt x="2800349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F6D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20.499982pt;height:842.999933pt;mso-position-horizontal-relative:page;mso-position-vertical-relative:page;z-index:-15794688" id="docshape6" filled="true" fillcolor="#8f6d00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</w:pPr>
      <w:r>
        <w:rPr>
          <w:color w:val="FFFFFF"/>
          <w:spacing w:val="-2"/>
        </w:rPr>
        <w:t>EDUCATION</w:t>
      </w:r>
    </w:p>
    <w:p>
      <w:pPr>
        <w:pStyle w:val="ListParagraph"/>
        <w:numPr>
          <w:ilvl w:val="1"/>
          <w:numId w:val="3"/>
        </w:numPr>
        <w:tabs>
          <w:tab w:pos="882" w:val="left" w:leader="none"/>
        </w:tabs>
        <w:spacing w:line="330" w:lineRule="atLeast" w:before="138" w:after="0"/>
        <w:ind w:left="882" w:right="10038" w:hanging="304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Austin,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TX </w:t>
      </w:r>
      <w:r>
        <w:rPr>
          <w:color w:val="FFFFFF"/>
          <w:w w:val="105"/>
          <w:sz w:val="18"/>
        </w:rPr>
        <w:t>May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w w:val="105"/>
          <w:sz w:val="18"/>
        </w:rPr>
        <w:t>2011</w:t>
      </w:r>
    </w:p>
    <w:p>
      <w:pPr>
        <w:pStyle w:val="BodyText"/>
        <w:spacing w:line="261" w:lineRule="auto" w:before="18"/>
        <w:ind w:left="882" w:right="7531"/>
      </w:pPr>
      <w:r>
        <w:rPr>
          <w:color w:val="FFFFFF"/>
          <w:spacing w:val="-2"/>
          <w:w w:val="105"/>
        </w:rPr>
        <w:t>Diploma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Carpentry,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City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Technical Institute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80035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10706100">
                              <a:moveTo>
                                <a:pt x="2800349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800349" y="0"/>
                              </a:lnTo>
                              <a:lnTo>
                                <a:pt x="2800349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F6D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20.499982pt;height:842.999933pt;mso-position-horizontal-relative:page;mso-position-vertical-relative:page;z-index:-15793152" id="docshape7" filled="true" fillcolor="#8f6d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spacing w:line="261" w:lineRule="auto"/>
        <w:ind w:left="882" w:right="7531"/>
      </w:pPr>
      <w:r>
        <w:rPr>
          <w:color w:val="FFFFFF"/>
          <w:spacing w:val="-2"/>
          <w:w w:val="105"/>
        </w:rPr>
        <w:t>Relevant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Coursework: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Structural </w:t>
      </w:r>
      <w:r>
        <w:rPr>
          <w:color w:val="FFFFFF"/>
          <w:w w:val="105"/>
        </w:rPr>
        <w:t>Framing, Blueprint Reading, Construction Math, Tool Safety</w:t>
      </w:r>
    </w:p>
    <w:sectPr>
      <w:pgSz w:w="11920" w:h="16860"/>
      <w:pgMar w:top="0" w:bottom="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numPicBullet w:numPicBulletId="1">
    <w:pict>
      <v:shape id="_x0000_i1076" type="#_x0000_t75" style="width:7.500000pt;height:7.500000pt" o:bullet="t">
        <v:imagedata r:id="rId2" o:title="image7.png"/>
      </v:shape>
    </w:pict>
  </w:numPicBullet>
  <w:numPicBullet w:numPicBulletId="2">
    <w:pict>
      <v:shape id="_x0000_i1077" type="#_x0000_t75" style="width:7.500000pt;height:7.500000pt" o:bullet="t">
        <v:imagedata r:id="rId1" o:title="image6.png"/>
      </v:shape>
    </w:pict>
  </w:numPicBullet>
  <w:abstractNum w:abstractNumId="2">
    <w:multiLevelType w:val="hybridMultilevel"/>
    <w:lvl w:ilvl="0">
      <w:start w:val="0"/>
      <w:numFmt w:val="bullet"/>
      <w:lvlText w:val="&amp;"/>
      <w:lvlPicBulletId w:val="1"/>
      <w:lvlJc w:val="left"/>
      <w:pPr>
        <w:ind w:left="436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2"/>
      <w:lvlJc w:val="left"/>
      <w:pPr>
        <w:ind w:left="882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6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2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68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61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7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53" w:hanging="30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17" w:hanging="3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2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5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0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3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55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28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00" w:hanging="32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882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2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4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6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8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0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52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4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7" w:hanging="304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Microsoft Sans Serif" w:hAnsi="Microsoft Sans Serif" w:eastAsia="Microsoft Sans Serif" w:cs="Microsoft Sans Serif"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"/>
      <w:ind w:left="6701"/>
      <w:outlineLvl w:val="2"/>
    </w:pPr>
    <w:rPr>
      <w:rFonts w:ascii="Microsoft Sans Serif" w:hAnsi="Microsoft Sans Serif" w:eastAsia="Microsoft Sans Serif" w:cs="Microsoft Sans Serif"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9"/>
      <w:ind w:left="882" w:hanging="30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mail@example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2026-03-24T14:53:17Z</dcterms:created>
  <dcterms:modified xsi:type="dcterms:W3CDTF">2026-03-24T14:53:17Z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2026-03-24T00:00:00Z</vt:filetime>
  </property>
  <property fmtid="{D5CDD505-2E9C-101B-9397-08002B2CF9AE}" pid="5" name="Producer">
    <vt:lpwstr>pdf-merger-js</vt:lpwstr>
  </property>
</Properties>
</file>