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7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henry.williams@example.com</w:t>
        </w:r>
      </w:hyperlink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Seattle,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WA</w:t>
      </w:r>
      <w:r>
        <w:rPr>
          <w:color w:val="FFFFFF"/>
          <w:spacing w:val="3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98101</w:t>
      </w:r>
    </w:p>
    <w:p>
      <w:pPr>
        <w:pStyle w:val="BodyText"/>
        <w:spacing w:before="66"/>
        <w:ind w:left="0"/>
        <w:rPr>
          <w:sz w:val="16"/>
        </w:rPr>
      </w:pPr>
    </w:p>
    <w:p>
      <w:pPr>
        <w:spacing w:before="1"/>
        <w:ind w:left="669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Henry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10"/>
          <w:sz w:val="78"/>
        </w:rPr>
        <w:t>Williams</w:t>
      </w:r>
    </w:p>
    <w:p>
      <w:pPr>
        <w:pStyle w:val="Heading2"/>
      </w:pPr>
      <w:r>
        <w:rPr>
          <w:color w:val="FFFFFF"/>
        </w:rPr>
        <w:t>Full-Time</w:t>
      </w:r>
      <w:r>
        <w:rPr>
          <w:color w:val="FFFFFF"/>
          <w:spacing w:val="24"/>
        </w:rPr>
        <w:t> </w:t>
      </w:r>
      <w:r>
        <w:rPr>
          <w:color w:val="FFFFFF"/>
        </w:rPr>
        <w:t>Retail</w:t>
      </w:r>
      <w:r>
        <w:rPr>
          <w:color w:val="FFFFFF"/>
          <w:spacing w:val="25"/>
        </w:rPr>
        <w:t> </w:t>
      </w:r>
      <w:r>
        <w:rPr>
          <w:color w:val="FFFFFF"/>
          <w:spacing w:val="-2"/>
        </w:rPr>
        <w:t>Cashier</w:t>
      </w:r>
    </w:p>
    <w:p>
      <w:pPr>
        <w:spacing w:before="185"/>
        <w:ind w:left="669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Convenience</w:t>
      </w:r>
      <w:r>
        <w:rPr>
          <w:b/>
          <w:color w:val="FFFFFF"/>
          <w:spacing w:val="1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Store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Cashier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Age-Verification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Compliance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Fuel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Transaction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Expertise</w:t>
      </w:r>
    </w:p>
    <w:p>
      <w:pPr>
        <w:spacing w:line="273" w:lineRule="auto" w:before="26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convenience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store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cashier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four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fast-paced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experience,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including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proficiency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fuel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transaction processing,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lottery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ticket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sales,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age-restricted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product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compliance. Adept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high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turnover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efficiently,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maintaining accurate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cash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drawers,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upholding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tobacco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alcohol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age-verification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standards.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quick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transaction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times,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customer rapport, and consistent compliance with state retail regulations.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65"/>
        <w:ind w:left="0"/>
        <w:rPr>
          <w:sz w:val="28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-14201</wp:posOffset>
                </wp:positionV>
                <wp:extent cx="2238375" cy="3333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041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118201pt;width:176.25pt;height:26.2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67"/>
                        <w:ind w:left="104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25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7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283"/>
        </w:sectPr>
      </w:pPr>
    </w:p>
    <w:p>
      <w:pPr>
        <w:pStyle w:val="BodyText"/>
        <w:spacing w:line="273" w:lineRule="auto" w:before="138"/>
        <w:ind w:left="576" w:right="142"/>
      </w:pPr>
      <w:r>
        <w:rPr>
          <w:w w:val="105"/>
        </w:rPr>
        <w:t>Bachelor of Science, Business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University of Washington , Seattle, WA</w:t>
      </w:r>
    </w:p>
    <w:p>
      <w:pPr>
        <w:pStyle w:val="BodyText"/>
        <w:spacing w:line="196" w:lineRule="exact"/>
        <w:ind w:left="576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163294</wp:posOffset>
                </wp:positionV>
                <wp:extent cx="2238375" cy="3333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041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2.857863pt;width:176.25pt;height:26.25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p>
                      <w:pPr>
                        <w:spacing w:before="67"/>
                        <w:ind w:left="104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30"/>
        <w:ind w:left="0"/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0" w:after="0"/>
        <w:ind w:left="873" w:right="552" w:hanging="298"/>
        <w:jc w:val="left"/>
        <w:rPr>
          <w:position w:val="-4"/>
          <w:sz w:val="31"/>
        </w:rPr>
      </w:pPr>
      <w:r>
        <w:rPr>
          <w:w w:val="105"/>
          <w:sz w:val="18"/>
        </w:rPr>
        <w:t>High-volume transaction processing (180+/shift)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739" w:hanging="298"/>
        <w:jc w:val="left"/>
        <w:rPr>
          <w:position w:val="-4"/>
          <w:sz w:val="31"/>
        </w:rPr>
      </w:pPr>
      <w:r>
        <w:rPr>
          <w:w w:val="105"/>
          <w:sz w:val="18"/>
        </w:rPr>
        <w:t>POS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operation (Lightspeed, NCR)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3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Cash handling and end-of-shift reconciliation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10" w:after="0"/>
        <w:ind w:left="873" w:right="231" w:hanging="298"/>
        <w:jc w:val="left"/>
        <w:rPr>
          <w:position w:val="-4"/>
          <w:sz w:val="31"/>
        </w:rPr>
      </w:pPr>
      <w:r>
        <w:rPr>
          <w:w w:val="105"/>
          <w:sz w:val="18"/>
        </w:rPr>
        <w:t>Inventory support and stock </w:t>
      </w:r>
      <w:r>
        <w:rPr>
          <w:spacing w:val="-2"/>
          <w:w w:val="105"/>
          <w:sz w:val="18"/>
        </w:rPr>
        <w:t>replenishment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Promotional display setup and </w:t>
      </w:r>
      <w:r>
        <w:rPr>
          <w:spacing w:val="-2"/>
          <w:w w:val="105"/>
          <w:sz w:val="18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4" w:lineRule="auto" w:before="77" w:after="0"/>
        <w:ind w:left="873" w:right="75" w:hanging="298"/>
        <w:jc w:val="left"/>
        <w:rPr>
          <w:position w:val="-2"/>
          <w:sz w:val="31"/>
        </w:rPr>
      </w:pPr>
      <w:r>
        <w:rPr>
          <w:w w:val="105"/>
          <w:sz w:val="18"/>
        </w:rPr>
        <w:t>Customer service and conflict </w:t>
      </w:r>
      <w:r>
        <w:rPr>
          <w:spacing w:val="-2"/>
          <w:w w:val="105"/>
          <w:sz w:val="18"/>
        </w:rPr>
        <w:t>resolution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spacing w:val="-2"/>
          <w:w w:val="105"/>
        </w:rPr>
        <w:t>Cashier</w:t>
      </w:r>
    </w:p>
    <w:p>
      <w:pPr>
        <w:pStyle w:val="BodyText"/>
        <w:spacing w:before="36"/>
        <w:ind w:left="576"/>
      </w:pPr>
      <w:r>
        <w:rPr>
          <w:w w:val="105"/>
        </w:rPr>
        <w:t>Urban</w:t>
      </w:r>
      <w:r>
        <w:rPr>
          <w:spacing w:val="5"/>
          <w:w w:val="105"/>
        </w:rPr>
        <w:t> </w:t>
      </w:r>
      <w:r>
        <w:rPr>
          <w:w w:val="105"/>
        </w:rPr>
        <w:t>Department</w:t>
      </w:r>
      <w:r>
        <w:rPr>
          <w:spacing w:val="6"/>
          <w:w w:val="105"/>
        </w:rPr>
        <w:t> </w:t>
      </w:r>
      <w:r>
        <w:rPr>
          <w:w w:val="105"/>
        </w:rPr>
        <w:t>Store</w:t>
      </w:r>
      <w:r>
        <w:rPr>
          <w:spacing w:val="6"/>
          <w:w w:val="105"/>
        </w:rPr>
        <w:t> </w:t>
      </w:r>
      <w:r>
        <w:rPr>
          <w:w w:val="105"/>
        </w:rPr>
        <w:t>,</w:t>
      </w:r>
      <w:r>
        <w:rPr>
          <w:spacing w:val="6"/>
          <w:w w:val="105"/>
        </w:rPr>
        <w:t> </w:t>
      </w:r>
      <w:r>
        <w:rPr>
          <w:w w:val="105"/>
        </w:rPr>
        <w:t>Seattle,</w:t>
      </w:r>
      <w:r>
        <w:rPr>
          <w:spacing w:val="6"/>
          <w:w w:val="105"/>
        </w:rPr>
        <w:t> </w:t>
      </w:r>
      <w:r>
        <w:rPr>
          <w:w w:val="105"/>
        </w:rPr>
        <w:t>WA</w:t>
      </w:r>
      <w:r>
        <w:rPr>
          <w:spacing w:val="6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August</w:t>
      </w:r>
      <w:r>
        <w:rPr>
          <w:spacing w:val="6"/>
          <w:w w:val="105"/>
        </w:rPr>
        <w:t> </w:t>
      </w:r>
      <w:r>
        <w:rPr>
          <w:w w:val="105"/>
        </w:rPr>
        <w:t>2020</w:t>
      </w:r>
      <w:r>
        <w:rPr>
          <w:spacing w:val="6"/>
          <w:w w:val="105"/>
        </w:rPr>
        <w:t> </w:t>
      </w:r>
      <w:r>
        <w:rPr>
          <w:w w:val="105"/>
        </w:rPr>
        <w:t>–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9" w:lineRule="auto" w:before="0" w:after="0"/>
        <w:ind w:left="1004" w:right="347" w:hanging="298"/>
        <w:jc w:val="left"/>
        <w:rPr>
          <w:sz w:val="18"/>
        </w:rPr>
      </w:pPr>
      <w:r>
        <w:rPr>
          <w:w w:val="105"/>
          <w:sz w:val="18"/>
        </w:rPr>
        <w:t>Processed an average of 180 transactions per shift using Lightspeed POS system,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99%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cash,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credit,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contactless</w:t>
      </w:r>
    </w:p>
    <w:p>
      <w:pPr>
        <w:pStyle w:val="BodyText"/>
        <w:spacing w:before="41"/>
        <w:ind w:left="1004"/>
      </w:pPr>
      <w:r>
        <w:rPr>
          <w:w w:val="105"/>
        </w:rPr>
        <w:t>payment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types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75" w:after="0"/>
        <w:ind w:left="1004" w:right="50" w:hanging="298"/>
        <w:jc w:val="left"/>
        <w:rPr>
          <w:sz w:val="18"/>
        </w:rPr>
      </w:pPr>
      <w:r>
        <w:rPr>
          <w:w w:val="105"/>
          <w:sz w:val="18"/>
        </w:rPr>
        <w:t>Covered all 40 holiday season shifts over 3 consecutive years, handling 250+ transactions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peak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periods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register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shortages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307" w:hanging="298"/>
        <w:jc w:val="left"/>
        <w:rPr>
          <w:sz w:val="18"/>
        </w:rPr>
      </w:pPr>
      <w:r>
        <w:rPr>
          <w:w w:val="105"/>
          <w:sz w:val="18"/>
        </w:rPr>
        <w:t>Supported promotional display setup for 6+ weekly merchandise rotations,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correct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pricing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placement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planogram</w:t>
      </w:r>
    </w:p>
    <w:p>
      <w:pPr>
        <w:pStyle w:val="BodyText"/>
        <w:spacing w:before="41"/>
        <w:ind w:left="1004"/>
      </w:pPr>
      <w:r>
        <w:rPr>
          <w:spacing w:val="-2"/>
          <w:w w:val="105"/>
        </w:rPr>
        <w:t>guidelines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9" w:lineRule="auto" w:before="102" w:after="0"/>
        <w:ind w:left="1004" w:right="427" w:hanging="298"/>
        <w:jc w:val="left"/>
        <w:rPr>
          <w:sz w:val="18"/>
        </w:rPr>
      </w:pPr>
      <w:r>
        <w:rPr>
          <w:w w:val="105"/>
          <w:sz w:val="18"/>
        </w:rPr>
        <w:t>Completed end-of-shift drawer reconciliation within 5 minutes with a discrepancy average below $1.00 across 4 years of full-time employment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16" w:hanging="298"/>
        <w:jc w:val="left"/>
        <w:rPr>
          <w:sz w:val="18"/>
        </w:rPr>
      </w:pPr>
      <w:r>
        <w:rPr>
          <w:w w:val="105"/>
          <w:sz w:val="18"/>
        </w:rPr>
        <w:t>Assisted in restocking apparel, accessories, and home goods sections during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non-peak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periods,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in-stock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availability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above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95%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assigned</w:t>
      </w:r>
    </w:p>
    <w:p>
      <w:pPr>
        <w:pStyle w:val="BodyText"/>
        <w:spacing w:before="25"/>
        <w:ind w:left="1004"/>
      </w:pPr>
      <w:r>
        <w:rPr>
          <w:spacing w:val="-2"/>
          <w:w w:val="105"/>
        </w:rPr>
        <w:t>departments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9" w:lineRule="auto" w:before="101" w:after="0"/>
        <w:ind w:left="1004" w:right="47" w:hanging="298"/>
        <w:jc w:val="left"/>
        <w:rPr>
          <w:sz w:val="18"/>
        </w:rPr>
      </w:pPr>
      <w:r>
        <w:rPr>
          <w:w w:val="105"/>
          <w:sz w:val="18"/>
        </w:rPr>
        <w:t>Handled 15+ returns and exchanges per shift in compliance with store policy,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resolving all transactions without supervisor involvement in 90% of cases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63" w:hanging="298"/>
        <w:jc w:val="left"/>
        <w:rPr>
          <w:sz w:val="18"/>
        </w:rPr>
      </w:pPr>
      <w:r>
        <w:rPr>
          <w:w w:val="105"/>
          <w:sz w:val="18"/>
        </w:rPr>
        <w:t>Received Employee of the Month recognition twice for consistent attendance, transaction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accuracy,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high-volume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periods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420" w:bottom="280" w:left="0" w:right="283"/>
          <w:cols w:num="2" w:equalWidth="0">
            <w:col w:w="3535" w:space="333"/>
            <w:col w:w="7769"/>
          </w:cols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7" w:after="0"/>
        <w:ind w:left="873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Peak-season and holiday shift </w:t>
      </w:r>
      <w:r>
        <w:rPr>
          <w:spacing w:val="-2"/>
          <w:w w:val="105"/>
          <w:sz w:val="18"/>
        </w:rPr>
        <w:t>coverage</w:t>
      </w:r>
    </w:p>
    <w:p>
      <w:pPr>
        <w:pStyle w:val="BodyText"/>
        <w:spacing w:line="201" w:lineRule="exact"/>
        <w:ind w:left="576"/>
      </w:pPr>
      <w:r>
        <w:rPr/>
        <w:br w:type="column"/>
      </w:r>
      <w:r>
        <w:rPr/>
        <w:t>Sales</w:t>
      </w:r>
      <w:r>
        <w:rPr>
          <w:spacing w:val="23"/>
        </w:rPr>
        <w:t> </w:t>
      </w:r>
      <w:r>
        <w:rPr>
          <w:spacing w:val="-2"/>
        </w:rPr>
        <w:t>Associate</w:t>
      </w:r>
    </w:p>
    <w:p>
      <w:pPr>
        <w:pStyle w:val="BodyText"/>
        <w:spacing w:before="36"/>
        <w:ind w:left="576"/>
      </w:pPr>
      <w:r>
        <w:rPr/>
        <w:t>Fashion</w:t>
      </w:r>
      <w:r>
        <w:rPr>
          <w:spacing w:val="21"/>
        </w:rPr>
        <w:t> </w:t>
      </w:r>
      <w:r>
        <w:rPr/>
        <w:t>Retailer,</w:t>
      </w:r>
      <w:r>
        <w:rPr>
          <w:spacing w:val="22"/>
        </w:rPr>
        <w:t> </w:t>
      </w:r>
      <w:r>
        <w:rPr/>
        <w:t>Seattle,</w:t>
      </w:r>
      <w:r>
        <w:rPr>
          <w:spacing w:val="21"/>
        </w:rPr>
        <w:t> </w:t>
      </w:r>
      <w:r>
        <w:rPr/>
        <w:t>WA</w:t>
      </w:r>
      <w:r>
        <w:rPr>
          <w:spacing w:val="22"/>
        </w:rPr>
        <w:t> </w:t>
      </w:r>
      <w:r>
        <w:rPr>
          <w:position w:val="2"/>
        </w:rPr>
        <w:t>|</w:t>
      </w:r>
      <w:r>
        <w:rPr>
          <w:spacing w:val="22"/>
          <w:position w:val="2"/>
        </w:rPr>
        <w:t> </w:t>
      </w:r>
      <w:r>
        <w:rPr/>
        <w:t>June</w:t>
      </w:r>
      <w:r>
        <w:rPr>
          <w:spacing w:val="21"/>
        </w:rPr>
        <w:t> </w:t>
      </w:r>
      <w:r>
        <w:rPr/>
        <w:t>2018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July</w:t>
      </w:r>
      <w:r>
        <w:rPr>
          <w:spacing w:val="21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283"/>
          <w:cols w:num="2" w:equalWidth="0">
            <w:col w:w="3508" w:space="360"/>
            <w:col w:w="7769"/>
          </w:cols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609849"/>
                            <a:ext cx="9525" cy="809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962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00"/>
                                </a:lnTo>
                                <a:lnTo>
                                  <a:pt x="0" y="8096237"/>
                                </a:lnTo>
                                <a:lnTo>
                                  <a:pt x="9525" y="8096237"/>
                                </a:lnTo>
                                <a:lnTo>
                                  <a:pt x="9525" y="5486400"/>
                                </a:lnTo>
                                <a:lnTo>
                                  <a:pt x="95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09850">
                                <a:moveTo>
                                  <a:pt x="7568183" y="2609849"/>
                                </a:moveTo>
                                <a:lnTo>
                                  <a:pt x="0" y="2609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09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762262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62"/>
                                </a:moveTo>
                                <a:lnTo>
                                  <a:pt x="370814" y="66662"/>
                                </a:lnTo>
                                <a:lnTo>
                                  <a:pt x="361467" y="57315"/>
                                </a:lnTo>
                                <a:lnTo>
                                  <a:pt x="356311" y="52654"/>
                                </a:lnTo>
                                <a:lnTo>
                                  <a:pt x="322427" y="28371"/>
                                </a:lnTo>
                                <a:lnTo>
                                  <a:pt x="284454" y="11163"/>
                                </a:lnTo>
                                <a:lnTo>
                                  <a:pt x="243865" y="1701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50189" y="380987"/>
                                </a:lnTo>
                                <a:lnTo>
                                  <a:pt x="4901184" y="380987"/>
                                </a:lnTo>
                                <a:lnTo>
                                  <a:pt x="4901184" y="66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8479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609849"/>
                            <a:ext cx="9525" cy="654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543675">
                                <a:moveTo>
                                  <a:pt x="9524" y="6543674"/>
                                </a:moveTo>
                                <a:lnTo>
                                  <a:pt x="0" y="65436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543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800362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80987"/>
                                </a:lnTo>
                                <a:lnTo>
                                  <a:pt x="298500" y="380987"/>
                                </a:lnTo>
                                <a:lnTo>
                                  <a:pt x="308381" y="387591"/>
                                </a:lnTo>
                                <a:lnTo>
                                  <a:pt x="345236" y="405765"/>
                                </a:lnTo>
                                <a:lnTo>
                                  <a:pt x="384949" y="41640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515150" y="400519"/>
                                </a:lnTo>
                                <a:lnTo>
                                  <a:pt x="549198" y="380987"/>
                                </a:lnTo>
                                <a:lnTo>
                                  <a:pt x="2238362" y="380987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8670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26719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81000"/>
                                </a:lnTo>
                                <a:lnTo>
                                  <a:pt x="298500" y="381000"/>
                                </a:lnTo>
                                <a:lnTo>
                                  <a:pt x="308381" y="387604"/>
                                </a:lnTo>
                                <a:lnTo>
                                  <a:pt x="345236" y="405777"/>
                                </a:lnTo>
                                <a:lnTo>
                                  <a:pt x="384949" y="41642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49198" y="381000"/>
                                </a:lnTo>
                                <a:lnTo>
                                  <a:pt x="2238362" y="38100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343399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304" id="docshapegroup3" coordorigin="0,0" coordsize="11919,16860">
                <v:shape style="position:absolute;left:3734;top:4110;width:15;height:12750" id="docshape4" coordorigin="3735,4110" coordsize="15,12750" path="m3750,4110l3735,4110,3735,12750,3735,16860,3750,16860,3750,12750,3750,4110xe" filled="true" fillcolor="#000000" stroked="false">
                  <v:path arrowok="t"/>
                  <v:fill type="solid"/>
                </v:shape>
                <v:rect style="position:absolute;left:0;top:0;width:11919;height:4110" id="docshape5" filled="true" fillcolor="#424242" stroked="false">
                  <v:fill type="solid"/>
                </v:rect>
                <v:shape style="position:absolute;left:4199;top:4350;width:7719;height:675" id="docshape6" coordorigin="4200,4350" coordsize="7719,675" path="m11918,4455l4784,4455,4769,4440,4761,4433,4708,4395,4648,4368,4584,4353,4551,4350,4524,4350,4459,4359,4396,4380,4340,4412,4290,4456,4250,4508,4221,4567,4204,4630,4200,4690,4200,4701,4209,4766,4230,4829,4262,4885,4306,4935,4358,4975,4417,5004,4480,5021,4524,5025,4551,5025,4616,5016,4679,4995,4735,4963,4751,4950,11918,4950,11918,4455xe" filled="true" fillcolor="#bc9300" stroked="false">
                  <v:path arrowok="t"/>
                  <v:fill type="solid"/>
                </v:shape>
                <v:shape style="position:absolute;left:4335;top:4485;width:405;height:405" type="#_x0000_t75" id="docshape7" stroked="false">
                  <v:imagedata r:id="rId6" o:title=""/>
                </v:shape>
                <v:rect style="position:absolute;left:3735;top:4110;width:15;height:10305" id="docshape8" filled="true" fillcolor="#000000" stroked="false">
                  <v:fill type="solid"/>
                </v:rect>
                <v:shape style="position:absolute;left:0;top:4410;width:3525;height:660" id="docshape9" coordorigin="0,4410" coordsize="3525,660" path="m3525,4485l884,4485,876,4478,867,4472,811,4439,750,4418,686,4410,649,4410,585,4418,524,4439,468,4472,451,4485,0,4485,0,5010,470,5010,486,5020,544,5049,606,5066,649,5070,686,5070,750,5062,811,5041,865,5010,3525,5010,3525,4485xe" filled="true" fillcolor="#bc9300" stroked="false">
                  <v:path arrowok="t"/>
                  <v:fill type="solid"/>
                </v:shape>
                <v:shape style="position:absolute;left:450;top:4515;width:435;height:450" type="#_x0000_t75" id="docshape10" stroked="false">
                  <v:imagedata r:id="rId7" o:title=""/>
                </v:shape>
                <v:shape style="position:absolute;left:0;top:6720;width:3525;height:660" id="docshape11" coordorigin="0,6720" coordsize="3525,660" path="m3525,6795l884,6795,876,6788,867,6782,811,6749,750,6728,686,6720,649,6720,585,6728,524,6749,468,6782,451,6795,0,6795,0,7320,470,7320,486,7330,544,7359,606,7376,649,7380,686,7380,750,7372,811,7351,865,7320,3525,7320,3525,6795xe" filled="true" fillcolor="#bc9300" stroked="false">
                  <v:path arrowok="t"/>
                  <v:fill type="solid"/>
                </v:shape>
                <v:shape style="position:absolute;left:450;top:6840;width:435;height:420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Loss prevention and shrink </w:t>
      </w:r>
      <w:r>
        <w:rPr>
          <w:spacing w:val="-2"/>
          <w:w w:val="105"/>
          <w:sz w:val="18"/>
        </w:rPr>
        <w:t>awareness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173" w:after="0"/>
        <w:ind w:left="873" w:right="40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Provided customer service for 80+ shoppers per shift across apparel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accessories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departments,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satisfaction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above</w:t>
      </w:r>
    </w:p>
    <w:p>
      <w:pPr>
        <w:pStyle w:val="BodyText"/>
        <w:spacing w:before="25"/>
      </w:pPr>
      <w:r>
        <w:rPr>
          <w:w w:val="105"/>
        </w:rPr>
        <w:t>regional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benchmarks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0" w:after="0"/>
        <w:ind w:left="873" w:right="187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stock replenishment and product recovery after weekend peak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hours,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floor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readiness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next-day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closing</w:t>
      </w:r>
    </w:p>
    <w:p>
      <w:pPr>
        <w:pStyle w:val="BodyText"/>
        <w:spacing w:before="25"/>
      </w:pPr>
      <w:r>
        <w:rPr>
          <w:spacing w:val="-2"/>
          <w:w w:val="105"/>
        </w:rPr>
        <w:t>shift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0" w:after="0"/>
        <w:ind w:left="873" w:right="240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Processed 60+ point-of-sale transactions per shift with consistent accuracy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during sales events and seasonal markdown periods</w:t>
      </w:r>
    </w:p>
    <w:sectPr>
      <w:type w:val="continuous"/>
      <w:pgSz w:w="11920" w:h="16860"/>
      <w:pgMar w:top="420" w:bottom="280" w:left="0" w:right="283"/>
      <w:cols w:num="2" w:equalWidth="0">
        <w:col w:w="3246" w:space="753"/>
        <w:col w:w="76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7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04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0"/>
      <w:ind w:left="669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3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nry.william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2026-03-23T15:24:23Z</dcterms:created>
  <dcterms:modified xsi:type="dcterms:W3CDTF">2026-03-23T15:24:23Z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