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278" w:right="0" w:firstLine="0"/>
        <w:jc w:val="center"/>
        <w:rPr>
          <w:sz w:val="78"/>
        </w:rPr>
      </w:pPr>
      <w:r>
        <w:rPr>
          <w:b/>
          <w:color w:val="FFFFFF"/>
          <w:spacing w:val="10"/>
          <w:sz w:val="78"/>
        </w:rPr>
        <w:t>Drew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10"/>
          <w:sz w:val="78"/>
        </w:rPr>
        <w:t>Thompson</w:t>
      </w:r>
    </w:p>
    <w:p>
      <w:pPr>
        <w:pStyle w:val="Heading2"/>
      </w:pPr>
      <w:r>
        <w:rPr>
          <w:color w:val="FFFFFF"/>
          <w:spacing w:val="10"/>
        </w:rPr>
        <w:t>Data</w:t>
      </w:r>
      <w:r>
        <w:rPr>
          <w:color w:val="FFFFFF"/>
          <w:spacing w:val="21"/>
        </w:rPr>
        <w:t> </w:t>
      </w:r>
      <w:r>
        <w:rPr>
          <w:color w:val="FFFFFF"/>
          <w:spacing w:val="10"/>
        </w:rPr>
        <w:t>Architect</w:t>
      </w:r>
    </w:p>
    <w:p>
      <w:pPr>
        <w:pStyle w:val="BodyText"/>
        <w:spacing w:before="3"/>
        <w:rPr>
          <w:b/>
          <w:sz w:val="24"/>
        </w:rPr>
      </w:pPr>
    </w:p>
    <w:p>
      <w:pPr>
        <w:spacing w:line="273" w:lineRule="auto" w:before="0"/>
        <w:ind w:left="4316" w:right="2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Data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9+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designing,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maintaining,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optimizing enterprise database systems and analytics infrastructure. Expert in data modeling, ETL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pipeline development, and data governance frameworks. Proven track record of reducing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 errors, accelerating reporting speed, and enabling analytics teams to derive faster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insights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well-structured,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warehouses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lake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architectures.</w:t>
      </w:r>
    </w:p>
    <w:p>
      <w:pPr>
        <w:pStyle w:val="BodyText"/>
        <w:rPr>
          <w:sz w:val="20"/>
        </w:rPr>
      </w:pPr>
    </w:p>
    <w:p>
      <w:pPr>
        <w:pStyle w:val="BodyText"/>
        <w:spacing w:before="1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  <w:spacing w:before="194"/>
        <w:rPr>
          <w:sz w:val="22"/>
        </w:rPr>
      </w:pPr>
    </w:p>
    <w:p>
      <w:pPr>
        <w:pStyle w:val="Heading1"/>
      </w:pPr>
      <w:r>
        <w:rPr>
          <w:smallCaps/>
          <w:color w:val="FFFFFF"/>
          <w:w w:val="105"/>
        </w:rPr>
        <w:t>Contact</w:t>
      </w:r>
      <w:r>
        <w:rPr>
          <w:smallCaps/>
          <w:color w:val="FFFFFF"/>
          <w:spacing w:val="9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spacing w:before="57"/>
        <w:ind w:left="33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mallCaps/>
          <w:color w:val="BE9000"/>
          <w:w w:val="105"/>
          <w:sz w:val="26"/>
        </w:rPr>
        <w:t>Professional</w:t>
      </w:r>
      <w:r>
        <w:rPr>
          <w:b/>
          <w:smallCaps/>
          <w:color w:val="BE9000"/>
          <w:spacing w:val="43"/>
          <w:w w:val="105"/>
          <w:sz w:val="26"/>
        </w:rPr>
        <w:t> </w:t>
      </w:r>
      <w:r>
        <w:rPr>
          <w:b/>
          <w:smallCaps/>
          <w:color w:val="BE9000"/>
          <w:spacing w:val="-2"/>
          <w:w w:val="105"/>
          <w:sz w:val="26"/>
        </w:rPr>
        <w:t>experience</w:t>
      </w:r>
    </w:p>
    <w:p>
      <w:pPr>
        <w:pStyle w:val="BodyText"/>
        <w:spacing w:before="166"/>
        <w:ind w:left="33"/>
      </w:pPr>
      <w:r>
        <w:rPr/>
        <w:t>DATA</w:t>
      </w:r>
      <w:r>
        <w:rPr>
          <w:spacing w:val="-14"/>
        </w:rPr>
        <w:t> </w:t>
      </w:r>
      <w:r>
        <w:rPr/>
        <w:t>ARCHITECT</w:t>
      </w:r>
      <w:r>
        <w:rPr>
          <w:spacing w:val="6"/>
        </w:rPr>
        <w:t> </w:t>
      </w:r>
      <w:r>
        <w:rPr/>
        <w:t>|</w:t>
      </w:r>
      <w:r>
        <w:rPr>
          <w:spacing w:val="11"/>
        </w:rPr>
        <w:t> </w:t>
      </w:r>
      <w:r>
        <w:rPr/>
        <w:t>DELOITTE,</w:t>
      </w:r>
      <w:r>
        <w:rPr>
          <w:spacing w:val="10"/>
        </w:rPr>
        <w:t> </w:t>
      </w:r>
      <w:r>
        <w:rPr/>
        <w:t>CHICAGO,</w:t>
      </w:r>
      <w:r>
        <w:rPr>
          <w:spacing w:val="10"/>
        </w:rPr>
        <w:t> </w:t>
      </w:r>
      <w:r>
        <w:rPr/>
        <w:t>IL</w:t>
      </w:r>
      <w:r>
        <w:rPr>
          <w:spacing w:val="1"/>
        </w:rPr>
        <w:t> </w:t>
      </w:r>
      <w:r>
        <w:rPr/>
        <w:t>|</w:t>
      </w:r>
      <w:r>
        <w:rPr>
          <w:spacing w:val="10"/>
        </w:rPr>
        <w:t> </w:t>
      </w:r>
      <w:r>
        <w:rPr/>
        <w:t>FEBRUARY</w:t>
      </w:r>
      <w:r>
        <w:rPr>
          <w:spacing w:val="7"/>
        </w:rPr>
        <w:t> </w:t>
      </w:r>
      <w:r>
        <w:rPr/>
        <w:t>2017</w:t>
      </w:r>
      <w:r>
        <w:rPr>
          <w:spacing w:val="10"/>
        </w:rPr>
        <w:t> </w:t>
      </w:r>
      <w:r>
        <w:rPr/>
        <w:t>-</w:t>
      </w:r>
      <w:r>
        <w:rPr>
          <w:spacing w:val="1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283" w:right="425"/>
          <w:cols w:num="2" w:equalWidth="0">
            <w:col w:w="2822" w:space="1381"/>
            <w:col w:w="7009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  <w:spacing w:before="75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099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24349"/>
                            <a:ext cx="47625" cy="446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467225">
                                <a:moveTo>
                                  <a:pt x="47625" y="4440059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59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59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4087634"/>
                                </a:moveTo>
                                <a:lnTo>
                                  <a:pt x="27165" y="4067175"/>
                                </a:lnTo>
                                <a:lnTo>
                                  <a:pt x="20472" y="4067175"/>
                                </a:lnTo>
                                <a:lnTo>
                                  <a:pt x="0" y="4087634"/>
                                </a:lnTo>
                                <a:lnTo>
                                  <a:pt x="0" y="4091216"/>
                                </a:lnTo>
                                <a:lnTo>
                                  <a:pt x="0" y="4094340"/>
                                </a:lnTo>
                                <a:lnTo>
                                  <a:pt x="20472" y="4114800"/>
                                </a:lnTo>
                                <a:lnTo>
                                  <a:pt x="27165" y="4114800"/>
                                </a:lnTo>
                                <a:lnTo>
                                  <a:pt x="47625" y="4094340"/>
                                </a:lnTo>
                                <a:lnTo>
                                  <a:pt x="47625" y="4087634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3373272"/>
                                </a:moveTo>
                                <a:lnTo>
                                  <a:pt x="27165" y="3352800"/>
                                </a:lnTo>
                                <a:lnTo>
                                  <a:pt x="20472" y="3352800"/>
                                </a:lnTo>
                                <a:lnTo>
                                  <a:pt x="0" y="3373272"/>
                                </a:lnTo>
                                <a:lnTo>
                                  <a:pt x="0" y="3376841"/>
                                </a:lnTo>
                                <a:lnTo>
                                  <a:pt x="0" y="3379965"/>
                                </a:lnTo>
                                <a:lnTo>
                                  <a:pt x="20472" y="3400425"/>
                                </a:lnTo>
                                <a:lnTo>
                                  <a:pt x="27165" y="3400425"/>
                                </a:lnTo>
                                <a:lnTo>
                                  <a:pt x="47625" y="3379965"/>
                                </a:lnTo>
                                <a:lnTo>
                                  <a:pt x="47625" y="3373272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2312060"/>
                                </a:moveTo>
                                <a:lnTo>
                                  <a:pt x="31102" y="2295525"/>
                                </a:lnTo>
                                <a:lnTo>
                                  <a:pt x="16535" y="2295525"/>
                                </a:lnTo>
                                <a:lnTo>
                                  <a:pt x="0" y="2312060"/>
                                </a:lnTo>
                                <a:lnTo>
                                  <a:pt x="0" y="2314575"/>
                                </a:lnTo>
                                <a:lnTo>
                                  <a:pt x="0" y="2317102"/>
                                </a:lnTo>
                                <a:lnTo>
                                  <a:pt x="16535" y="2333625"/>
                                </a:lnTo>
                                <a:lnTo>
                                  <a:pt x="31102" y="2333625"/>
                                </a:lnTo>
                                <a:lnTo>
                                  <a:pt x="47625" y="2317102"/>
                                </a:lnTo>
                                <a:lnTo>
                                  <a:pt x="47625" y="2312060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446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86000">
                                <a:moveTo>
                                  <a:pt x="484403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114674"/>
                            <a:ext cx="228600" cy="622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6229350">
                                <a:moveTo>
                                  <a:pt x="47625" y="6202184"/>
                                </a:moveTo>
                                <a:lnTo>
                                  <a:pt x="27165" y="6181725"/>
                                </a:lnTo>
                                <a:lnTo>
                                  <a:pt x="20472" y="6181725"/>
                                </a:lnTo>
                                <a:lnTo>
                                  <a:pt x="0" y="6202184"/>
                                </a:lnTo>
                                <a:lnTo>
                                  <a:pt x="0" y="6205766"/>
                                </a:lnTo>
                                <a:lnTo>
                                  <a:pt x="0" y="6208890"/>
                                </a:lnTo>
                                <a:lnTo>
                                  <a:pt x="20472" y="6229350"/>
                                </a:lnTo>
                                <a:lnTo>
                                  <a:pt x="27165" y="6229350"/>
                                </a:lnTo>
                                <a:lnTo>
                                  <a:pt x="47625" y="6208890"/>
                                </a:lnTo>
                                <a:lnTo>
                                  <a:pt x="47625" y="6202184"/>
                                </a:lnTo>
                                <a:close/>
                              </a:path>
                              <a:path w="228600" h="6229350">
                                <a:moveTo>
                                  <a:pt x="47625" y="5998222"/>
                                </a:moveTo>
                                <a:lnTo>
                                  <a:pt x="31102" y="5981700"/>
                                </a:lnTo>
                                <a:lnTo>
                                  <a:pt x="16535" y="5981700"/>
                                </a:lnTo>
                                <a:lnTo>
                                  <a:pt x="0" y="5998222"/>
                                </a:lnTo>
                                <a:lnTo>
                                  <a:pt x="0" y="6000750"/>
                                </a:lnTo>
                                <a:lnTo>
                                  <a:pt x="0" y="6003277"/>
                                </a:lnTo>
                                <a:lnTo>
                                  <a:pt x="16535" y="6019800"/>
                                </a:lnTo>
                                <a:lnTo>
                                  <a:pt x="31102" y="6019800"/>
                                </a:lnTo>
                                <a:lnTo>
                                  <a:pt x="47625" y="6003277"/>
                                </a:lnTo>
                                <a:lnTo>
                                  <a:pt x="47625" y="5998222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5068722"/>
                                </a:moveTo>
                                <a:lnTo>
                                  <a:pt x="208140" y="5048250"/>
                                </a:lnTo>
                                <a:lnTo>
                                  <a:pt x="201447" y="5048250"/>
                                </a:lnTo>
                                <a:lnTo>
                                  <a:pt x="180975" y="5068722"/>
                                </a:lnTo>
                                <a:lnTo>
                                  <a:pt x="180975" y="5072291"/>
                                </a:lnTo>
                                <a:lnTo>
                                  <a:pt x="180975" y="5075415"/>
                                </a:lnTo>
                                <a:lnTo>
                                  <a:pt x="201447" y="5095875"/>
                                </a:lnTo>
                                <a:lnTo>
                                  <a:pt x="208140" y="5095875"/>
                                </a:lnTo>
                                <a:lnTo>
                                  <a:pt x="228600" y="5075415"/>
                                </a:lnTo>
                                <a:lnTo>
                                  <a:pt x="228600" y="5068722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4716297"/>
                                </a:moveTo>
                                <a:lnTo>
                                  <a:pt x="208140" y="4695825"/>
                                </a:lnTo>
                                <a:lnTo>
                                  <a:pt x="201447" y="4695825"/>
                                </a:lnTo>
                                <a:lnTo>
                                  <a:pt x="180975" y="4716297"/>
                                </a:lnTo>
                                <a:lnTo>
                                  <a:pt x="180975" y="4719866"/>
                                </a:lnTo>
                                <a:lnTo>
                                  <a:pt x="180975" y="4722990"/>
                                </a:lnTo>
                                <a:lnTo>
                                  <a:pt x="201447" y="4743450"/>
                                </a:lnTo>
                                <a:lnTo>
                                  <a:pt x="208140" y="4743450"/>
                                </a:lnTo>
                                <a:lnTo>
                                  <a:pt x="228600" y="4722990"/>
                                </a:lnTo>
                                <a:lnTo>
                                  <a:pt x="228600" y="4716297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4211472"/>
                                </a:moveTo>
                                <a:lnTo>
                                  <a:pt x="208140" y="4191000"/>
                                </a:lnTo>
                                <a:lnTo>
                                  <a:pt x="201447" y="4191000"/>
                                </a:lnTo>
                                <a:lnTo>
                                  <a:pt x="180975" y="4211472"/>
                                </a:lnTo>
                                <a:lnTo>
                                  <a:pt x="180975" y="4215041"/>
                                </a:lnTo>
                                <a:lnTo>
                                  <a:pt x="180975" y="4218165"/>
                                </a:lnTo>
                                <a:lnTo>
                                  <a:pt x="201447" y="4238625"/>
                                </a:lnTo>
                                <a:lnTo>
                                  <a:pt x="208140" y="4238625"/>
                                </a:lnTo>
                                <a:lnTo>
                                  <a:pt x="228600" y="4218165"/>
                                </a:lnTo>
                                <a:lnTo>
                                  <a:pt x="228600" y="4211472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3706647"/>
                                </a:moveTo>
                                <a:lnTo>
                                  <a:pt x="208140" y="3686175"/>
                                </a:lnTo>
                                <a:lnTo>
                                  <a:pt x="201447" y="3686175"/>
                                </a:lnTo>
                                <a:lnTo>
                                  <a:pt x="180975" y="3706647"/>
                                </a:lnTo>
                                <a:lnTo>
                                  <a:pt x="180975" y="3710216"/>
                                </a:lnTo>
                                <a:lnTo>
                                  <a:pt x="180975" y="3713340"/>
                                </a:lnTo>
                                <a:lnTo>
                                  <a:pt x="201447" y="3733800"/>
                                </a:lnTo>
                                <a:lnTo>
                                  <a:pt x="208140" y="3733800"/>
                                </a:lnTo>
                                <a:lnTo>
                                  <a:pt x="228600" y="3713340"/>
                                </a:lnTo>
                                <a:lnTo>
                                  <a:pt x="228600" y="3706647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2535072"/>
                                </a:moveTo>
                                <a:lnTo>
                                  <a:pt x="208140" y="2514600"/>
                                </a:lnTo>
                                <a:lnTo>
                                  <a:pt x="201447" y="2514600"/>
                                </a:lnTo>
                                <a:lnTo>
                                  <a:pt x="180975" y="2535072"/>
                                </a:lnTo>
                                <a:lnTo>
                                  <a:pt x="180975" y="2538641"/>
                                </a:lnTo>
                                <a:lnTo>
                                  <a:pt x="180975" y="2541765"/>
                                </a:lnTo>
                                <a:lnTo>
                                  <a:pt x="201447" y="2562225"/>
                                </a:lnTo>
                                <a:lnTo>
                                  <a:pt x="208140" y="2562225"/>
                                </a:lnTo>
                                <a:lnTo>
                                  <a:pt x="228600" y="2541765"/>
                                </a:lnTo>
                                <a:lnTo>
                                  <a:pt x="228600" y="2535072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2039772"/>
                                </a:moveTo>
                                <a:lnTo>
                                  <a:pt x="208140" y="2019300"/>
                                </a:lnTo>
                                <a:lnTo>
                                  <a:pt x="201447" y="2019300"/>
                                </a:lnTo>
                                <a:lnTo>
                                  <a:pt x="180975" y="2039772"/>
                                </a:lnTo>
                                <a:lnTo>
                                  <a:pt x="180975" y="2043341"/>
                                </a:lnTo>
                                <a:lnTo>
                                  <a:pt x="180975" y="2046465"/>
                                </a:lnTo>
                                <a:lnTo>
                                  <a:pt x="201447" y="2066925"/>
                                </a:lnTo>
                                <a:lnTo>
                                  <a:pt x="208140" y="2066925"/>
                                </a:lnTo>
                                <a:lnTo>
                                  <a:pt x="228600" y="2046465"/>
                                </a:lnTo>
                                <a:lnTo>
                                  <a:pt x="228600" y="2039772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1534947"/>
                                </a:moveTo>
                                <a:lnTo>
                                  <a:pt x="208140" y="1514475"/>
                                </a:lnTo>
                                <a:lnTo>
                                  <a:pt x="201447" y="1514475"/>
                                </a:lnTo>
                                <a:lnTo>
                                  <a:pt x="180975" y="1534947"/>
                                </a:lnTo>
                                <a:lnTo>
                                  <a:pt x="180975" y="1538516"/>
                                </a:lnTo>
                                <a:lnTo>
                                  <a:pt x="180975" y="1541640"/>
                                </a:lnTo>
                                <a:lnTo>
                                  <a:pt x="201447" y="1562100"/>
                                </a:lnTo>
                                <a:lnTo>
                                  <a:pt x="208140" y="1562100"/>
                                </a:lnTo>
                                <a:lnTo>
                                  <a:pt x="228600" y="1541640"/>
                                </a:lnTo>
                                <a:lnTo>
                                  <a:pt x="228600" y="1534947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1030122"/>
                                </a:moveTo>
                                <a:lnTo>
                                  <a:pt x="208140" y="1009650"/>
                                </a:lnTo>
                                <a:lnTo>
                                  <a:pt x="201447" y="1009650"/>
                                </a:lnTo>
                                <a:lnTo>
                                  <a:pt x="180975" y="1030122"/>
                                </a:lnTo>
                                <a:lnTo>
                                  <a:pt x="180975" y="1033691"/>
                                </a:lnTo>
                                <a:lnTo>
                                  <a:pt x="180975" y="1036815"/>
                                </a:lnTo>
                                <a:lnTo>
                                  <a:pt x="201447" y="1057275"/>
                                </a:lnTo>
                                <a:lnTo>
                                  <a:pt x="208140" y="1057275"/>
                                </a:lnTo>
                                <a:lnTo>
                                  <a:pt x="228600" y="1036815"/>
                                </a:lnTo>
                                <a:lnTo>
                                  <a:pt x="228600" y="1030122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62293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472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55;width:317;height:317" type="#_x0000_t75" id="docshape4" stroked="false">
                  <v:imagedata r:id="rId6" o:title=""/>
                </v:shape>
                <v:shape style="position:absolute;left:575;top:5220;width:275;height:317" type="#_x0000_t75" id="docshape5" stroked="false">
                  <v:imagedata r:id="rId7" o:title=""/>
                </v:shape>
                <v:shape style="position:absolute;left:556;top:5685;width:315;height:317" type="#_x0000_t75" id="docshape6" stroked="false">
                  <v:imagedata r:id="rId8" o:title=""/>
                </v:shape>
                <v:shape style="position:absolute;left:554;top:6810;width:75;height:7035" id="docshape7" coordorigin="555,6810" coordsize="75,7035" path="m630,13802l629,13797,625,13788,623,13784,616,13777,612,13775,603,13771,598,13770,587,13770,582,13771,573,13775,569,13777,562,13784,560,13788,556,13797,555,13802,555,13808,555,13813,556,13818,560,13827,562,13831,569,13838,573,13840,582,13844,587,13845,598,13845,603,13844,612,13840,616,13838,623,13831,625,13827,629,13818,630,13813,630,13802xm630,13247l629,13242,625,13233,623,13229,616,13222,612,13220,603,13216,598,13215,587,13215,582,13216,573,13220,569,13222,562,13229,560,13233,556,13242,555,13247,555,13253,555,13258,556,13263,560,13272,562,13276,569,13283,573,13285,582,13289,587,13290,598,13290,603,13289,612,13285,616,13283,623,13276,625,13272,629,13263,630,13258,630,13247xm630,12692l629,12687,625,12678,623,12674,616,12667,612,12665,603,12661,598,12660,587,12660,582,12661,573,12665,569,12667,562,12674,560,12678,556,12687,555,12692,555,12698,555,12703,556,12708,560,12717,562,12721,569,12728,573,12730,582,12734,587,12735,598,12735,603,12734,612,12730,616,12728,623,12721,625,12717,629,12708,630,12703,630,12692xm630,12122l629,12117,625,12108,623,12104,616,12097,612,12095,603,12091,598,12090,587,12090,582,12091,573,12095,569,12097,562,12104,560,12108,556,12117,555,12122,555,12128,555,12133,556,12138,560,12147,562,12151,569,12158,573,12160,582,12164,587,12165,598,12165,603,12164,612,12160,616,12158,623,12151,625,12147,629,12138,630,12133,630,12122xm630,11567l629,11562,625,11553,623,11549,616,11542,612,11540,603,11536,598,11535,587,11535,582,11536,573,11540,569,11542,562,11549,560,11553,556,11562,555,11567,555,11573,555,11578,556,11583,560,11592,562,11596,569,11603,573,11605,582,11609,587,11610,598,11610,603,11609,612,11605,616,11603,623,11596,625,11592,629,11583,630,11578,630,11567xm630,11012l629,11007,625,10998,623,10994,616,10987,612,10985,603,10981,598,10980,587,10980,582,10981,573,10985,569,10987,562,10994,560,10998,556,11007,555,11012,555,11018,555,11023,556,11028,560,11037,562,11041,569,11048,573,11050,582,11054,587,11055,598,11055,603,11054,612,11050,616,11048,623,11041,625,11037,629,11028,630,11023,630,11012xm630,10451l629,10447,626,10440,624,10437,618,10431,615,10429,608,10426,604,10425,581,10425,577,10426,570,10429,567,10431,561,10437,559,10440,556,10447,555,10451,555,10455,555,10459,556,10463,559,10470,561,10473,567,10479,570,10481,577,10484,581,10485,604,10485,608,10484,615,10481,618,10479,624,10473,626,10470,629,10463,630,10459,630,10451xm630,9662l629,9657,625,9648,623,9644,616,9637,612,9635,603,9631,598,9630,587,9630,582,9631,573,9635,569,9637,562,9644,560,9648,556,9657,555,9662,555,9668,555,9673,556,9678,560,9687,562,9691,569,9698,573,9700,582,9704,587,9705,598,9705,603,9704,612,9700,616,9698,623,9691,625,9687,629,9678,630,9673,630,9662xm630,9092l629,9087,625,9078,623,9074,616,9067,612,9065,603,9061,598,9060,587,9060,582,9061,573,9065,569,9067,562,9074,560,9078,556,9087,555,9092,555,9098,555,9103,556,9108,560,9117,562,9121,569,9128,573,9130,582,9134,587,9135,598,9135,603,9134,612,9130,616,9128,623,9121,625,9117,629,9108,630,9103,630,9092xm630,7667l629,7662,625,7653,623,7649,616,7642,612,7640,603,7636,598,7635,587,7635,582,7636,573,7640,569,7642,562,7649,560,7653,556,7662,555,7667,555,7673,555,7678,556,7683,560,7692,562,7696,569,7703,573,7705,582,7709,587,7710,598,7710,603,7709,612,7705,616,7703,623,7696,625,7692,629,7683,630,7678,630,7667xm630,6842l629,6837,625,6828,623,6824,616,6817,612,6815,603,6811,598,6810,587,6810,582,6811,573,6815,569,6817,562,6824,560,6828,556,6837,555,6842,555,6848,555,6853,556,6858,560,6867,562,6871,569,6878,573,6880,582,6884,587,6885,598,6885,603,6884,612,6880,616,6878,623,6871,625,6867,629,6858,630,6853,630,6842xe" filled="true" fillcolor="#ffffff" stroked="false">
                  <v:path arrowok="t"/>
                  <v:fill type="solid"/>
                </v:shape>
                <v:rect style="position:absolute;left:4290;top:0;width:7629;height:3600" id="docshape8" filled="true" fillcolor="#be9000" stroked="false">
                  <v:fill type="solid"/>
                </v:rect>
                <v:shape style="position:absolute;left:4514;top:4905;width:360;height:9810" id="docshape9" coordorigin="4515,4905" coordsize="360,9810" path="m4590,14672l4589,14668,4585,14658,4583,14654,4576,14647,4572,14645,4563,14641,4558,14640,4547,14640,4542,14641,4533,14645,4529,14647,4522,14654,4520,14658,4516,14668,4515,14672,4515,14678,4515,14683,4516,14688,4520,14697,4522,14701,4529,14708,4533,14710,4542,14714,4547,14715,4558,14715,4563,14714,4572,14710,4576,14708,4583,14701,4585,14697,4589,14688,4590,14683,4590,14672xm4590,14351l4589,14347,4586,14340,4584,14337,4578,14331,4575,14329,4568,14326,4564,14325,4541,14325,4537,14326,4530,14329,4527,14331,4521,14337,4519,14340,4516,14347,4515,14351,4515,14355,4515,14359,4516,14363,4519,14370,4521,14373,4527,14379,4530,14381,4537,14384,4541,14385,4564,14385,4568,14384,4575,14381,4578,14379,4584,14373,4586,14370,4589,14363,4590,14359,4590,14351xm4875,12887l4874,12883,4870,12873,4868,12869,4861,12862,4857,12860,4848,12856,4843,12855,4832,12855,4827,12856,4818,12860,4814,12862,4807,12869,4805,12873,4801,12883,4800,12887,4800,12893,4800,12898,4801,12903,4805,12912,4807,12916,4814,12923,4818,12925,4827,12929,4832,12930,4843,12930,4848,12929,4857,12925,4861,12923,4868,12916,4870,12912,4874,12903,4875,12898,4875,12887xm4875,12332l4874,12328,4870,12318,4868,12314,4861,12307,4857,12305,4848,12301,4843,12300,4832,12300,4827,12301,4818,12305,4814,12307,4807,12314,4805,12318,4801,12328,4800,12332,4800,12338,4800,12343,4801,12348,4805,12357,4807,12361,4814,12368,4818,12370,4827,12374,4832,12375,4843,12375,4848,12374,4857,12370,4861,12368,4868,12361,4870,12357,4874,12348,4875,12343,4875,12332xm4875,11537l4874,11532,4870,11523,4868,11519,4861,11512,4857,11510,4848,11506,4843,11505,4832,11505,4827,11506,4818,11510,4814,11512,4807,11519,4805,11523,4801,11532,4800,11537,4800,11543,4800,11548,4801,11553,4805,11562,4807,11566,4814,11573,4818,11575,4827,11579,4832,11580,4843,11580,4848,11579,4857,11575,4861,11573,4868,11566,4870,11562,4874,11553,4875,11548,4875,11537xm4875,10742l4874,10737,4870,10728,4868,10724,4861,10717,4857,10715,4848,10711,4843,10710,4832,10710,4827,10711,4818,10715,4814,10717,4807,10724,4805,10728,4801,10737,4800,10742,4800,10748,4800,10753,4801,10758,4805,10767,4807,10771,4814,10778,4818,10780,4827,10784,4832,10785,4843,10785,4848,10784,4857,10780,4861,10778,4868,10771,4870,10767,4874,10758,4875,10753,4875,10742xm4875,8897l4874,8892,4870,8883,4868,8879,4861,8872,4857,8870,4848,8866,4843,8865,4832,8865,4827,8866,4818,8870,4814,8872,4807,8879,4805,8883,4801,8892,4800,8897,4800,8903,4800,8908,4801,8913,4805,8922,4807,8926,4814,8933,4818,8935,4827,8939,4832,8940,4843,8940,4848,8939,4857,8935,4861,8933,4868,8926,4870,8922,4874,8913,4875,8908,4875,8897xm4875,8117l4874,8112,4870,8103,4868,8099,4861,8092,4857,8090,4848,8086,4843,8085,4832,8085,4827,8086,4818,8090,4814,8092,4807,8099,4805,8103,4801,8112,4800,8117,4800,8123,4800,8128,4801,8133,4805,8142,4807,8146,4814,8153,4818,8155,4827,8159,4832,8160,4843,8160,4848,8159,4857,8155,4861,8153,4868,8146,4870,8142,4874,8133,4875,8128,4875,8117xm4875,7322l4874,7317,4870,7308,4868,7304,4861,7297,4857,7295,4848,7291,4843,7290,4832,7290,4827,7291,4818,7295,4814,7297,4807,7304,4805,7308,4801,7317,4800,7322,4800,7328,4800,7333,4801,7338,4805,7347,4807,7351,4814,7358,4818,7360,4827,7364,4832,7365,4843,7365,4848,7364,4857,7360,4861,7358,4868,7351,4870,7347,4874,7338,4875,7333,4875,7322xm4875,6527l4874,6522,4870,6513,4868,6509,4861,6502,4857,6500,4848,6496,4843,6495,4832,6495,4827,6496,4818,6500,4814,6502,4807,6509,4805,6513,4801,6522,4800,6527,4800,6533,4800,6538,4801,6543,4805,6552,4807,6556,4814,6563,4818,6565,4827,6569,4832,6570,4843,6570,4848,6569,4857,6565,4861,6563,4868,6556,4870,6552,4874,6543,4875,6538,4875,6527xm4875,5732l4874,5727,4870,5718,4868,5714,4861,5707,4857,5705,4848,5701,4843,5700,4832,5700,4827,5701,4818,5705,4814,5707,4807,5714,4805,5718,4801,5727,4800,5732,4800,5738,4800,5743,4801,5748,4805,5757,4807,5761,4814,5768,4818,5770,4827,5774,4832,5775,4843,5775,4848,5774,4857,5770,4861,5768,4868,5761,4870,5757,4874,5748,4875,5743,4875,5732xm4875,4937l4874,4932,4870,4923,4868,4919,4861,4912,4857,4910,4848,4906,4843,4905,4832,4905,4827,4906,4818,4910,4814,4912,4807,4919,4805,4923,4801,4932,4800,4937,4800,4943,4800,4948,4801,4953,4805,4962,4807,4966,4814,4973,4818,4975,4827,4979,4832,4980,4843,4980,4848,4979,4857,4975,4861,4973,4868,4966,4870,4962,4874,4953,4875,4948,4875,49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0"/>
      </w:pPr>
    </w:p>
    <w:p>
      <w:pPr>
        <w:pStyle w:val="BodyText"/>
        <w:spacing w:line="540" w:lineRule="auto" w:before="1"/>
        <w:ind w:left="758" w:right="939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Chicago, IL</w:t>
      </w:r>
    </w:p>
    <w:p>
      <w:pPr>
        <w:pStyle w:val="Heading1"/>
        <w:spacing w:before="58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81"/>
        <w:ind w:left="572" w:right="386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MASTER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 </w:t>
      </w:r>
      <w:r>
        <w:rPr>
          <w:b/>
          <w:color w:val="FFFFFF"/>
          <w:w w:val="105"/>
          <w:sz w:val="18"/>
        </w:rPr>
        <w:t>SCIENCE | NORTHWESTERN UNIVERSITY, EVANSTON, IL</w:t>
      </w:r>
    </w:p>
    <w:p>
      <w:pPr>
        <w:spacing w:line="268" w:lineRule="auto" w:before="13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</w:t>
      </w:r>
      <w:r>
        <w:rPr>
          <w:b/>
          <w:color w:val="FFFFFF"/>
          <w:spacing w:val="-4"/>
          <w:w w:val="105"/>
          <w:sz w:val="18"/>
        </w:rPr>
        <w:t>INFORMATION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SYSTEMS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DEPAUL </w:t>
      </w:r>
      <w:r>
        <w:rPr>
          <w:b/>
          <w:color w:val="FFFFFF"/>
          <w:w w:val="105"/>
          <w:sz w:val="18"/>
        </w:rPr>
        <w:t>UNIVERSITY, CHICAGO, IL</w:t>
      </w:r>
    </w:p>
    <w:p>
      <w:pPr>
        <w:pStyle w:val="BodyText"/>
        <w:spacing w:before="42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line="278" w:lineRule="auto" w:before="18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architecture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enterprise </w:t>
      </w:r>
      <w:r>
        <w:rPr>
          <w:b/>
          <w:color w:val="FFFFFF"/>
          <w:w w:val="105"/>
          <w:sz w:val="18"/>
        </w:rPr>
        <w:t>data modeling</w:t>
      </w:r>
    </w:p>
    <w:p>
      <w:pPr>
        <w:spacing w:line="268" w:lineRule="auto" w:before="90"/>
        <w:ind w:left="572" w:right="93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ETL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pipeline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design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</w:t>
      </w:r>
      <w:r>
        <w:rPr>
          <w:b/>
          <w:color w:val="FFFFFF"/>
          <w:spacing w:val="-2"/>
          <w:w w:val="105"/>
          <w:sz w:val="18"/>
        </w:rPr>
        <w:t>development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(AWS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Glue, Informatica)</w:t>
      </w:r>
    </w:p>
    <w:p>
      <w:pPr>
        <w:spacing w:line="261" w:lineRule="auto" w:before="10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SQL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NoSQL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database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design </w:t>
      </w:r>
      <w:r>
        <w:rPr>
          <w:b/>
          <w:color w:val="FFFFFF"/>
          <w:spacing w:val="-2"/>
          <w:w w:val="105"/>
          <w:sz w:val="18"/>
        </w:rPr>
        <w:t>(PostgreSQL,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MongoDB,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Redshift)</w:t>
      </w:r>
    </w:p>
    <w:p>
      <w:pPr>
        <w:spacing w:line="261" w:lineRule="auto" w:before="10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governance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frameworks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</w:t>
      </w:r>
      <w:r>
        <w:rPr>
          <w:b/>
          <w:color w:val="FFFFFF"/>
          <w:w w:val="105"/>
          <w:sz w:val="18"/>
        </w:rPr>
        <w:t>metadata management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Cloud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warehouse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design </w:t>
      </w:r>
      <w:r>
        <w:rPr>
          <w:b/>
          <w:color w:val="FFFFFF"/>
          <w:w w:val="105"/>
          <w:sz w:val="18"/>
        </w:rPr>
        <w:t>(Snowﬂake, Azure Synapse)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Systems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integration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API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 exchange</w:t>
      </w:r>
    </w:p>
    <w:p>
      <w:pPr>
        <w:spacing w:line="261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quality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proﬁling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Business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intelligence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analytics </w:t>
      </w:r>
      <w:r>
        <w:rPr>
          <w:b/>
          <w:color w:val="FFFFFF"/>
          <w:w w:val="105"/>
          <w:sz w:val="18"/>
        </w:rPr>
        <w:t>support (Tableau, Power BI)</w:t>
      </w:r>
    </w:p>
    <w:p>
      <w:pPr>
        <w:spacing w:line="278" w:lineRule="auto" w:before="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security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compliance </w:t>
      </w:r>
      <w:r>
        <w:rPr>
          <w:b/>
          <w:color w:val="FFFFFF"/>
          <w:w w:val="105"/>
          <w:sz w:val="18"/>
        </w:rPr>
        <w:t>(GDPR, HIPAA)</w:t>
      </w:r>
    </w:p>
    <w:p>
      <w:pPr>
        <w:pStyle w:val="BodyText"/>
        <w:spacing w:line="268" w:lineRule="auto" w:before="105"/>
        <w:ind w:left="609" w:right="241"/>
      </w:pPr>
      <w:r>
        <w:rPr/>
        <w:br w:type="column"/>
      </w:r>
      <w:r>
        <w:rPr>
          <w:w w:val="105"/>
        </w:rPr>
        <w:t>Led</w:t>
      </w:r>
      <w:r>
        <w:rPr>
          <w:spacing w:val="-10"/>
          <w:w w:val="105"/>
        </w:rPr>
        <w:t> </w:t>
      </w:r>
      <w:r>
        <w:rPr>
          <w:w w:val="105"/>
        </w:rPr>
        <w:t>data</w:t>
      </w:r>
      <w:r>
        <w:rPr>
          <w:spacing w:val="-10"/>
          <w:w w:val="105"/>
        </w:rPr>
        <w:t> </w:t>
      </w:r>
      <w:r>
        <w:rPr>
          <w:w w:val="105"/>
        </w:rPr>
        <w:t>integration</w:t>
      </w:r>
      <w:r>
        <w:rPr>
          <w:spacing w:val="-10"/>
          <w:w w:val="105"/>
        </w:rPr>
        <w:t> </w:t>
      </w:r>
      <w:r>
        <w:rPr>
          <w:w w:val="105"/>
        </w:rPr>
        <w:t>initiatives</w:t>
      </w:r>
      <w:r>
        <w:rPr>
          <w:spacing w:val="-10"/>
          <w:w w:val="105"/>
        </w:rPr>
        <w:t> </w:t>
      </w:r>
      <w:r>
        <w:rPr>
          <w:w w:val="105"/>
        </w:rPr>
        <w:t>across</w:t>
      </w:r>
      <w:r>
        <w:rPr>
          <w:spacing w:val="-10"/>
          <w:w w:val="105"/>
        </w:rPr>
        <w:t> </w:t>
      </w:r>
      <w:r>
        <w:rPr>
          <w:w w:val="105"/>
        </w:rPr>
        <w:t>6</w:t>
      </w:r>
      <w:r>
        <w:rPr>
          <w:spacing w:val="-10"/>
          <w:w w:val="105"/>
        </w:rPr>
        <w:t> </w:t>
      </w:r>
      <w:r>
        <w:rPr>
          <w:w w:val="105"/>
        </w:rPr>
        <w:t>enterprise</w:t>
      </w:r>
      <w:r>
        <w:rPr>
          <w:spacing w:val="-10"/>
          <w:w w:val="105"/>
        </w:rPr>
        <w:t> </w:t>
      </w:r>
      <w:r>
        <w:rPr>
          <w:w w:val="105"/>
        </w:rPr>
        <w:t>systems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4</w:t>
      </w:r>
      <w:r>
        <w:rPr>
          <w:spacing w:val="-10"/>
          <w:w w:val="105"/>
        </w:rPr>
        <w:t> </w:t>
      </w:r>
      <w:r>
        <w:rPr>
          <w:w w:val="105"/>
        </w:rPr>
        <w:t>Fortune 500 clients, reducing data errors by 35% through standardized data quality rules and automated validation pipelines</w:t>
      </w:r>
    </w:p>
    <w:p>
      <w:pPr>
        <w:pStyle w:val="BodyText"/>
        <w:spacing w:line="268" w:lineRule="auto" w:before="99"/>
        <w:ind w:left="609" w:right="241"/>
      </w:pPr>
      <w:r>
        <w:rPr>
          <w:w w:val="105"/>
        </w:rPr>
        <w:t>Created</w:t>
      </w:r>
      <w:r>
        <w:rPr>
          <w:spacing w:val="-3"/>
          <w:w w:val="105"/>
        </w:rPr>
        <w:t> </w:t>
      </w: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w w:val="105"/>
        </w:rPr>
        <w:t>models</w:t>
      </w:r>
      <w:r>
        <w:rPr>
          <w:spacing w:val="-3"/>
          <w:w w:val="105"/>
        </w:rPr>
        <w:t> </w:t>
      </w:r>
      <w:r>
        <w:rPr>
          <w:w w:val="105"/>
        </w:rPr>
        <w:t>supporting</w:t>
      </w:r>
      <w:r>
        <w:rPr>
          <w:spacing w:val="-3"/>
          <w:w w:val="105"/>
        </w:rPr>
        <w:t> </w:t>
      </w:r>
      <w:r>
        <w:rPr>
          <w:w w:val="105"/>
        </w:rPr>
        <w:t>analytics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reporting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3</w:t>
      </w:r>
      <w:r>
        <w:rPr>
          <w:spacing w:val="-3"/>
          <w:w w:val="105"/>
        </w:rPr>
        <w:t> </w:t>
      </w:r>
      <w:r>
        <w:rPr>
          <w:w w:val="105"/>
        </w:rPr>
        <w:t>enterprise data warehouses, improving average reporting query speed by 40% through optimized schema design</w:t>
      </w:r>
    </w:p>
    <w:p>
      <w:pPr>
        <w:pStyle w:val="BodyText"/>
        <w:spacing w:line="268" w:lineRule="auto" w:before="100"/>
        <w:ind w:left="609" w:right="241"/>
      </w:pPr>
      <w:r>
        <w:rPr>
          <w:w w:val="105"/>
        </w:rPr>
        <w:t>Collaborated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analytics,</w:t>
      </w:r>
      <w:r>
        <w:rPr>
          <w:spacing w:val="-7"/>
          <w:w w:val="105"/>
        </w:rPr>
        <w:t> </w:t>
      </w:r>
      <w:r>
        <w:rPr>
          <w:w w:val="105"/>
        </w:rPr>
        <w:t>engineering,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business</w:t>
      </w:r>
      <w:r>
        <w:rPr>
          <w:spacing w:val="-7"/>
          <w:w w:val="105"/>
        </w:rPr>
        <w:t> </w:t>
      </w:r>
      <w:r>
        <w:rPr>
          <w:w w:val="105"/>
        </w:rPr>
        <w:t>intelligence</w:t>
      </w:r>
      <w:r>
        <w:rPr>
          <w:spacing w:val="-7"/>
          <w:w w:val="105"/>
        </w:rPr>
        <w:t> </w:t>
      </w:r>
      <w:r>
        <w:rPr>
          <w:w w:val="105"/>
        </w:rPr>
        <w:t>teams to deﬁne data warehouse requirements for 2 greenﬁeld platform builds, delivering both projects on time</w:t>
      </w:r>
    </w:p>
    <w:p>
      <w:pPr>
        <w:pStyle w:val="BodyText"/>
        <w:spacing w:line="268" w:lineRule="auto" w:before="99"/>
        <w:ind w:left="609" w:right="241"/>
      </w:pPr>
      <w:r>
        <w:rPr>
          <w:w w:val="105"/>
        </w:rPr>
        <w:t>Designed</w:t>
      </w:r>
      <w:r>
        <w:rPr>
          <w:spacing w:val="-6"/>
          <w:w w:val="105"/>
        </w:rPr>
        <w:t> </w:t>
      </w:r>
      <w:r>
        <w:rPr>
          <w:w w:val="105"/>
        </w:rPr>
        <w:t>ETL</w:t>
      </w:r>
      <w:r>
        <w:rPr>
          <w:spacing w:val="-6"/>
          <w:w w:val="105"/>
        </w:rPr>
        <w:t> </w:t>
      </w:r>
      <w:r>
        <w:rPr>
          <w:w w:val="105"/>
        </w:rPr>
        <w:t>pipelines</w:t>
      </w:r>
      <w:r>
        <w:rPr>
          <w:spacing w:val="-6"/>
          <w:w w:val="105"/>
        </w:rPr>
        <w:t> </w:t>
      </w:r>
      <w:r>
        <w:rPr>
          <w:w w:val="105"/>
        </w:rPr>
        <w:t>processing</w:t>
      </w:r>
      <w:r>
        <w:rPr>
          <w:spacing w:val="-6"/>
          <w:w w:val="105"/>
        </w:rPr>
        <w:t> </w:t>
      </w:r>
      <w:r>
        <w:rPr>
          <w:w w:val="105"/>
        </w:rPr>
        <w:t>10TB+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daily</w:t>
      </w:r>
      <w:r>
        <w:rPr>
          <w:spacing w:val="-6"/>
          <w:w w:val="105"/>
        </w:rPr>
        <w:t> </w:t>
      </w:r>
      <w:r>
        <w:rPr>
          <w:w w:val="105"/>
        </w:rPr>
        <w:t>data</w:t>
      </w:r>
      <w:r>
        <w:rPr>
          <w:spacing w:val="-6"/>
          <w:w w:val="105"/>
        </w:rPr>
        <w:t> </w:t>
      </w:r>
      <w:r>
        <w:rPr>
          <w:w w:val="105"/>
        </w:rPr>
        <w:t>across</w:t>
      </w:r>
      <w:r>
        <w:rPr>
          <w:spacing w:val="-6"/>
          <w:w w:val="105"/>
        </w:rPr>
        <w:t> </w:t>
      </w:r>
      <w:r>
        <w:rPr>
          <w:w w:val="105"/>
        </w:rPr>
        <w:t>5</w:t>
      </w:r>
      <w:r>
        <w:rPr>
          <w:spacing w:val="-6"/>
          <w:w w:val="105"/>
        </w:rPr>
        <w:t> </w:t>
      </w:r>
      <w:r>
        <w:rPr>
          <w:w w:val="105"/>
        </w:rPr>
        <w:t>source systems, achieving 99.9% pipeline reliability through automated monitoring and alerting</w:t>
      </w:r>
    </w:p>
    <w:p>
      <w:pPr>
        <w:pStyle w:val="BodyText"/>
        <w:spacing w:line="268" w:lineRule="auto" w:before="100"/>
        <w:ind w:left="609" w:right="241"/>
      </w:pPr>
      <w:r>
        <w:rPr>
          <w:w w:val="105"/>
        </w:rPr>
        <w:t>Implemented data governance framework including data lineage, metadata cataloging, and data stewardship roles across 3 client organizations,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4"/>
          <w:w w:val="105"/>
        </w:rPr>
        <w:t> </w:t>
      </w:r>
      <w:r>
        <w:rPr>
          <w:w w:val="105"/>
        </w:rPr>
        <w:t>compliance</w:t>
      </w:r>
      <w:r>
        <w:rPr>
          <w:spacing w:val="-4"/>
          <w:w w:val="105"/>
        </w:rPr>
        <w:t> </w:t>
      </w:r>
      <w:r>
        <w:rPr>
          <w:w w:val="105"/>
        </w:rPr>
        <w:t>audit</w:t>
      </w:r>
      <w:r>
        <w:rPr>
          <w:spacing w:val="-4"/>
          <w:w w:val="105"/>
        </w:rPr>
        <w:t> </w:t>
      </w:r>
      <w:r>
        <w:rPr>
          <w:w w:val="105"/>
        </w:rPr>
        <w:t>preparation</w:t>
      </w:r>
      <w:r>
        <w:rPr>
          <w:spacing w:val="-4"/>
          <w:w w:val="105"/>
        </w:rPr>
        <w:t> </w:t>
      </w:r>
      <w:r>
        <w:rPr>
          <w:w w:val="105"/>
        </w:rPr>
        <w:t>time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50%</w:t>
      </w:r>
    </w:p>
    <w:p>
      <w:pPr>
        <w:pStyle w:val="BodyText"/>
        <w:spacing w:line="278" w:lineRule="auto" w:before="84"/>
        <w:ind w:left="609" w:right="241"/>
      </w:pPr>
      <w:r>
        <w:rPr>
          <w:w w:val="105"/>
        </w:rPr>
        <w:t>Advised</w:t>
      </w:r>
      <w:r>
        <w:rPr>
          <w:spacing w:val="-8"/>
          <w:w w:val="105"/>
        </w:rPr>
        <w:t> </w:t>
      </w:r>
      <w:r>
        <w:rPr>
          <w:w w:val="105"/>
        </w:rPr>
        <w:t>clients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cloud</w:t>
      </w:r>
      <w:r>
        <w:rPr>
          <w:spacing w:val="-8"/>
          <w:w w:val="105"/>
        </w:rPr>
        <w:t> </w:t>
      </w:r>
      <w:r>
        <w:rPr>
          <w:w w:val="105"/>
        </w:rPr>
        <w:t>data</w:t>
      </w:r>
      <w:r>
        <w:rPr>
          <w:spacing w:val="-8"/>
          <w:w w:val="105"/>
        </w:rPr>
        <w:t> </w:t>
      </w:r>
      <w:r>
        <w:rPr>
          <w:w w:val="105"/>
        </w:rPr>
        <w:t>migration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Snowﬂake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Azure</w:t>
      </w:r>
      <w:r>
        <w:rPr>
          <w:spacing w:val="-8"/>
          <w:w w:val="105"/>
        </w:rPr>
        <w:t> </w:t>
      </w:r>
      <w:r>
        <w:rPr>
          <w:w w:val="105"/>
        </w:rPr>
        <w:t>Synapse, leading technical assessments that informed $6 million in platform investment decisions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33" w:right="1084"/>
      </w:pPr>
      <w:r>
        <w:rPr>
          <w:spacing w:val="-2"/>
          <w:w w:val="105"/>
        </w:rPr>
        <w:t>DATABASE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ACCENTURE,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JANUARY 2017</w:t>
      </w:r>
    </w:p>
    <w:p>
      <w:pPr>
        <w:pStyle w:val="BodyText"/>
        <w:spacing w:before="47"/>
      </w:pPr>
    </w:p>
    <w:p>
      <w:pPr>
        <w:pStyle w:val="BodyText"/>
        <w:spacing w:line="268" w:lineRule="auto"/>
        <w:ind w:left="609" w:right="241"/>
      </w:pPr>
      <w:r>
        <w:rPr>
          <w:w w:val="105"/>
        </w:rPr>
        <w:t>Supported backend data migration and transformation for 3 enterprise system</w:t>
      </w:r>
      <w:r>
        <w:rPr>
          <w:spacing w:val="-4"/>
          <w:w w:val="105"/>
        </w:rPr>
        <w:t> </w:t>
      </w:r>
      <w:r>
        <w:rPr>
          <w:w w:val="105"/>
        </w:rPr>
        <w:t>consolidation</w:t>
      </w:r>
      <w:r>
        <w:rPr>
          <w:spacing w:val="-4"/>
          <w:w w:val="105"/>
        </w:rPr>
        <w:t> </w:t>
      </w:r>
      <w:r>
        <w:rPr>
          <w:w w:val="105"/>
        </w:rPr>
        <w:t>projects,</w:t>
      </w:r>
      <w:r>
        <w:rPr>
          <w:spacing w:val="-4"/>
          <w:w w:val="105"/>
        </w:rPr>
        <w:t> </w:t>
      </w:r>
      <w:r>
        <w:rPr>
          <w:w w:val="105"/>
        </w:rPr>
        <w:t>successfully</w:t>
      </w:r>
      <w:r>
        <w:rPr>
          <w:spacing w:val="-4"/>
          <w:w w:val="105"/>
        </w:rPr>
        <w:t> </w:t>
      </w:r>
      <w:r>
        <w:rPr>
          <w:w w:val="105"/>
        </w:rPr>
        <w:t>migrating</w:t>
      </w:r>
      <w:r>
        <w:rPr>
          <w:spacing w:val="-4"/>
          <w:w w:val="105"/>
        </w:rPr>
        <w:t> </w:t>
      </w:r>
      <w:r>
        <w:rPr>
          <w:w w:val="105"/>
        </w:rPr>
        <w:t>500GB+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legacy data with zero data loss</w:t>
      </w:r>
    </w:p>
    <w:p>
      <w:pPr>
        <w:pStyle w:val="BodyText"/>
        <w:spacing w:line="268" w:lineRule="auto" w:before="99"/>
        <w:ind w:left="609" w:right="241"/>
      </w:pPr>
      <w:r>
        <w:rPr>
          <w:w w:val="105"/>
        </w:rPr>
        <w:t>Improved</w:t>
      </w:r>
      <w:r>
        <w:rPr>
          <w:spacing w:val="-7"/>
          <w:w w:val="105"/>
        </w:rPr>
        <w:t> </w:t>
      </w:r>
      <w:r>
        <w:rPr>
          <w:w w:val="105"/>
        </w:rPr>
        <w:t>database</w:t>
      </w:r>
      <w:r>
        <w:rPr>
          <w:spacing w:val="-7"/>
          <w:w w:val="105"/>
        </w:rPr>
        <w:t> </w:t>
      </w:r>
      <w:r>
        <w:rPr>
          <w:w w:val="105"/>
        </w:rPr>
        <w:t>response</w:t>
      </w:r>
      <w:r>
        <w:rPr>
          <w:spacing w:val="-7"/>
          <w:w w:val="105"/>
        </w:rPr>
        <w:t> </w:t>
      </w:r>
      <w:r>
        <w:rPr>
          <w:w w:val="105"/>
        </w:rPr>
        <w:t>time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20%</w:t>
      </w:r>
      <w:r>
        <w:rPr>
          <w:spacing w:val="-7"/>
          <w:w w:val="105"/>
        </w:rPr>
        <w:t> </w:t>
      </w:r>
      <w:r>
        <w:rPr>
          <w:w w:val="105"/>
        </w:rPr>
        <w:t>through</w:t>
      </w:r>
      <w:r>
        <w:rPr>
          <w:spacing w:val="-7"/>
          <w:w w:val="105"/>
        </w:rPr>
        <w:t> </w:t>
      </w:r>
      <w:r>
        <w:rPr>
          <w:w w:val="105"/>
        </w:rPr>
        <w:t>index</w:t>
      </w:r>
      <w:r>
        <w:rPr>
          <w:spacing w:val="-7"/>
          <w:w w:val="105"/>
        </w:rPr>
        <w:t> </w:t>
      </w:r>
      <w:r>
        <w:rPr>
          <w:w w:val="105"/>
        </w:rPr>
        <w:t>optimization, query refactoring, and partitioning strategies across 4 production databases serving 5,000+ daily users</w:t>
      </w:r>
    </w:p>
    <w:p>
      <w:pPr>
        <w:pStyle w:val="BodyText"/>
        <w:spacing w:line="261" w:lineRule="auto" w:before="100"/>
        <w:ind w:left="609" w:right="241"/>
      </w:pPr>
      <w:r>
        <w:rPr>
          <w:w w:val="105"/>
        </w:rPr>
        <w:t>Developed stored procedures and data transformation scripts for 6 reporting</w:t>
      </w:r>
      <w:r>
        <w:rPr>
          <w:spacing w:val="-6"/>
          <w:w w:val="105"/>
        </w:rPr>
        <w:t> </w:t>
      </w:r>
      <w:r>
        <w:rPr>
          <w:w w:val="105"/>
        </w:rPr>
        <w:t>systems,</w:t>
      </w:r>
      <w:r>
        <w:rPr>
          <w:spacing w:val="-6"/>
          <w:w w:val="105"/>
        </w:rPr>
        <w:t> </w:t>
      </w:r>
      <w:r>
        <w:rPr>
          <w:w w:val="105"/>
        </w:rPr>
        <w:t>reducing</w:t>
      </w:r>
      <w:r>
        <w:rPr>
          <w:spacing w:val="-6"/>
          <w:w w:val="105"/>
        </w:rPr>
        <w:t> </w:t>
      </w:r>
      <w:r>
        <w:rPr>
          <w:w w:val="105"/>
        </w:rPr>
        <w:t>manual</w:t>
      </w:r>
      <w:r>
        <w:rPr>
          <w:spacing w:val="-6"/>
          <w:w w:val="105"/>
        </w:rPr>
        <w:t> </w:t>
      </w:r>
      <w:r>
        <w:rPr>
          <w:w w:val="105"/>
        </w:rPr>
        <w:t>report</w:t>
      </w:r>
      <w:r>
        <w:rPr>
          <w:spacing w:val="-6"/>
          <w:w w:val="105"/>
        </w:rPr>
        <w:t> </w:t>
      </w:r>
      <w:r>
        <w:rPr>
          <w:w w:val="105"/>
        </w:rPr>
        <w:t>preparation</w:t>
      </w:r>
      <w:r>
        <w:rPr>
          <w:spacing w:val="-6"/>
          <w:w w:val="105"/>
        </w:rPr>
        <w:t> </w:t>
      </w:r>
      <w:r>
        <w:rPr>
          <w:w w:val="105"/>
        </w:rPr>
        <w:t>time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60%</w:t>
      </w:r>
    </w:p>
    <w:p>
      <w:pPr>
        <w:pStyle w:val="BodyText"/>
        <w:spacing w:line="268" w:lineRule="auto" w:before="104"/>
        <w:ind w:left="609" w:right="304"/>
      </w:pPr>
      <w:r>
        <w:rPr>
          <w:w w:val="105"/>
        </w:rPr>
        <w:t>Contributed to data architecture documentation standards adopted across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Chicago</w:t>
      </w:r>
      <w:r>
        <w:rPr>
          <w:spacing w:val="-2"/>
          <w:w w:val="105"/>
        </w:rPr>
        <w:t> </w:t>
      </w:r>
      <w:r>
        <w:rPr>
          <w:w w:val="105"/>
        </w:rPr>
        <w:t>Accenture</w:t>
      </w:r>
      <w:r>
        <w:rPr>
          <w:spacing w:val="-2"/>
          <w:w w:val="105"/>
        </w:rPr>
        <w:t> </w:t>
      </w:r>
      <w:r>
        <w:rPr>
          <w:w w:val="105"/>
        </w:rPr>
        <w:t>practice,</w:t>
      </w:r>
      <w:r>
        <w:rPr>
          <w:spacing w:val="-2"/>
          <w:w w:val="105"/>
        </w:rPr>
        <w:t> </w:t>
      </w:r>
      <w:r>
        <w:rPr>
          <w:w w:val="105"/>
        </w:rPr>
        <w:t>improving</w:t>
      </w:r>
      <w:r>
        <w:rPr>
          <w:spacing w:val="-2"/>
          <w:w w:val="105"/>
        </w:rPr>
        <w:t> </w:t>
      </w:r>
      <w:r>
        <w:rPr>
          <w:w w:val="105"/>
        </w:rPr>
        <w:t>team-wide</w:t>
      </w:r>
      <w:r>
        <w:rPr>
          <w:spacing w:val="-2"/>
          <w:w w:val="105"/>
        </w:rPr>
        <w:t> </w:t>
      </w:r>
      <w:r>
        <w:rPr>
          <w:w w:val="105"/>
        </w:rPr>
        <w:t>database design consistency</w:t>
      </w:r>
    </w:p>
    <w:p>
      <w:pPr>
        <w:pStyle w:val="BodyText"/>
        <w:spacing w:before="102"/>
      </w:pPr>
    </w:p>
    <w:p>
      <w:pPr>
        <w:pStyle w:val="Heading1"/>
      </w:pPr>
      <w:r>
        <w:rPr>
          <w:smallCaps/>
          <w:color w:val="BE9000"/>
          <w:spacing w:val="-2"/>
          <w:w w:val="105"/>
        </w:rPr>
        <w:t>Certifications</w:t>
      </w:r>
    </w:p>
    <w:p>
      <w:pPr>
        <w:pStyle w:val="BodyText"/>
        <w:spacing w:line="364" w:lineRule="auto" w:before="166"/>
        <w:ind w:left="330" w:right="241"/>
      </w:pPr>
      <w:r>
        <w:rPr>
          <w:spacing w:val="-2"/>
          <w:w w:val="105"/>
        </w:rPr>
        <w:t>Certiﬁed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(CDMP),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DAMA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International </w:t>
      </w:r>
      <w:r>
        <w:rPr>
          <w:w w:val="105"/>
        </w:rPr>
        <w:t>Microsoft Certiﬁed: Azure Data Engineer Associate, Microsoft</w:t>
      </w:r>
    </w:p>
    <w:sectPr>
      <w:type w:val="continuous"/>
      <w:pgSz w:w="11920" w:h="16860"/>
      <w:pgMar w:top="580" w:bottom="280" w:left="283" w:right="425"/>
      <w:cols w:num="2" w:equalWidth="0">
        <w:col w:w="3716" w:space="488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left="4278"/>
      <w:jc w:val="center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2026-03-22T03:15:53Z</dcterms:created>
  <dcterms:modified xsi:type="dcterms:W3CDTF">2026-03-22T03:15:53Z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