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097" w:right="0" w:firstLine="0"/>
        <w:jc w:val="center"/>
        <w:rPr>
          <w:sz w:val="78"/>
        </w:rPr>
      </w:pPr>
      <w:r>
        <w:rPr>
          <w:b/>
          <w:color w:val="731B46"/>
          <w:sz w:val="78"/>
        </w:rPr>
        <w:t>Jordan</w:t>
      </w:r>
      <w:r>
        <w:rPr>
          <w:b/>
          <w:color w:val="731B46"/>
          <w:spacing w:val="-5"/>
          <w:sz w:val="78"/>
        </w:rPr>
        <w:t> </w:t>
      </w:r>
      <w:r>
        <w:rPr>
          <w:color w:val="731B46"/>
          <w:spacing w:val="-2"/>
          <w:sz w:val="78"/>
        </w:rPr>
        <w:t>Miller</w:t>
      </w:r>
    </w:p>
    <w:p>
      <w:pPr>
        <w:spacing w:before="86"/>
        <w:ind w:left="4097" w:right="0" w:firstLine="0"/>
        <w:jc w:val="center"/>
        <w:rPr>
          <w:sz w:val="26"/>
        </w:rPr>
      </w:pPr>
      <w:r>
        <w:rPr>
          <w:color w:val="731B46"/>
          <w:sz w:val="26"/>
        </w:rPr>
        <w:t>Assistant Pastry </w:t>
      </w:r>
      <w:r>
        <w:rPr>
          <w:color w:val="731B46"/>
          <w:spacing w:val="-4"/>
          <w:sz w:val="26"/>
        </w:rPr>
        <w:t>Chef</w: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3"/>
        <w:rPr>
          <w:sz w:val="20"/>
        </w:rPr>
      </w:pPr>
    </w:p>
    <w:p>
      <w:pPr>
        <w:pStyle w:val="Heading1"/>
      </w:pPr>
      <w:r>
        <w:rPr>
          <w:smallCaps/>
          <w:color w:val="731B46"/>
          <w:w w:val="105"/>
        </w:rPr>
        <w:t>Contact</w:t>
      </w:r>
      <w:r>
        <w:rPr>
          <w:smallCaps/>
          <w:color w:val="731B46"/>
          <w:spacing w:val="-14"/>
          <w:w w:val="105"/>
        </w:rPr>
        <w:t> </w:t>
      </w:r>
      <w:r>
        <w:rPr>
          <w:smallCaps/>
          <w:color w:val="731B46"/>
          <w:spacing w:val="-2"/>
          <w:w w:val="105"/>
        </w:rPr>
        <w:t>Information</w:t>
      </w:r>
    </w:p>
    <w:p>
      <w:pPr>
        <w:pStyle w:val="BodyText"/>
        <w:spacing w:before="101"/>
        <w:rPr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318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12345</w:t>
      </w: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Heading1"/>
      </w:pPr>
      <w:r>
        <w:rPr>
          <w:smallCaps/>
          <w:color w:val="731B46"/>
          <w:spacing w:val="-2"/>
          <w:w w:val="105"/>
        </w:rPr>
        <w:t>Education</w:t>
      </w:r>
    </w:p>
    <w:p>
      <w:pPr>
        <w:pStyle w:val="BodyText"/>
        <w:spacing w:before="75"/>
        <w:rPr>
          <w:b/>
          <w:sz w:val="20"/>
        </w:rPr>
      </w:pPr>
    </w:p>
    <w:p>
      <w:pPr>
        <w:pStyle w:val="BodyText"/>
        <w:ind w:left="380"/>
      </w:pPr>
      <w:r>
        <w:rPr/>
        <w:t>Diploma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Patisserie </w:t>
      </w:r>
      <w:r>
        <w:rPr>
          <w:spacing w:val="-4"/>
        </w:rPr>
        <w:t>Arts</w:t>
      </w:r>
    </w:p>
    <w:p>
      <w:pPr>
        <w:pStyle w:val="BodyText"/>
        <w:spacing w:line="278" w:lineRule="auto" w:before="18"/>
        <w:ind w:left="380"/>
      </w:pPr>
      <w:r>
        <w:rPr>
          <w:w w:val="105"/>
        </w:rPr>
        <w:t>Le</w:t>
      </w:r>
      <w:r>
        <w:rPr>
          <w:spacing w:val="-14"/>
          <w:w w:val="105"/>
        </w:rPr>
        <w:t> </w:t>
      </w:r>
      <w:r>
        <w:rPr>
          <w:w w:val="105"/>
        </w:rPr>
        <w:t>Cordon</w:t>
      </w:r>
      <w:r>
        <w:rPr>
          <w:spacing w:val="-13"/>
          <w:w w:val="105"/>
        </w:rPr>
        <w:t> </w:t>
      </w:r>
      <w:r>
        <w:rPr>
          <w:w w:val="105"/>
        </w:rPr>
        <w:t>Bleu,</w:t>
      </w:r>
      <w:r>
        <w:rPr>
          <w:spacing w:val="-13"/>
          <w:w w:val="105"/>
        </w:rPr>
        <w:t> </w:t>
      </w:r>
      <w:r>
        <w:rPr>
          <w:w w:val="105"/>
        </w:rPr>
        <w:t>Paris,</w:t>
      </w:r>
      <w:r>
        <w:rPr>
          <w:spacing w:val="-13"/>
          <w:w w:val="105"/>
        </w:rPr>
        <w:t> </w:t>
      </w:r>
      <w:r>
        <w:rPr>
          <w:w w:val="105"/>
        </w:rPr>
        <w:t>France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Heading1"/>
      </w:pPr>
      <w:r>
        <w:rPr>
          <w:smallCaps/>
          <w:color w:val="731B46"/>
          <w:w w:val="105"/>
        </w:rPr>
        <w:t>Key</w:t>
      </w:r>
      <w:r>
        <w:rPr>
          <w:smallCaps/>
          <w:color w:val="731B46"/>
          <w:spacing w:val="-6"/>
          <w:w w:val="105"/>
        </w:rPr>
        <w:t> </w:t>
      </w:r>
      <w:r>
        <w:rPr>
          <w:smallCaps/>
          <w:color w:val="731B46"/>
          <w:spacing w:val="-2"/>
          <w:w w:val="105"/>
        </w:rPr>
        <w:t>Skills</w:t>
      </w:r>
    </w:p>
    <w:p>
      <w:pPr>
        <w:pStyle w:val="BodyText"/>
        <w:spacing w:before="75"/>
        <w:rPr>
          <w:b/>
          <w:sz w:val="20"/>
        </w:rPr>
      </w:pPr>
    </w:p>
    <w:p>
      <w:pPr>
        <w:pStyle w:val="BodyText"/>
        <w:spacing w:line="268" w:lineRule="auto"/>
        <w:ind w:left="678"/>
      </w:pPr>
      <w:r>
        <w:rPr>
          <w:spacing w:val="-2"/>
          <w:w w:val="105"/>
        </w:rPr>
        <w:t>Laminated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dough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production </w:t>
      </w:r>
      <w:r>
        <w:rPr>
          <w:w w:val="105"/>
        </w:rPr>
        <w:t>(croissants,</w:t>
      </w:r>
      <w:r>
        <w:rPr>
          <w:spacing w:val="-7"/>
          <w:w w:val="105"/>
        </w:rPr>
        <w:t> </w:t>
      </w:r>
      <w:r>
        <w:rPr>
          <w:w w:val="105"/>
        </w:rPr>
        <w:t>Danish,</w:t>
      </w:r>
      <w:r>
        <w:rPr>
          <w:spacing w:val="-7"/>
          <w:w w:val="105"/>
        </w:rPr>
        <w:t> </w:t>
      </w:r>
      <w:r>
        <w:rPr>
          <w:w w:val="105"/>
        </w:rPr>
        <w:t>kouign-</w:t>
      </w:r>
      <w:r>
        <w:rPr>
          <w:spacing w:val="-2"/>
          <w:w w:val="105"/>
        </w:rPr>
        <w:t>amann)</w:t>
      </w:r>
    </w:p>
    <w:p>
      <w:pPr>
        <w:pStyle w:val="BodyText"/>
        <w:spacing w:line="278" w:lineRule="auto" w:before="100"/>
        <w:ind w:left="678"/>
      </w:pPr>
      <w:r>
        <w:rPr>
          <w:spacing w:val="-2"/>
          <w:w w:val="105"/>
        </w:rPr>
        <w:t>Sugar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chocolate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showpiece construction</w:t>
      </w:r>
    </w:p>
    <w:p>
      <w:pPr>
        <w:pStyle w:val="BodyText"/>
        <w:spacing w:line="261" w:lineRule="auto" w:before="90"/>
        <w:ind w:left="678" w:right="318"/>
      </w:pPr>
      <w:r>
        <w:rPr>
          <w:w w:val="105"/>
        </w:rPr>
        <w:t>Plated</w:t>
      </w:r>
      <w:r>
        <w:rPr>
          <w:spacing w:val="-14"/>
          <w:w w:val="105"/>
        </w:rPr>
        <w:t> </w:t>
      </w:r>
      <w:r>
        <w:rPr>
          <w:w w:val="105"/>
        </w:rPr>
        <w:t>dessert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99% consistency standards</w:t>
      </w:r>
    </w:p>
    <w:p>
      <w:pPr>
        <w:pStyle w:val="BodyText"/>
        <w:spacing w:line="261" w:lineRule="auto" w:before="103"/>
        <w:ind w:left="678"/>
      </w:pPr>
      <w:r>
        <w:rPr>
          <w:w w:val="105"/>
        </w:rPr>
        <w:t>Viennoiserie baking and </w:t>
      </w:r>
      <w:r>
        <w:rPr/>
        <w:t>fermentation management</w:t>
      </w:r>
    </w:p>
    <w:p>
      <w:pPr>
        <w:pStyle w:val="BodyText"/>
        <w:spacing w:line="278" w:lineRule="auto" w:before="104"/>
        <w:ind w:left="678" w:right="318"/>
      </w:pPr>
      <w:r>
        <w:rPr>
          <w:spacing w:val="-2"/>
          <w:w w:val="105"/>
        </w:rPr>
        <w:t>Seasonal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tart,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cake,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confection production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Junior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pastry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cook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supervision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technique mentorship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High-volume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dessert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production </w:t>
      </w:r>
      <w:r>
        <w:rPr>
          <w:w w:val="105"/>
        </w:rPr>
        <w:t>(100+ covers daily)</w:t>
      </w:r>
    </w:p>
    <w:p>
      <w:pPr>
        <w:pStyle w:val="Heading2"/>
        <w:spacing w:line="295" w:lineRule="auto" w:before="74"/>
        <w:ind w:left="114" w:right="87"/>
        <w:jc w:val="center"/>
      </w:pPr>
      <w:r>
        <w:rPr>
          <w:b w:val="0"/>
        </w:rPr>
        <w:br w:type="column"/>
      </w:r>
      <w:r>
        <w:rPr>
          <w:w w:val="105"/>
        </w:rPr>
        <w:t>Assistant</w:t>
      </w:r>
      <w:r>
        <w:rPr>
          <w:spacing w:val="-14"/>
          <w:w w:val="105"/>
        </w:rPr>
        <w:t> </w:t>
      </w:r>
      <w:r>
        <w:rPr>
          <w:w w:val="105"/>
        </w:rPr>
        <w:t>Pastry</w:t>
      </w:r>
      <w:r>
        <w:rPr>
          <w:spacing w:val="-13"/>
          <w:w w:val="105"/>
        </w:rPr>
        <w:t> </w:t>
      </w:r>
      <w:r>
        <w:rPr>
          <w:w w:val="105"/>
        </w:rPr>
        <w:t>Chef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6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Michelin-Starred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Boutique</w:t>
      </w:r>
      <w:r>
        <w:rPr>
          <w:spacing w:val="-13"/>
          <w:w w:val="105"/>
        </w:rPr>
        <w:t> </w:t>
      </w:r>
      <w:r>
        <w:rPr>
          <w:w w:val="105"/>
        </w:rPr>
        <w:t>Pastry </w:t>
      </w:r>
      <w:r>
        <w:rPr>
          <w:spacing w:val="-2"/>
          <w:w w:val="105"/>
        </w:rPr>
        <w:t>Kitchens</w:t>
      </w:r>
    </w:p>
    <w:p>
      <w:pPr>
        <w:pStyle w:val="BodyText"/>
        <w:spacing w:line="295" w:lineRule="auto" w:before="106"/>
        <w:ind w:left="101" w:right="74" w:hanging="1"/>
        <w:jc w:val="center"/>
      </w:pPr>
      <w:r>
        <w:rPr>
          <w:w w:val="105"/>
        </w:rPr>
        <w:t>Passionate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technically</w:t>
      </w:r>
      <w:r>
        <w:rPr>
          <w:spacing w:val="-3"/>
          <w:w w:val="105"/>
        </w:rPr>
        <w:t> </w:t>
      </w:r>
      <w:r>
        <w:rPr>
          <w:w w:val="105"/>
        </w:rPr>
        <w:t>precise</w:t>
      </w:r>
      <w:r>
        <w:rPr>
          <w:spacing w:val="-3"/>
          <w:w w:val="105"/>
        </w:rPr>
        <w:t> </w:t>
      </w:r>
      <w:r>
        <w:rPr>
          <w:w w:val="105"/>
        </w:rPr>
        <w:t>assistant</w:t>
      </w:r>
      <w:r>
        <w:rPr>
          <w:spacing w:val="-3"/>
          <w:w w:val="105"/>
        </w:rPr>
        <w:t> </w:t>
      </w:r>
      <w:r>
        <w:rPr>
          <w:w w:val="105"/>
        </w:rPr>
        <w:t>pastry</w:t>
      </w:r>
      <w:r>
        <w:rPr>
          <w:spacing w:val="-3"/>
          <w:w w:val="105"/>
        </w:rPr>
        <w:t> </w:t>
      </w:r>
      <w:r>
        <w:rPr>
          <w:w w:val="105"/>
        </w:rPr>
        <w:t>chef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six</w:t>
      </w:r>
      <w:r>
        <w:rPr>
          <w:spacing w:val="-3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in Michelin-starred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boutique</w:t>
      </w:r>
      <w:r>
        <w:rPr>
          <w:spacing w:val="-3"/>
          <w:w w:val="105"/>
        </w:rPr>
        <w:t> </w:t>
      </w:r>
      <w:r>
        <w:rPr>
          <w:w w:val="105"/>
        </w:rPr>
        <w:t>pastry</w:t>
      </w:r>
      <w:r>
        <w:rPr>
          <w:spacing w:val="-3"/>
          <w:w w:val="105"/>
        </w:rPr>
        <w:t> </w:t>
      </w:r>
      <w:r>
        <w:rPr>
          <w:w w:val="105"/>
        </w:rPr>
        <w:t>environments.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dough</w:t>
      </w:r>
      <w:r>
        <w:rPr>
          <w:spacing w:val="-3"/>
          <w:w w:val="105"/>
        </w:rPr>
        <w:t> </w:t>
      </w:r>
      <w:r>
        <w:rPr>
          <w:w w:val="105"/>
        </w:rPr>
        <w:t>lamination,</w:t>
      </w:r>
      <w:r>
        <w:rPr>
          <w:spacing w:val="-3"/>
          <w:w w:val="105"/>
        </w:rPr>
        <w:t> </w:t>
      </w:r>
      <w:r>
        <w:rPr>
          <w:w w:val="105"/>
        </w:rPr>
        <w:t>sugar pulls,</w:t>
      </w:r>
      <w:r>
        <w:rPr>
          <w:spacing w:val="-2"/>
          <w:w w:val="105"/>
        </w:rPr>
        <w:t> </w:t>
      </w:r>
      <w:r>
        <w:rPr>
          <w:w w:val="105"/>
        </w:rPr>
        <w:t>chocolate</w:t>
      </w:r>
      <w:r>
        <w:rPr>
          <w:spacing w:val="-2"/>
          <w:w w:val="105"/>
        </w:rPr>
        <w:t> </w:t>
      </w:r>
      <w:r>
        <w:rPr>
          <w:w w:val="105"/>
        </w:rPr>
        <w:t>showpiece</w:t>
      </w:r>
      <w:r>
        <w:rPr>
          <w:spacing w:val="-2"/>
          <w:w w:val="105"/>
        </w:rPr>
        <w:t> </w:t>
      </w:r>
      <w:r>
        <w:rPr>
          <w:w w:val="105"/>
        </w:rPr>
        <w:t>construction,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plated</w:t>
      </w:r>
      <w:r>
        <w:rPr>
          <w:spacing w:val="-2"/>
          <w:w w:val="105"/>
        </w:rPr>
        <w:t> </w:t>
      </w:r>
      <w:r>
        <w:rPr>
          <w:w w:val="105"/>
        </w:rPr>
        <w:t>dessert</w:t>
      </w:r>
      <w:r>
        <w:rPr>
          <w:spacing w:val="-2"/>
          <w:w w:val="105"/>
        </w:rPr>
        <w:t> </w:t>
      </w:r>
      <w:r>
        <w:rPr>
          <w:w w:val="105"/>
        </w:rPr>
        <w:t>consistency</w:t>
      </w:r>
      <w:r>
        <w:rPr>
          <w:spacing w:val="-2"/>
          <w:w w:val="105"/>
        </w:rPr>
        <w:t> </w:t>
      </w:r>
      <w:r>
        <w:rPr>
          <w:w w:val="105"/>
        </w:rPr>
        <w:t>at</w:t>
      </w:r>
      <w:r>
        <w:rPr>
          <w:spacing w:val="-2"/>
          <w:w w:val="105"/>
        </w:rPr>
        <w:t> </w:t>
      </w:r>
      <w:r>
        <w:rPr>
          <w:w w:val="105"/>
        </w:rPr>
        <w:t>high</w:t>
      </w:r>
      <w:r>
        <w:rPr>
          <w:w w:val="105"/>
        </w:rPr>
        <w:t> production</w:t>
      </w:r>
      <w:r>
        <w:rPr>
          <w:spacing w:val="-3"/>
          <w:w w:val="105"/>
        </w:rPr>
        <w:t> </w:t>
      </w:r>
      <w:r>
        <w:rPr>
          <w:w w:val="105"/>
        </w:rPr>
        <w:t>volumes.</w:t>
      </w:r>
      <w:r>
        <w:rPr>
          <w:spacing w:val="-3"/>
          <w:w w:val="105"/>
        </w:rPr>
        <w:t> </w:t>
      </w: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production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100+</w:t>
      </w:r>
      <w:r>
        <w:rPr>
          <w:spacing w:val="-3"/>
          <w:w w:val="105"/>
        </w:rPr>
        <w:t> </w:t>
      </w:r>
      <w:r>
        <w:rPr>
          <w:w w:val="105"/>
        </w:rPr>
        <w:t>plated</w:t>
      </w:r>
      <w:r>
        <w:rPr>
          <w:spacing w:val="-3"/>
          <w:w w:val="105"/>
        </w:rPr>
        <w:t> </w:t>
      </w:r>
      <w:r>
        <w:rPr>
          <w:w w:val="105"/>
        </w:rPr>
        <w:t>desserts</w:t>
      </w:r>
      <w:r>
        <w:rPr>
          <w:spacing w:val="-3"/>
          <w:w w:val="105"/>
        </w:rPr>
        <w:t> </w:t>
      </w:r>
      <w:r>
        <w:rPr>
          <w:w w:val="105"/>
        </w:rPr>
        <w:t>daily</w:t>
      </w:r>
      <w:r>
        <w:rPr>
          <w:spacing w:val="-3"/>
          <w:w w:val="105"/>
        </w:rPr>
        <w:t> </w:t>
      </w:r>
      <w:r>
        <w:rPr>
          <w:w w:val="105"/>
        </w:rPr>
        <w:t>at</w:t>
      </w:r>
      <w:r>
        <w:rPr>
          <w:spacing w:val="-3"/>
          <w:w w:val="105"/>
        </w:rPr>
        <w:t> </w:t>
      </w:r>
      <w:r>
        <w:rPr>
          <w:w w:val="105"/>
        </w:rPr>
        <w:t>99%</w:t>
      </w:r>
      <w:r>
        <w:rPr>
          <w:spacing w:val="-3"/>
          <w:w w:val="105"/>
        </w:rPr>
        <w:t> </w:t>
      </w:r>
      <w:r>
        <w:rPr>
          <w:w w:val="105"/>
        </w:rPr>
        <w:t>plating </w:t>
      </w:r>
      <w:r>
        <w:rPr>
          <w:spacing w:val="-2"/>
          <w:w w:val="105"/>
        </w:rPr>
        <w:t>consistency, generated $5,000 in additional catering revenue through specialty showpiece </w:t>
      </w:r>
      <w:r>
        <w:rPr>
          <w:w w:val="105"/>
        </w:rPr>
        <w:t>work,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improved</w:t>
      </w:r>
      <w:r>
        <w:rPr>
          <w:spacing w:val="-2"/>
          <w:w w:val="105"/>
        </w:rPr>
        <w:t> </w:t>
      </w:r>
      <w:r>
        <w:rPr>
          <w:w w:val="105"/>
        </w:rPr>
        <w:t>dessert</w:t>
      </w:r>
      <w:r>
        <w:rPr>
          <w:spacing w:val="-2"/>
          <w:w w:val="105"/>
        </w:rPr>
        <w:t> </w:t>
      </w:r>
      <w:r>
        <w:rPr>
          <w:w w:val="105"/>
        </w:rPr>
        <w:t>prep</w:t>
      </w:r>
      <w:r>
        <w:rPr>
          <w:spacing w:val="-2"/>
          <w:w w:val="105"/>
        </w:rPr>
        <w:t> </w:t>
      </w:r>
      <w:r>
        <w:rPr>
          <w:w w:val="105"/>
        </w:rPr>
        <w:t>error</w:t>
      </w:r>
      <w:r>
        <w:rPr>
          <w:spacing w:val="-2"/>
          <w:w w:val="105"/>
        </w:rPr>
        <w:t> </w:t>
      </w:r>
      <w:r>
        <w:rPr>
          <w:w w:val="105"/>
        </w:rPr>
        <w:t>rates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30%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junior</w:t>
      </w:r>
      <w:r>
        <w:rPr>
          <w:spacing w:val="-2"/>
          <w:w w:val="105"/>
        </w:rPr>
        <w:t> </w:t>
      </w:r>
      <w:r>
        <w:rPr>
          <w:w w:val="105"/>
        </w:rPr>
        <w:t>cook</w:t>
      </w:r>
      <w:r>
        <w:rPr>
          <w:spacing w:val="-2"/>
          <w:w w:val="105"/>
        </w:rPr>
        <w:t> </w:t>
      </w:r>
      <w:r>
        <w:rPr>
          <w:w w:val="105"/>
        </w:rPr>
        <w:t>mentorship.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smallCaps/>
          <w:color w:val="731B46"/>
          <w:w w:val="105"/>
        </w:rPr>
        <w:t>Professional</w:t>
      </w:r>
      <w:r>
        <w:rPr>
          <w:smallCaps/>
          <w:color w:val="731B46"/>
          <w:spacing w:val="8"/>
          <w:w w:val="105"/>
        </w:rPr>
        <w:t> </w:t>
      </w:r>
      <w:r>
        <w:rPr>
          <w:smallCaps/>
          <w:color w:val="731B46"/>
          <w:spacing w:val="-2"/>
          <w:w w:val="105"/>
        </w:rPr>
        <w:t>Experience</w:t>
      </w:r>
    </w:p>
    <w:p>
      <w:pPr>
        <w:pStyle w:val="BodyText"/>
        <w:spacing w:before="15"/>
        <w:rPr>
          <w:b/>
          <w:sz w:val="20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Assistant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Pastry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Chef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2020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8"/>
        <w:ind w:left="362"/>
      </w:pPr>
      <w:r>
        <w:rPr>
          <w:spacing w:val="-2"/>
          <w:w w:val="105"/>
        </w:rPr>
        <w:t>Le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Petit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Patissier,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6"/>
      </w:pPr>
    </w:p>
    <w:p>
      <w:pPr>
        <w:pStyle w:val="BodyText"/>
        <w:spacing w:line="268" w:lineRule="auto" w:before="1"/>
        <w:ind w:left="1050" w:right="546"/>
      </w:pPr>
      <w:r>
        <w:rPr>
          <w:w w:val="105"/>
        </w:rPr>
        <w:t>Support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head</w:t>
      </w:r>
      <w:r>
        <w:rPr>
          <w:spacing w:val="-13"/>
          <w:w w:val="105"/>
        </w:rPr>
        <w:t> </w:t>
      </w:r>
      <w:r>
        <w:rPr>
          <w:w w:val="105"/>
        </w:rPr>
        <w:t>pastry</w:t>
      </w:r>
      <w:r>
        <w:rPr>
          <w:spacing w:val="-13"/>
          <w:w w:val="105"/>
        </w:rPr>
        <w:t> </w:t>
      </w:r>
      <w:r>
        <w:rPr>
          <w:w w:val="105"/>
        </w:rPr>
        <w:t>chef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producing</w:t>
      </w:r>
      <w:r>
        <w:rPr>
          <w:spacing w:val="-13"/>
          <w:w w:val="105"/>
        </w:rPr>
        <w:t> </w:t>
      </w:r>
      <w:r>
        <w:rPr>
          <w:w w:val="105"/>
        </w:rPr>
        <w:t>100+</w:t>
      </w:r>
      <w:r>
        <w:rPr>
          <w:spacing w:val="-14"/>
          <w:w w:val="105"/>
        </w:rPr>
        <w:t> </w:t>
      </w:r>
      <w:r>
        <w:rPr>
          <w:w w:val="105"/>
        </w:rPr>
        <w:t>plated</w:t>
      </w:r>
      <w:r>
        <w:rPr>
          <w:spacing w:val="-13"/>
          <w:w w:val="105"/>
        </w:rPr>
        <w:t> </w:t>
      </w:r>
      <w:r>
        <w:rPr>
          <w:w w:val="105"/>
        </w:rPr>
        <w:t>desserts</w:t>
      </w:r>
      <w:r>
        <w:rPr>
          <w:spacing w:val="-13"/>
          <w:w w:val="105"/>
        </w:rPr>
        <w:t> </w:t>
      </w:r>
      <w:r>
        <w:rPr>
          <w:w w:val="105"/>
        </w:rPr>
        <w:t>daily, maintaining a 99% consistency rating across all plating standards during weekly quality assessments</w:t>
      </w:r>
    </w:p>
    <w:p>
      <w:pPr>
        <w:pStyle w:val="BodyText"/>
        <w:spacing w:line="261" w:lineRule="auto" w:before="99"/>
        <w:ind w:left="1050" w:right="546"/>
      </w:pPr>
      <w:r>
        <w:rPr>
          <w:spacing w:val="-2"/>
          <w:w w:val="105"/>
        </w:rPr>
        <w:t>Create sugar and chocolate showpiece centerpieces for high-proﬁle </w:t>
      </w:r>
      <w:r>
        <w:rPr>
          <w:w w:val="105"/>
        </w:rPr>
        <w:t>catering</w:t>
      </w:r>
      <w:r>
        <w:rPr>
          <w:spacing w:val="-4"/>
          <w:w w:val="105"/>
        </w:rPr>
        <w:t> </w:t>
      </w:r>
      <w:r>
        <w:rPr>
          <w:w w:val="105"/>
        </w:rPr>
        <w:t>events,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specialty</w:t>
      </w:r>
      <w:r>
        <w:rPr>
          <w:spacing w:val="-4"/>
          <w:w w:val="105"/>
        </w:rPr>
        <w:t> </w:t>
      </w:r>
      <w:r>
        <w:rPr>
          <w:w w:val="105"/>
        </w:rPr>
        <w:t>showpiece</w:t>
      </w:r>
      <w:r>
        <w:rPr>
          <w:spacing w:val="-4"/>
          <w:w w:val="105"/>
        </w:rPr>
        <w:t> </w:t>
      </w:r>
      <w:r>
        <w:rPr>
          <w:w w:val="105"/>
        </w:rPr>
        <w:t>commissions</w:t>
      </w:r>
      <w:r>
        <w:rPr>
          <w:spacing w:val="-4"/>
          <w:w w:val="105"/>
        </w:rPr>
        <w:t> </w:t>
      </w:r>
      <w:r>
        <w:rPr>
          <w:w w:val="105"/>
        </w:rPr>
        <w:t>generating</w:t>
      </w:r>
    </w:p>
    <w:p>
      <w:pPr>
        <w:pStyle w:val="BodyText"/>
        <w:spacing w:before="14"/>
        <w:ind w:left="1050"/>
      </w:pPr>
      <w:r>
        <w:rPr>
          <w:spacing w:val="-2"/>
          <w:w w:val="105"/>
        </w:rPr>
        <w:t>$5,000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additional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revenue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most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recent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ﬁscal</w:t>
      </w:r>
      <w:r>
        <w:rPr>
          <w:spacing w:val="-4"/>
          <w:w w:val="105"/>
        </w:rPr>
        <w:t> year</w:t>
      </w:r>
    </w:p>
    <w:p>
      <w:pPr>
        <w:pStyle w:val="BodyText"/>
        <w:spacing w:line="268" w:lineRule="auto" w:before="123"/>
        <w:ind w:left="1050" w:right="589"/>
      </w:pPr>
      <w:r>
        <w:rPr>
          <w:w w:val="105"/>
        </w:rPr>
        <w:t>Supervise and mentor 5 junior pastry cooks on dessert prep </w:t>
      </w:r>
      <w:r>
        <w:rPr>
          <w:spacing w:val="-2"/>
          <w:w w:val="105"/>
        </w:rPr>
        <w:t>techniques, plating standards, and kitchen hygiene protocols, reducing </w:t>
      </w:r>
      <w:r>
        <w:rPr>
          <w:w w:val="105"/>
        </w:rPr>
        <w:t>overall dessert preparation error rates by 30%</w:t>
      </w:r>
    </w:p>
    <w:p>
      <w:pPr>
        <w:pStyle w:val="BodyText"/>
        <w:spacing w:line="268" w:lineRule="auto" w:before="99"/>
        <w:ind w:left="1050" w:right="546"/>
      </w:pPr>
      <w:r>
        <w:rPr>
          <w:w w:val="105"/>
        </w:rPr>
        <w:t>Assist in seasonal menu development by contributing 4 dessert concepts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rotation,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2</w:t>
      </w:r>
      <w:r>
        <w:rPr>
          <w:spacing w:val="-13"/>
          <w:w w:val="105"/>
        </w:rPr>
        <w:t> </w:t>
      </w:r>
      <w:r>
        <w:rPr>
          <w:w w:val="105"/>
        </w:rPr>
        <w:t>concepts</w:t>
      </w:r>
      <w:r>
        <w:rPr>
          <w:spacing w:val="-13"/>
          <w:w w:val="105"/>
        </w:rPr>
        <w:t> </w:t>
      </w:r>
      <w:r>
        <w:rPr>
          <w:w w:val="105"/>
        </w:rPr>
        <w:t>per</w:t>
      </w:r>
      <w:r>
        <w:rPr>
          <w:spacing w:val="-13"/>
          <w:w w:val="105"/>
        </w:rPr>
        <w:t> </w:t>
      </w:r>
      <w:r>
        <w:rPr>
          <w:w w:val="105"/>
        </w:rPr>
        <w:t>season</w:t>
      </w:r>
      <w:r>
        <w:rPr>
          <w:spacing w:val="-13"/>
          <w:w w:val="105"/>
        </w:rPr>
        <w:t> </w:t>
      </w:r>
      <w:r>
        <w:rPr>
          <w:w w:val="105"/>
        </w:rPr>
        <w:t>adopted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full production based on tasting panel reviews</w:t>
      </w:r>
    </w:p>
    <w:p>
      <w:pPr>
        <w:pStyle w:val="BodyText"/>
        <w:spacing w:line="278" w:lineRule="auto" w:before="85"/>
        <w:ind w:left="1050" w:right="849"/>
        <w:jc w:val="both"/>
      </w:pPr>
      <w:r>
        <w:rPr>
          <w:w w:val="105"/>
        </w:rPr>
        <w:t>Manage</w:t>
      </w:r>
      <w:r>
        <w:rPr>
          <w:spacing w:val="-13"/>
          <w:w w:val="105"/>
        </w:rPr>
        <w:t> </w:t>
      </w:r>
      <w:r>
        <w:rPr>
          <w:w w:val="105"/>
        </w:rPr>
        <w:t>laminated</w:t>
      </w:r>
      <w:r>
        <w:rPr>
          <w:spacing w:val="-13"/>
          <w:w w:val="105"/>
        </w:rPr>
        <w:t> </w:t>
      </w:r>
      <w:r>
        <w:rPr>
          <w:w w:val="105"/>
        </w:rPr>
        <w:t>dough</w:t>
      </w:r>
      <w:r>
        <w:rPr>
          <w:spacing w:val="-13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schedules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3"/>
          <w:w w:val="105"/>
        </w:rPr>
        <w:t> </w:t>
      </w:r>
      <w:r>
        <w:rPr>
          <w:w w:val="105"/>
        </w:rPr>
        <w:t>consistent batch</w:t>
      </w:r>
      <w:r>
        <w:rPr>
          <w:spacing w:val="-12"/>
          <w:w w:val="105"/>
        </w:rPr>
        <w:t> </w:t>
      </w:r>
      <w:r>
        <w:rPr>
          <w:w w:val="105"/>
        </w:rPr>
        <w:t>timing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quality</w:t>
      </w:r>
      <w:r>
        <w:rPr>
          <w:spacing w:val="-12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all</w:t>
      </w:r>
      <w:r>
        <w:rPr>
          <w:spacing w:val="-12"/>
          <w:w w:val="105"/>
        </w:rPr>
        <w:t> </w:t>
      </w:r>
      <w:r>
        <w:rPr>
          <w:w w:val="105"/>
        </w:rPr>
        <w:t>viennoiserie</w:t>
      </w:r>
      <w:r>
        <w:rPr>
          <w:spacing w:val="-12"/>
          <w:w w:val="105"/>
        </w:rPr>
        <w:t> </w:t>
      </w:r>
      <w:r>
        <w:rPr>
          <w:w w:val="105"/>
        </w:rPr>
        <w:t>items</w:t>
      </w:r>
      <w:r>
        <w:rPr>
          <w:spacing w:val="-12"/>
          <w:w w:val="105"/>
        </w:rPr>
        <w:t> </w:t>
      </w:r>
      <w:r>
        <w:rPr>
          <w:w w:val="105"/>
        </w:rPr>
        <w:t>sold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daily bakery case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Pastry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Cook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June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2017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March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2020</w:t>
      </w:r>
    </w:p>
    <w:p>
      <w:pPr>
        <w:pStyle w:val="BodyText"/>
        <w:spacing w:before="18"/>
        <w:ind w:left="362"/>
      </w:pPr>
      <w:r>
        <w:rPr/>
        <w:t>Sweet</w:t>
      </w:r>
      <w:r>
        <w:rPr>
          <w:spacing w:val="10"/>
        </w:rPr>
        <w:t> </w:t>
      </w:r>
      <w:r>
        <w:rPr/>
        <w:t>Symphony</w:t>
      </w:r>
      <w:r>
        <w:rPr>
          <w:spacing w:val="11"/>
        </w:rPr>
        <w:t> </w:t>
      </w:r>
      <w:r>
        <w:rPr/>
        <w:t>Patisserie,</w:t>
      </w:r>
      <w:r>
        <w:rPr>
          <w:spacing w:val="10"/>
        </w:rPr>
        <w:t> </w:t>
      </w:r>
      <w:r>
        <w:rPr/>
        <w:t>City,</w:t>
      </w:r>
      <w:r>
        <w:rPr>
          <w:spacing w:val="11"/>
        </w:rPr>
        <w:t> </w:t>
      </w:r>
      <w:r>
        <w:rPr>
          <w:spacing w:val="-5"/>
        </w:rPr>
        <w:t>ST</w:t>
      </w:r>
    </w:p>
    <w:p>
      <w:pPr>
        <w:pStyle w:val="BodyText"/>
        <w:spacing w:before="36"/>
      </w:pPr>
    </w:p>
    <w:p>
      <w:pPr>
        <w:pStyle w:val="BodyText"/>
        <w:spacing w:line="268" w:lineRule="auto"/>
        <w:ind w:left="1050" w:right="546"/>
      </w:pPr>
      <w:r>
        <w:rPr>
          <w:w w:val="105"/>
        </w:rPr>
        <w:t>Prepared</w:t>
      </w:r>
      <w:r>
        <w:rPr>
          <w:spacing w:val="-14"/>
          <w:w w:val="105"/>
        </w:rPr>
        <w:t> </w:t>
      </w:r>
      <w:r>
        <w:rPr>
          <w:w w:val="105"/>
        </w:rPr>
        <w:t>laminated</w:t>
      </w:r>
      <w:r>
        <w:rPr>
          <w:spacing w:val="-13"/>
          <w:w w:val="105"/>
        </w:rPr>
        <w:t> </w:t>
      </w:r>
      <w:r>
        <w:rPr>
          <w:w w:val="105"/>
        </w:rPr>
        <w:t>dough</w:t>
      </w:r>
      <w:r>
        <w:rPr>
          <w:spacing w:val="-13"/>
          <w:w w:val="105"/>
        </w:rPr>
        <w:t> </w:t>
      </w:r>
      <w:r>
        <w:rPr>
          <w:w w:val="105"/>
        </w:rPr>
        <w:t>products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artisan</w:t>
      </w:r>
      <w:r>
        <w:rPr>
          <w:spacing w:val="-13"/>
          <w:w w:val="105"/>
        </w:rPr>
        <w:t> </w:t>
      </w:r>
      <w:r>
        <w:rPr>
          <w:w w:val="105"/>
        </w:rPr>
        <w:t>breads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daily bakery case, implementing prooﬁng schedule improvements that reduced turnaround time by 25%</w:t>
      </w:r>
    </w:p>
    <w:p>
      <w:pPr>
        <w:pStyle w:val="BodyText"/>
        <w:spacing w:line="268" w:lineRule="auto" w:before="99"/>
        <w:ind w:left="1050" w:right="546"/>
      </w:pP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seasonal</w:t>
      </w:r>
      <w:r>
        <w:rPr>
          <w:spacing w:val="-13"/>
          <w:w w:val="105"/>
        </w:rPr>
        <w:t> </w:t>
      </w:r>
      <w:r>
        <w:rPr>
          <w:w w:val="105"/>
        </w:rPr>
        <w:t>tart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cake</w:t>
      </w:r>
      <w:r>
        <w:rPr>
          <w:spacing w:val="-13"/>
          <w:w w:val="105"/>
        </w:rPr>
        <w:t> </w:t>
      </w:r>
      <w:r>
        <w:rPr>
          <w:w w:val="105"/>
        </w:rPr>
        <w:t>recipes</w:t>
      </w:r>
      <w:r>
        <w:rPr>
          <w:spacing w:val="-13"/>
          <w:w w:val="105"/>
        </w:rPr>
        <w:t> </w:t>
      </w:r>
      <w:r>
        <w:rPr>
          <w:w w:val="105"/>
        </w:rPr>
        <w:t>introduced</w:t>
      </w:r>
      <w:r>
        <w:rPr>
          <w:spacing w:val="-14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product rotation, with all three contributing to a 15% increase in counter sales during their respective seasonal windows</w:t>
      </w:r>
    </w:p>
    <w:p>
      <w:pPr>
        <w:pStyle w:val="BodyText"/>
        <w:spacing w:line="268" w:lineRule="auto" w:before="100"/>
        <w:ind w:left="1050" w:right="703"/>
        <w:jc w:val="both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ingredient</w:t>
      </w:r>
      <w:r>
        <w:rPr>
          <w:spacing w:val="-13"/>
          <w:w w:val="105"/>
        </w:rPr>
        <w:t> </w:t>
      </w:r>
      <w:r>
        <w:rPr>
          <w:w w:val="105"/>
        </w:rPr>
        <w:t>ordering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4"/>
          <w:w w:val="105"/>
        </w:rPr>
        <w:t> </w:t>
      </w:r>
      <w:r>
        <w:rPr>
          <w:w w:val="105"/>
        </w:rPr>
        <w:t>bakery operations,</w:t>
      </w:r>
      <w:r>
        <w:rPr>
          <w:spacing w:val="-12"/>
          <w:w w:val="105"/>
        </w:rPr>
        <w:t> </w:t>
      </w:r>
      <w:r>
        <w:rPr>
          <w:w w:val="105"/>
        </w:rPr>
        <w:t>ensuring</w:t>
      </w:r>
      <w:r>
        <w:rPr>
          <w:spacing w:val="-12"/>
          <w:w w:val="105"/>
        </w:rPr>
        <w:t> </w:t>
      </w:r>
      <w:r>
        <w:rPr>
          <w:w w:val="105"/>
        </w:rPr>
        <w:t>zero</w:t>
      </w:r>
      <w:r>
        <w:rPr>
          <w:spacing w:val="-12"/>
          <w:w w:val="105"/>
        </w:rPr>
        <w:t> </w:t>
      </w:r>
      <w:r>
        <w:rPr>
          <w:w w:val="105"/>
        </w:rPr>
        <w:t>stockouts</w:t>
      </w:r>
      <w:r>
        <w:rPr>
          <w:spacing w:val="-12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all</w:t>
      </w:r>
      <w:r>
        <w:rPr>
          <w:spacing w:val="-12"/>
          <w:w w:val="105"/>
        </w:rPr>
        <w:t> </w:t>
      </w:r>
      <w:r>
        <w:rPr>
          <w:w w:val="105"/>
        </w:rPr>
        <w:t>core</w:t>
      </w:r>
      <w:r>
        <w:rPr>
          <w:spacing w:val="-12"/>
          <w:w w:val="105"/>
        </w:rPr>
        <w:t> </w:t>
      </w:r>
      <w:r>
        <w:rPr>
          <w:w w:val="105"/>
        </w:rPr>
        <w:t>product</w:t>
      </w:r>
      <w:r>
        <w:rPr>
          <w:spacing w:val="-12"/>
          <w:w w:val="105"/>
        </w:rPr>
        <w:t> </w:t>
      </w:r>
      <w:r>
        <w:rPr>
          <w:w w:val="105"/>
        </w:rPr>
        <w:t>categories during a 3-year tenure</w:t>
      </w:r>
    </w:p>
    <w:p>
      <w:pPr>
        <w:pStyle w:val="BodyText"/>
        <w:spacing w:after="0" w:line="268" w:lineRule="auto"/>
        <w:jc w:val="both"/>
        <w:sectPr>
          <w:type w:val="continuous"/>
          <w:pgSz w:w="11920" w:h="16860"/>
          <w:pgMar w:top="1000" w:bottom="280" w:left="141" w:right="141"/>
          <w:cols w:num="2" w:equalWidth="0">
            <w:col w:w="3580" w:space="493"/>
            <w:col w:w="7565"/>
          </w:cols>
        </w:sectPr>
      </w:pPr>
    </w:p>
    <w:p>
      <w:pPr>
        <w:pStyle w:val="Heading1"/>
        <w:spacing w:before="193"/>
        <w:ind w:left="4097" w:right="565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867399"/>
                            <a:ext cx="476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336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2333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301942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4048124"/>
                            <a:ext cx="295275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4972050">
                                <a:moveTo>
                                  <a:pt x="47625" y="4944884"/>
                                </a:moveTo>
                                <a:lnTo>
                                  <a:pt x="27165" y="4924425"/>
                                </a:lnTo>
                                <a:lnTo>
                                  <a:pt x="20472" y="4924425"/>
                                </a:lnTo>
                                <a:lnTo>
                                  <a:pt x="0" y="4944884"/>
                                </a:lnTo>
                                <a:lnTo>
                                  <a:pt x="0" y="4948466"/>
                                </a:lnTo>
                                <a:lnTo>
                                  <a:pt x="0" y="4951590"/>
                                </a:lnTo>
                                <a:lnTo>
                                  <a:pt x="20472" y="4972050"/>
                                </a:lnTo>
                                <a:lnTo>
                                  <a:pt x="27165" y="4972050"/>
                                </a:lnTo>
                                <a:lnTo>
                                  <a:pt x="47625" y="4951590"/>
                                </a:lnTo>
                                <a:lnTo>
                                  <a:pt x="47625" y="4944884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4049547"/>
                                </a:moveTo>
                                <a:lnTo>
                                  <a:pt x="274815" y="4029075"/>
                                </a:lnTo>
                                <a:lnTo>
                                  <a:pt x="268122" y="4029075"/>
                                </a:lnTo>
                                <a:lnTo>
                                  <a:pt x="247650" y="4049547"/>
                                </a:lnTo>
                                <a:lnTo>
                                  <a:pt x="247650" y="4053116"/>
                                </a:lnTo>
                                <a:lnTo>
                                  <a:pt x="247650" y="4056240"/>
                                </a:lnTo>
                                <a:lnTo>
                                  <a:pt x="268122" y="4076700"/>
                                </a:lnTo>
                                <a:lnTo>
                                  <a:pt x="274815" y="4076700"/>
                                </a:lnTo>
                                <a:lnTo>
                                  <a:pt x="295275" y="4056240"/>
                                </a:lnTo>
                                <a:lnTo>
                                  <a:pt x="295275" y="4049547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3544722"/>
                                </a:moveTo>
                                <a:lnTo>
                                  <a:pt x="274815" y="3524250"/>
                                </a:lnTo>
                                <a:lnTo>
                                  <a:pt x="268122" y="3524250"/>
                                </a:lnTo>
                                <a:lnTo>
                                  <a:pt x="247650" y="3544722"/>
                                </a:lnTo>
                                <a:lnTo>
                                  <a:pt x="247650" y="3548291"/>
                                </a:lnTo>
                                <a:lnTo>
                                  <a:pt x="247650" y="3551415"/>
                                </a:lnTo>
                                <a:lnTo>
                                  <a:pt x="268122" y="3571875"/>
                                </a:lnTo>
                                <a:lnTo>
                                  <a:pt x="274815" y="3571875"/>
                                </a:lnTo>
                                <a:lnTo>
                                  <a:pt x="295275" y="3551415"/>
                                </a:lnTo>
                                <a:lnTo>
                                  <a:pt x="295275" y="3544722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3039897"/>
                                </a:moveTo>
                                <a:lnTo>
                                  <a:pt x="274815" y="3019425"/>
                                </a:lnTo>
                                <a:lnTo>
                                  <a:pt x="268122" y="3019425"/>
                                </a:lnTo>
                                <a:lnTo>
                                  <a:pt x="247650" y="3039897"/>
                                </a:lnTo>
                                <a:lnTo>
                                  <a:pt x="247650" y="3043466"/>
                                </a:lnTo>
                                <a:lnTo>
                                  <a:pt x="247650" y="3046590"/>
                                </a:lnTo>
                                <a:lnTo>
                                  <a:pt x="268122" y="3067050"/>
                                </a:lnTo>
                                <a:lnTo>
                                  <a:pt x="274815" y="3067050"/>
                                </a:lnTo>
                                <a:lnTo>
                                  <a:pt x="295275" y="3046590"/>
                                </a:lnTo>
                                <a:lnTo>
                                  <a:pt x="295275" y="3039897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2030247"/>
                                </a:moveTo>
                                <a:lnTo>
                                  <a:pt x="274815" y="2009775"/>
                                </a:lnTo>
                                <a:lnTo>
                                  <a:pt x="268122" y="2009775"/>
                                </a:lnTo>
                                <a:lnTo>
                                  <a:pt x="247650" y="2030247"/>
                                </a:lnTo>
                                <a:lnTo>
                                  <a:pt x="247650" y="2033816"/>
                                </a:lnTo>
                                <a:lnTo>
                                  <a:pt x="247650" y="2036940"/>
                                </a:lnTo>
                                <a:lnTo>
                                  <a:pt x="268122" y="2057400"/>
                                </a:lnTo>
                                <a:lnTo>
                                  <a:pt x="274815" y="2057400"/>
                                </a:lnTo>
                                <a:lnTo>
                                  <a:pt x="295275" y="2036940"/>
                                </a:lnTo>
                                <a:lnTo>
                                  <a:pt x="295275" y="2030247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1525422"/>
                                </a:moveTo>
                                <a:lnTo>
                                  <a:pt x="274815" y="1504950"/>
                                </a:lnTo>
                                <a:lnTo>
                                  <a:pt x="268122" y="1504950"/>
                                </a:lnTo>
                                <a:lnTo>
                                  <a:pt x="247650" y="1525422"/>
                                </a:lnTo>
                                <a:lnTo>
                                  <a:pt x="247650" y="1528991"/>
                                </a:lnTo>
                                <a:lnTo>
                                  <a:pt x="247650" y="1532115"/>
                                </a:lnTo>
                                <a:lnTo>
                                  <a:pt x="268122" y="1552575"/>
                                </a:lnTo>
                                <a:lnTo>
                                  <a:pt x="274815" y="1552575"/>
                                </a:lnTo>
                                <a:lnTo>
                                  <a:pt x="295275" y="1532115"/>
                                </a:lnTo>
                                <a:lnTo>
                                  <a:pt x="295275" y="1525422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1026185"/>
                                </a:moveTo>
                                <a:lnTo>
                                  <a:pt x="278752" y="1009650"/>
                                </a:lnTo>
                                <a:lnTo>
                                  <a:pt x="264185" y="1009650"/>
                                </a:lnTo>
                                <a:lnTo>
                                  <a:pt x="247650" y="1026185"/>
                                </a:lnTo>
                                <a:lnTo>
                                  <a:pt x="247650" y="1028700"/>
                                </a:lnTo>
                                <a:lnTo>
                                  <a:pt x="247650" y="1031227"/>
                                </a:lnTo>
                                <a:lnTo>
                                  <a:pt x="264185" y="1047750"/>
                                </a:lnTo>
                                <a:lnTo>
                                  <a:pt x="278752" y="1047750"/>
                                </a:lnTo>
                                <a:lnTo>
                                  <a:pt x="295275" y="1031227"/>
                                </a:lnTo>
                                <a:lnTo>
                                  <a:pt x="295275" y="1026185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521360"/>
                                </a:moveTo>
                                <a:lnTo>
                                  <a:pt x="278752" y="504825"/>
                                </a:lnTo>
                                <a:lnTo>
                                  <a:pt x="264185" y="504825"/>
                                </a:lnTo>
                                <a:lnTo>
                                  <a:pt x="247650" y="521360"/>
                                </a:lnTo>
                                <a:lnTo>
                                  <a:pt x="247650" y="523875"/>
                                </a:lnTo>
                                <a:lnTo>
                                  <a:pt x="247650" y="526402"/>
                                </a:lnTo>
                                <a:lnTo>
                                  <a:pt x="264185" y="542925"/>
                                </a:lnTo>
                                <a:lnTo>
                                  <a:pt x="278752" y="542925"/>
                                </a:lnTo>
                                <a:lnTo>
                                  <a:pt x="295275" y="526402"/>
                                </a:lnTo>
                                <a:lnTo>
                                  <a:pt x="295275" y="521360"/>
                                </a:lnTo>
                                <a:close/>
                              </a:path>
                              <a:path w="295275" h="49720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818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31b4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5;top:5601;width:317;height:274" type="#_x0000_t75" id="docshape8" stroked="false">
                  <v:imagedata r:id="rId10" o:title=""/>
                </v:shape>
                <v:shape style="position:absolute;left:706;top:6000;width:315;height:317" type="#_x0000_t75" id="docshape9" stroked="false">
                  <v:imagedata r:id="rId11" o:title=""/>
                </v:shape>
                <v:shape style="position:absolute;left:524;top:9240;width:75;height:3675" id="docshape10" coordorigin="525,9240" coordsize="75,3675" path="m600,12872l599,12867,595,12858,593,12854,586,12847,582,12845,573,12841,568,12840,557,12840,552,12841,543,12845,539,12847,532,12854,530,12858,526,12867,525,12872,525,12878,525,12883,526,12888,530,12897,532,12901,539,12908,543,12910,552,12914,557,12915,568,12915,573,12914,582,12910,586,12908,593,12901,595,12897,599,12888,600,12883,600,12872xm600,12317l599,12312,595,12303,593,12299,586,12292,582,12290,573,12286,568,12285,557,12285,552,12286,543,12290,539,12292,532,12299,530,12303,526,12312,525,12317,525,12323,525,12328,526,12333,530,12342,532,12346,539,12353,543,12355,552,12359,557,12360,568,12360,573,12359,582,12355,586,12353,593,12346,595,12342,599,12333,600,12328,600,12317xm600,11747l599,11742,595,11733,593,11729,586,11722,582,11720,573,11716,568,11715,557,11715,552,11716,543,11720,539,11722,532,11729,530,11733,526,11742,525,11747,525,11753,525,11758,526,11763,530,11772,532,11776,539,11783,543,11785,552,11789,557,11790,568,11790,573,11789,582,11785,586,11783,593,11776,595,11772,599,11763,600,11758,600,11747xm600,11192l599,11187,595,11178,593,11174,586,11167,582,11165,573,11161,568,11160,557,11160,552,11161,543,11165,539,11167,532,11174,530,11178,526,11187,525,11192,525,11198,525,11203,526,11208,530,11217,532,11221,539,11228,543,11230,552,11234,557,11235,568,11235,573,11234,582,11230,586,11228,593,11221,595,11217,599,11208,600,11203,600,1119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067l599,10062,595,10053,593,10049,586,10042,582,10040,573,10036,568,10035,557,10035,552,10036,543,10040,539,10042,532,10049,530,10053,526,10062,525,10067,525,10073,525,10078,526,10083,530,10092,532,10096,539,10103,543,10105,552,10109,557,10110,568,10110,573,10109,582,10105,586,10103,593,10096,595,10092,599,10083,600,10078,600,10067xm600,9272l599,9267,595,9258,593,9254,586,9247,582,9245,573,9241,568,9240,557,9240,552,9241,543,9245,539,9247,532,9254,530,9258,526,9267,525,9272,525,9278,525,9283,526,9288,530,9297,532,9301,539,9308,543,9310,552,9314,557,9315,568,9315,573,9314,582,9310,586,9308,593,9301,595,9297,599,9288,600,9283,600,9272xe" filled="true" fillcolor="#000000" stroked="false">
                  <v:path arrowok="t"/>
                  <v:fill type="solid"/>
                </v:shape>
                <v:rect style="position:absolute;left:4095;top:4755;width:7425;height:15" id="docshape11" filled="true" fillcolor="#731b46" stroked="false">
                  <v:fill type="solid"/>
                </v:rect>
                <v:shape style="position:absolute;left:4574;top:6375;width:465;height:7830" id="docshape12" coordorigin="4575,6375" coordsize="465,7830" path="m4650,14162l4649,14157,4645,14148,4643,14144,4636,14137,4632,14135,4623,14131,4618,14130,4607,14130,4602,14131,4593,14135,4589,14137,4582,14144,4580,14148,4576,14157,4575,14162,4575,14168,4575,14173,4576,14178,4580,14187,4582,14191,4589,14198,4593,14200,4602,14204,4607,14205,4618,14205,4623,14204,4632,14200,4636,14198,4643,14191,4645,14187,4649,14178,4650,14173,4650,14162xm5040,12752l5039,12747,5035,12738,5033,12734,5026,12727,5022,12725,5013,12721,5008,12720,4997,12720,4992,12721,4983,12725,4979,12727,4972,12734,4970,12738,4966,12747,4965,12752,4965,12758,4965,12763,4966,12768,4970,12777,4972,12781,4979,12788,4983,12790,4992,12794,4997,12795,5008,12795,5013,12794,5022,12790,5026,12788,5033,12781,5035,12777,5039,12768,5040,12763,5040,12752xm5040,11957l5039,11952,5035,11943,5033,11939,5026,11932,5022,11930,5013,11926,5008,11925,4997,11925,4992,11926,4983,11930,4979,11932,4972,11939,4970,11943,4966,11952,4965,11957,4965,11963,4965,11968,4966,11973,4970,11982,4972,11986,4979,11993,4983,11995,4992,11999,4997,12000,5008,12000,5013,11999,5022,11995,5026,11993,5033,11986,5035,11982,5039,11973,5040,11968,5040,11957xm5040,11162l5039,11157,5035,11148,5033,11144,5026,11137,5022,11135,5013,11131,5008,11130,4997,11130,4992,11131,4983,11135,4979,11137,4972,11144,4970,11148,4966,11157,4965,11162,4965,11168,4965,11173,4966,11178,4970,11187,4972,11191,4979,11198,4983,11200,4992,11204,4997,11205,5008,11205,5013,11204,5022,11200,5026,11198,5033,11191,5035,11187,5039,11178,5040,11173,5040,11162xm5040,9572l5039,9567,5035,9558,5033,9554,5026,9547,5022,9545,5013,9541,5008,9540,4997,9540,4992,9541,4983,9545,4979,9547,4972,9554,4970,9558,4966,9567,4965,9572,4965,9578,4965,9583,4966,9588,4970,9597,4972,9601,4979,9608,4983,9610,4992,9614,4997,9615,5008,9615,5013,9614,5022,9610,5026,9608,5033,9601,5035,9597,5039,9588,5040,9583,5040,9572x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7991l5039,7987,5036,7980,5034,7977,5028,7971,5025,7969,5018,7966,5014,7965,4991,7965,4987,7966,4980,7969,4977,7971,4971,7977,4969,7980,4966,7987,4965,7991,4965,7995,4965,7999,4966,8003,4969,8010,4971,8013,4977,8019,4980,8021,4987,8024,4991,8025,5014,8025,5018,8024,5025,8021,5028,8019,5034,8013,5036,8010,5039,8003,5040,7999,5040,7991xm5040,7196l5039,7192,5036,7185,5034,7182,5028,7176,5025,7174,5018,7171,5014,7170,4991,7170,4987,7171,4980,7174,4977,7176,4971,7182,4969,7185,4966,7192,4965,7196,4965,7200,4965,7204,4966,7208,4969,7215,4971,7218,4977,7224,4980,7226,4987,7229,4991,7230,5014,7230,5018,7229,5025,7226,5028,7224,5034,7218,5036,7215,5039,7208,5040,7204,5040,7196xm5040,6407l5039,6402,5035,6393,5033,6389,5026,6382,5022,6380,5013,6376,5008,6375,4997,6375,4992,6376,4983,6380,4979,6382,4972,6389,4970,6393,4966,6402,4965,6407,4965,6413,4965,6418,4966,6423,4970,6432,4972,6436,4979,6443,4983,6445,4992,6449,4997,6450,5008,6450,5013,6449,5022,6445,5026,6443,5033,6436,5035,6432,5039,6423,5040,6418,5040,64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731B46"/>
          <w:spacing w:val="-2"/>
          <w:w w:val="105"/>
        </w:rPr>
        <w:t>Certifications</w:t>
      </w:r>
    </w:p>
    <w:p>
      <w:pPr>
        <w:pStyle w:val="BodyText"/>
        <w:spacing w:before="38"/>
        <w:rPr>
          <w:b/>
        </w:rPr>
      </w:pPr>
    </w:p>
    <w:p>
      <w:pPr>
        <w:pStyle w:val="BodyText"/>
        <w:ind w:left="4733"/>
      </w:pPr>
      <w:r>
        <w:rPr/>
        <w:t>ServSafe</w:t>
      </w:r>
      <w:r>
        <w:rPr>
          <w:spacing w:val="13"/>
        </w:rPr>
        <w:t> </w:t>
      </w:r>
      <w:r>
        <w:rPr/>
        <w:t>Food</w:t>
      </w:r>
      <w:r>
        <w:rPr>
          <w:spacing w:val="13"/>
        </w:rPr>
        <w:t> </w:t>
      </w:r>
      <w:r>
        <w:rPr/>
        <w:t>Handler,</w:t>
      </w:r>
      <w:r>
        <w:rPr>
          <w:spacing w:val="13"/>
        </w:rPr>
        <w:t> </w:t>
      </w:r>
      <w:r>
        <w:rPr/>
        <w:t>National</w:t>
      </w:r>
      <w:r>
        <w:rPr>
          <w:spacing w:val="13"/>
        </w:rPr>
        <w:t> </w:t>
      </w:r>
      <w:r>
        <w:rPr/>
        <w:t>Restaurant</w:t>
      </w:r>
      <w:r>
        <w:rPr>
          <w:spacing w:val="1"/>
        </w:rPr>
        <w:t> </w:t>
      </w:r>
      <w:r>
        <w:rPr>
          <w:spacing w:val="-2"/>
        </w:rPr>
        <w:t>Association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2026-03-25T14:20:24Z</dcterms:created>
  <dcterms:modified xsi:type="dcterms:W3CDTF">2026-03-25T14:20:24Z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