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34E5C"/>
        </w:rPr>
        <w:t>Joshua</w:t>
      </w:r>
      <w:r>
        <w:rPr>
          <w:color w:val="134E5C"/>
          <w:spacing w:val="-30"/>
        </w:rPr>
        <w:t> </w:t>
      </w:r>
      <w:r>
        <w:rPr>
          <w:color w:val="134E5C"/>
          <w:spacing w:val="-2"/>
        </w:rPr>
        <w:t>Hernandez</w:t>
      </w:r>
    </w:p>
    <w:p>
      <w:pPr>
        <w:spacing w:before="109"/>
        <w:ind w:left="4542" w:right="38" w:firstLine="0"/>
        <w:jc w:val="center"/>
        <w:rPr>
          <w:sz w:val="18"/>
        </w:rPr>
      </w:pPr>
      <w:r>
        <w:rPr>
          <w:sz w:val="18"/>
        </w:rPr>
        <w:t>Program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Manager</w:t>
      </w:r>
    </w:p>
    <w:p>
      <w:pPr>
        <w:pStyle w:val="BodyText"/>
        <w:spacing w:line="273" w:lineRule="auto" w:before="157"/>
        <w:ind w:left="4542" w:right="35"/>
        <w:jc w:val="center"/>
      </w:pPr>
      <w:r>
        <w:rPr>
          <w:w w:val="105"/>
        </w:rPr>
        <w:t>Program director with 17 years building and leading PMOs across ﬁnancial services, energy, and SaaS. Known for taking over distressed portfolios, rebuilding the operating model, and giving CFOs and CIOs a clear line of sight to delivery and spend.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146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(480)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0123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theo.achebe@example.com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Phoenix,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AZ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261" w:lineRule="auto" w:before="1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PMO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design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portfolio governance</w:t>
      </w:r>
    </w:p>
    <w:p>
      <w:pPr>
        <w:spacing w:line="261" w:lineRule="auto" w:before="10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Capital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ﬁnancial </w:t>
      </w:r>
      <w:r>
        <w:rPr>
          <w:color w:val="FFFFFF"/>
          <w:w w:val="105"/>
          <w:sz w:val="18"/>
        </w:rPr>
        <w:t>forecasting partnership</w:t>
      </w:r>
    </w:p>
    <w:p>
      <w:pPr>
        <w:spacing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Executive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board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reporting</w:t>
      </w:r>
    </w:p>
    <w:p>
      <w:pPr>
        <w:spacing w:line="278" w:lineRule="auto" w:before="12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Large-program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recovery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turnaround</w:t>
      </w:r>
    </w:p>
    <w:p>
      <w:pPr>
        <w:spacing w:line="278" w:lineRule="auto" w:before="7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Talent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development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PM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career laddering</w:t>
      </w:r>
    </w:p>
    <w:p>
      <w:pPr>
        <w:spacing w:line="261" w:lineRule="auto" w:before="90"/>
        <w:ind w:left="776" w:right="66" w:firstLine="0"/>
        <w:jc w:val="left"/>
        <w:rPr>
          <w:sz w:val="18"/>
        </w:rPr>
      </w:pPr>
      <w:r>
        <w:rPr>
          <w:color w:val="FFFFFF"/>
          <w:w w:val="105"/>
          <w:sz w:val="18"/>
        </w:rPr>
        <w:t>SAFe, Lean Portfolio </w:t>
      </w:r>
      <w:r>
        <w:rPr>
          <w:color w:val="FFFFFF"/>
          <w:spacing w:val="-2"/>
          <w:w w:val="105"/>
          <w:sz w:val="18"/>
        </w:rPr>
        <w:t>Management,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hybrid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delivery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line="273" w:lineRule="auto" w:before="116"/>
        <w:ind w:left="107"/>
      </w:pPr>
      <w:r>
        <w:rPr>
          <w:w w:val="105"/>
        </w:rPr>
        <w:t>Director,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9"/>
          <w:w w:val="105"/>
        </w:rPr>
        <w:t> </w:t>
      </w:r>
      <w:r>
        <w:rPr>
          <w:w w:val="105"/>
        </w:rPr>
        <w:t>Management</w:t>
      </w:r>
      <w:r>
        <w:rPr>
          <w:spacing w:val="-9"/>
          <w:w w:val="105"/>
        </w:rPr>
        <w:t> </w:t>
      </w:r>
      <w:r>
        <w:rPr>
          <w:w w:val="105"/>
        </w:rPr>
        <w:t>Ofﬁce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Sundollar</w:t>
      </w:r>
      <w:r>
        <w:rPr>
          <w:spacing w:val="-9"/>
          <w:w w:val="105"/>
        </w:rPr>
        <w:t> </w:t>
      </w:r>
      <w:r>
        <w:rPr>
          <w:w w:val="105"/>
        </w:rPr>
        <w:t>Energy</w:t>
      </w:r>
      <w:r>
        <w:rPr>
          <w:spacing w:val="-9"/>
          <w:w w:val="105"/>
        </w:rPr>
        <w:t> </w:t>
      </w:r>
      <w:r>
        <w:rPr>
          <w:w w:val="105"/>
        </w:rPr>
        <w:t>Partners,</w:t>
      </w:r>
      <w:r>
        <w:rPr>
          <w:spacing w:val="-9"/>
          <w:w w:val="105"/>
        </w:rPr>
        <w:t> </w:t>
      </w:r>
      <w:r>
        <w:rPr>
          <w:w w:val="105"/>
        </w:rPr>
        <w:t>Phoenix,</w:t>
      </w:r>
      <w:r>
        <w:rPr>
          <w:spacing w:val="-9"/>
          <w:w w:val="105"/>
        </w:rPr>
        <w:t> </w:t>
      </w:r>
      <w:r>
        <w:rPr>
          <w:w w:val="105"/>
        </w:rPr>
        <w:t>AZ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2020</w:t>
      </w:r>
      <w:r>
        <w:rPr>
          <w:spacing w:val="-9"/>
          <w:w w:val="105"/>
        </w:rPr>
        <w:t> </w:t>
      </w:r>
      <w:r>
        <w:rPr>
          <w:w w:val="105"/>
        </w:rPr>
        <w:t>to </w:t>
      </w:r>
      <w:r>
        <w:rPr>
          <w:spacing w:val="-2"/>
          <w:w w:val="105"/>
        </w:rPr>
        <w:t>Present</w:t>
      </w:r>
    </w:p>
    <w:p>
      <w:pPr>
        <w:pStyle w:val="BodyText"/>
        <w:spacing w:line="273" w:lineRule="auto" w:before="180"/>
        <w:ind w:left="776"/>
      </w:pPr>
      <w:r>
        <w:rPr>
          <w:w w:val="105"/>
        </w:rPr>
        <w:t>Lead the enterprise PMO governing a portfolio of 48 programs and $312M in annual capital and operating spend</w:t>
      </w:r>
    </w:p>
    <w:p>
      <w:pPr>
        <w:pStyle w:val="BodyText"/>
        <w:spacing w:line="273" w:lineRule="auto" w:before="91"/>
        <w:ind w:left="776" w:right="45"/>
      </w:pPr>
      <w:r>
        <w:rPr>
          <w:w w:val="105"/>
        </w:rPr>
        <w:t>Rebuilt the intake and prioritization model, cutting the active project list from 71 to 39 without losing strategic coverage</w:t>
      </w:r>
    </w:p>
    <w:p>
      <w:pPr>
        <w:pStyle w:val="BodyText"/>
        <w:spacing w:line="273" w:lineRule="auto"/>
        <w:ind w:left="776" w:right="45"/>
      </w:pPr>
      <w:r>
        <w:rPr>
          <w:w w:val="105"/>
        </w:rPr>
        <w:t>Manage a team of 4 senior program managers, 9 program managers, and a shared scrum master pool of 12</w:t>
      </w:r>
    </w:p>
    <w:p>
      <w:pPr>
        <w:pStyle w:val="BodyText"/>
        <w:spacing w:line="273" w:lineRule="auto" w:before="106"/>
        <w:ind w:left="776" w:right="45"/>
      </w:pPr>
      <w:r>
        <w:rPr>
          <w:w w:val="105"/>
        </w:rPr>
        <w:t>Partner</w:t>
      </w:r>
      <w:r>
        <w:rPr>
          <w:spacing w:val="-1"/>
          <w:w w:val="105"/>
        </w:rPr>
        <w:t> </w:t>
      </w:r>
      <w:r>
        <w:rPr>
          <w:w w:val="105"/>
        </w:rPr>
        <w:t>directly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COO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CFO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quarterly</w:t>
      </w:r>
      <w:r>
        <w:rPr>
          <w:spacing w:val="-1"/>
          <w:w w:val="105"/>
        </w:rPr>
        <w:t> </w:t>
      </w:r>
      <w:r>
        <w:rPr>
          <w:w w:val="105"/>
        </w:rPr>
        <w:t>portfolio</w:t>
      </w:r>
      <w:r>
        <w:rPr>
          <w:spacing w:val="-1"/>
          <w:w w:val="105"/>
        </w:rPr>
        <w:t> </w:t>
      </w:r>
      <w:r>
        <w:rPr>
          <w:w w:val="105"/>
        </w:rPr>
        <w:t>reset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board reporting pack</w:t>
      </w:r>
    </w:p>
    <w:p>
      <w:pPr>
        <w:pStyle w:val="BodyText"/>
        <w:spacing w:line="273" w:lineRule="auto"/>
        <w:ind w:left="776"/>
      </w:pPr>
      <w:r>
        <w:rPr>
          <w:w w:val="105"/>
        </w:rPr>
        <w:t>Sponsored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move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annual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rolling</w:t>
      </w:r>
      <w:r>
        <w:rPr>
          <w:spacing w:val="-2"/>
          <w:w w:val="105"/>
        </w:rPr>
        <w:t> </w:t>
      </w:r>
      <w:r>
        <w:rPr>
          <w:w w:val="105"/>
        </w:rPr>
        <w:t>6-quarter</w:t>
      </w:r>
      <w:r>
        <w:rPr>
          <w:spacing w:val="-2"/>
          <w:w w:val="105"/>
        </w:rPr>
        <w:t> </w:t>
      </w:r>
      <w:r>
        <w:rPr>
          <w:w w:val="105"/>
        </w:rPr>
        <w:t>planning,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CFO</w:t>
      </w:r>
      <w:r>
        <w:rPr>
          <w:spacing w:val="-2"/>
          <w:w w:val="105"/>
        </w:rPr>
        <w:t> </w:t>
      </w:r>
      <w:r>
        <w:rPr>
          <w:w w:val="105"/>
        </w:rPr>
        <w:t>now uses for capital forecasting</w:t>
      </w:r>
    </w:p>
    <w:p>
      <w:pPr>
        <w:pStyle w:val="BodyText"/>
        <w:spacing w:before="181"/>
        <w:ind w:left="107"/>
      </w:pPr>
      <w:r>
        <w:rPr>
          <w:w w:val="105"/>
        </w:rPr>
        <w:t>2016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2020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Senior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Program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Brookhaven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Trust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Bank,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Tempe,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AZ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2016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776" w:right="157"/>
      </w:pPr>
      <w:r>
        <w:rPr>
          <w:w w:val="105"/>
        </w:rPr>
        <w:t>Ran the core banking modernization program across deposits, lending, and digital channels</w:t>
      </w:r>
    </w:p>
    <w:p>
      <w:pPr>
        <w:pStyle w:val="BodyText"/>
        <w:spacing w:line="273" w:lineRule="auto"/>
        <w:ind w:left="776"/>
      </w:pPr>
      <w:r>
        <w:rPr>
          <w:w w:val="105"/>
        </w:rPr>
        <w:t>Held accountability for a $58M multi-year budget and a vendor stack covering 6 strategic partners</w:t>
      </w:r>
    </w:p>
    <w:p>
      <w:pPr>
        <w:pStyle w:val="BodyText"/>
        <w:spacing w:line="273" w:lineRule="auto" w:before="91"/>
        <w:ind w:left="776" w:right="49"/>
      </w:pPr>
      <w:r>
        <w:rPr>
          <w:w w:val="105"/>
        </w:rPr>
        <w:t>Reorganized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9</w:t>
      </w:r>
      <w:r>
        <w:rPr>
          <w:spacing w:val="-2"/>
          <w:w w:val="105"/>
        </w:rPr>
        <w:t> </w:t>
      </w:r>
      <w:r>
        <w:rPr>
          <w:w w:val="105"/>
        </w:rPr>
        <w:t>parallel</w:t>
      </w:r>
      <w:r>
        <w:rPr>
          <w:spacing w:val="-2"/>
          <w:w w:val="105"/>
        </w:rPr>
        <w:t> </w:t>
      </w:r>
      <w:r>
        <w:rPr>
          <w:w w:val="105"/>
        </w:rPr>
        <w:t>workstreams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4</w:t>
      </w:r>
      <w:r>
        <w:rPr>
          <w:spacing w:val="-2"/>
          <w:w w:val="105"/>
        </w:rPr>
        <w:t> </w:t>
      </w:r>
      <w:r>
        <w:rPr>
          <w:w w:val="105"/>
        </w:rPr>
        <w:t>value</w:t>
      </w:r>
      <w:r>
        <w:rPr>
          <w:spacing w:val="-2"/>
          <w:w w:val="105"/>
        </w:rPr>
        <w:t> </w:t>
      </w:r>
      <w:r>
        <w:rPr>
          <w:w w:val="105"/>
        </w:rPr>
        <w:t>streams</w:t>
      </w:r>
      <w:r>
        <w:rPr>
          <w:spacing w:val="-2"/>
          <w:w w:val="105"/>
        </w:rPr>
        <w:t> </w:t>
      </w:r>
      <w:r>
        <w:rPr>
          <w:w w:val="105"/>
        </w:rPr>
        <w:t>aligned to customer journeys</w:t>
      </w:r>
    </w:p>
    <w:p>
      <w:pPr>
        <w:pStyle w:val="BodyText"/>
        <w:spacing w:line="273" w:lineRule="auto"/>
        <w:ind w:left="776"/>
      </w:pPr>
      <w:r>
        <w:rPr>
          <w:w w:val="105"/>
        </w:rPr>
        <w:t>Wrote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executive</w:t>
      </w:r>
      <w:r>
        <w:rPr>
          <w:spacing w:val="-1"/>
          <w:w w:val="105"/>
        </w:rPr>
        <w:t> </w:t>
      </w:r>
      <w:r>
        <w:rPr>
          <w:w w:val="105"/>
        </w:rPr>
        <w:t>operating</w:t>
      </w:r>
      <w:r>
        <w:rPr>
          <w:spacing w:val="-1"/>
          <w:w w:val="105"/>
        </w:rPr>
        <w:t> </w:t>
      </w:r>
      <w:r>
        <w:rPr>
          <w:w w:val="105"/>
        </w:rPr>
        <w:t>rhythm</w:t>
      </w:r>
      <w:r>
        <w:rPr>
          <w:spacing w:val="-1"/>
          <w:w w:val="105"/>
        </w:rPr>
        <w:t> </w:t>
      </w:r>
      <w:r>
        <w:rPr>
          <w:w w:val="105"/>
        </w:rPr>
        <w:t>later</w:t>
      </w:r>
      <w:r>
        <w:rPr>
          <w:spacing w:val="-1"/>
          <w:w w:val="105"/>
        </w:rPr>
        <w:t> </w:t>
      </w:r>
      <w:r>
        <w:rPr>
          <w:w w:val="105"/>
        </w:rPr>
        <w:t>adopted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enterprise transformation programs</w:t>
      </w:r>
    </w:p>
    <w:p>
      <w:pPr>
        <w:pStyle w:val="BodyText"/>
        <w:spacing w:before="106"/>
        <w:ind w:left="776"/>
      </w:pPr>
      <w:r>
        <w:rPr>
          <w:w w:val="105"/>
        </w:rPr>
        <w:t>Coached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managers</w:t>
      </w:r>
      <w:r>
        <w:rPr>
          <w:spacing w:val="-2"/>
          <w:w w:val="105"/>
        </w:rPr>
        <w:t> </w:t>
      </w:r>
      <w:r>
        <w:rPr>
          <w:w w:val="105"/>
        </w:rPr>
        <w:t>into</w:t>
      </w:r>
      <w:r>
        <w:rPr>
          <w:spacing w:val="-3"/>
          <w:w w:val="105"/>
        </w:rPr>
        <w:t> </w:t>
      </w:r>
      <w:r>
        <w:rPr>
          <w:w w:val="105"/>
        </w:rPr>
        <w:t>senior</w:t>
      </w:r>
      <w:r>
        <w:rPr>
          <w:spacing w:val="-3"/>
          <w:w w:val="105"/>
        </w:rPr>
        <w:t> </w:t>
      </w:r>
      <w:r>
        <w:rPr>
          <w:w w:val="105"/>
        </w:rPr>
        <w:t>roles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engagement</w:t>
      </w:r>
    </w:p>
    <w:p>
      <w:pPr>
        <w:pStyle w:val="BodyText"/>
        <w:spacing w:before="22"/>
      </w:pPr>
    </w:p>
    <w:p>
      <w:pPr>
        <w:pStyle w:val="BodyText"/>
        <w:spacing w:before="0"/>
        <w:ind w:left="107"/>
      </w:pPr>
      <w:r>
        <w:rPr>
          <w:w w:val="105"/>
        </w:rPr>
        <w:t>2013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2016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Program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Brookhaven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Trust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Bank,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Tempe,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AZ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2013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> 2016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700" w:space="708"/>
            <w:col w:w="6946"/>
          </w:cols>
        </w:sectPr>
      </w:pP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76400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857499"/>
                            <a:ext cx="47625" cy="656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562725">
                                <a:moveTo>
                                  <a:pt x="47625" y="6535560"/>
                                </a:moveTo>
                                <a:lnTo>
                                  <a:pt x="27165" y="6515100"/>
                                </a:lnTo>
                                <a:lnTo>
                                  <a:pt x="20472" y="6515100"/>
                                </a:lnTo>
                                <a:lnTo>
                                  <a:pt x="0" y="6535560"/>
                                </a:lnTo>
                                <a:lnTo>
                                  <a:pt x="0" y="6539141"/>
                                </a:lnTo>
                                <a:lnTo>
                                  <a:pt x="0" y="6542265"/>
                                </a:lnTo>
                                <a:lnTo>
                                  <a:pt x="20472" y="6562725"/>
                                </a:lnTo>
                                <a:lnTo>
                                  <a:pt x="27165" y="6562725"/>
                                </a:lnTo>
                                <a:lnTo>
                                  <a:pt x="47625" y="6542265"/>
                                </a:lnTo>
                                <a:lnTo>
                                  <a:pt x="47625" y="6535560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6335535"/>
                                </a:moveTo>
                                <a:lnTo>
                                  <a:pt x="27165" y="6315075"/>
                                </a:lnTo>
                                <a:lnTo>
                                  <a:pt x="20472" y="6315075"/>
                                </a:lnTo>
                                <a:lnTo>
                                  <a:pt x="0" y="6335535"/>
                                </a:lnTo>
                                <a:lnTo>
                                  <a:pt x="0" y="6339116"/>
                                </a:lnTo>
                                <a:lnTo>
                                  <a:pt x="0" y="6342240"/>
                                </a:lnTo>
                                <a:lnTo>
                                  <a:pt x="20472" y="6362700"/>
                                </a:lnTo>
                                <a:lnTo>
                                  <a:pt x="27165" y="6362700"/>
                                </a:lnTo>
                                <a:lnTo>
                                  <a:pt x="47625" y="6342240"/>
                                </a:lnTo>
                                <a:lnTo>
                                  <a:pt x="47625" y="6335535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6145047"/>
                                </a:moveTo>
                                <a:lnTo>
                                  <a:pt x="27165" y="6124575"/>
                                </a:lnTo>
                                <a:lnTo>
                                  <a:pt x="20472" y="6124575"/>
                                </a:lnTo>
                                <a:lnTo>
                                  <a:pt x="0" y="6145047"/>
                                </a:lnTo>
                                <a:lnTo>
                                  <a:pt x="0" y="6148616"/>
                                </a:lnTo>
                                <a:lnTo>
                                  <a:pt x="0" y="6151740"/>
                                </a:lnTo>
                                <a:lnTo>
                                  <a:pt x="20472" y="6172200"/>
                                </a:lnTo>
                                <a:lnTo>
                                  <a:pt x="27165" y="6172200"/>
                                </a:lnTo>
                                <a:lnTo>
                                  <a:pt x="47625" y="6151740"/>
                                </a:lnTo>
                                <a:lnTo>
                                  <a:pt x="47625" y="6145047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5821184"/>
                                </a:moveTo>
                                <a:lnTo>
                                  <a:pt x="27165" y="5800725"/>
                                </a:lnTo>
                                <a:lnTo>
                                  <a:pt x="20472" y="5800725"/>
                                </a:lnTo>
                                <a:lnTo>
                                  <a:pt x="0" y="5821184"/>
                                </a:lnTo>
                                <a:lnTo>
                                  <a:pt x="0" y="5824766"/>
                                </a:lnTo>
                                <a:lnTo>
                                  <a:pt x="0" y="5827890"/>
                                </a:lnTo>
                                <a:lnTo>
                                  <a:pt x="20472" y="5848350"/>
                                </a:lnTo>
                                <a:lnTo>
                                  <a:pt x="27165" y="5848350"/>
                                </a:lnTo>
                                <a:lnTo>
                                  <a:pt x="47625" y="5827890"/>
                                </a:lnTo>
                                <a:lnTo>
                                  <a:pt x="47625" y="5821184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5125872"/>
                                </a:moveTo>
                                <a:lnTo>
                                  <a:pt x="27165" y="5105400"/>
                                </a:lnTo>
                                <a:lnTo>
                                  <a:pt x="20472" y="5105400"/>
                                </a:lnTo>
                                <a:lnTo>
                                  <a:pt x="0" y="5125872"/>
                                </a:lnTo>
                                <a:lnTo>
                                  <a:pt x="0" y="5129441"/>
                                </a:lnTo>
                                <a:lnTo>
                                  <a:pt x="0" y="5132565"/>
                                </a:lnTo>
                                <a:lnTo>
                                  <a:pt x="20472" y="5153025"/>
                                </a:lnTo>
                                <a:lnTo>
                                  <a:pt x="27165" y="5153025"/>
                                </a:lnTo>
                                <a:lnTo>
                                  <a:pt x="47625" y="5132565"/>
                                </a:lnTo>
                                <a:lnTo>
                                  <a:pt x="47625" y="512587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4802022"/>
                                </a:moveTo>
                                <a:lnTo>
                                  <a:pt x="27165" y="4781550"/>
                                </a:lnTo>
                                <a:lnTo>
                                  <a:pt x="20472" y="4781550"/>
                                </a:lnTo>
                                <a:lnTo>
                                  <a:pt x="0" y="4802022"/>
                                </a:lnTo>
                                <a:lnTo>
                                  <a:pt x="0" y="4805591"/>
                                </a:lnTo>
                                <a:lnTo>
                                  <a:pt x="0" y="4808715"/>
                                </a:lnTo>
                                <a:lnTo>
                                  <a:pt x="20472" y="4829175"/>
                                </a:lnTo>
                                <a:lnTo>
                                  <a:pt x="27165" y="4829175"/>
                                </a:lnTo>
                                <a:lnTo>
                                  <a:pt x="47625" y="4808715"/>
                                </a:lnTo>
                                <a:lnTo>
                                  <a:pt x="47625" y="480202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4478172"/>
                                </a:moveTo>
                                <a:lnTo>
                                  <a:pt x="27165" y="4457700"/>
                                </a:lnTo>
                                <a:lnTo>
                                  <a:pt x="20472" y="4457700"/>
                                </a:lnTo>
                                <a:lnTo>
                                  <a:pt x="0" y="4478172"/>
                                </a:lnTo>
                                <a:lnTo>
                                  <a:pt x="0" y="4481741"/>
                                </a:lnTo>
                                <a:lnTo>
                                  <a:pt x="0" y="4484865"/>
                                </a:lnTo>
                                <a:lnTo>
                                  <a:pt x="20472" y="4505325"/>
                                </a:lnTo>
                                <a:lnTo>
                                  <a:pt x="27165" y="4505325"/>
                                </a:lnTo>
                                <a:lnTo>
                                  <a:pt x="47625" y="4484865"/>
                                </a:lnTo>
                                <a:lnTo>
                                  <a:pt x="47625" y="447817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4154322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22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2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3125622"/>
                                </a:moveTo>
                                <a:lnTo>
                                  <a:pt x="27165" y="3105150"/>
                                </a:lnTo>
                                <a:lnTo>
                                  <a:pt x="20472" y="3105150"/>
                                </a:lnTo>
                                <a:lnTo>
                                  <a:pt x="0" y="3125622"/>
                                </a:lnTo>
                                <a:lnTo>
                                  <a:pt x="0" y="3129191"/>
                                </a:lnTo>
                                <a:lnTo>
                                  <a:pt x="0" y="3132315"/>
                                </a:lnTo>
                                <a:lnTo>
                                  <a:pt x="20472" y="3152775"/>
                                </a:lnTo>
                                <a:lnTo>
                                  <a:pt x="27165" y="3152775"/>
                                </a:lnTo>
                                <a:lnTo>
                                  <a:pt x="47625" y="3132315"/>
                                </a:lnTo>
                                <a:lnTo>
                                  <a:pt x="47625" y="312562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6562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4448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79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2640" id="docshape8" coordorigin="765,7560" coordsize="75,2640" path="m840,10157l839,10152,835,10143,833,10139,826,10132,822,10130,813,10126,808,10125,797,10125,792,10126,783,10130,779,10132,772,10139,770,10143,766,10152,765,10157,765,10163,765,10168,766,10173,770,10182,772,10186,779,10193,783,10195,792,10199,797,10200,808,10200,813,10199,822,10195,826,10193,833,10186,835,10182,839,10173,840,10168,840,10157xm840,9602l839,9597,835,9588,833,9584,826,9577,822,9575,813,9571,808,9570,797,9570,792,9571,783,9575,779,9577,772,9584,770,9588,766,9597,765,9602,765,9608,765,9613,766,9618,770,9627,772,9631,779,9638,783,9640,792,9644,797,9645,808,9645,813,9644,822,9640,826,9638,833,9631,835,9627,839,9618,840,9613,840,9602xm840,9047l839,9042,835,9033,833,9029,826,9022,822,9020,813,9016,808,9015,797,9015,792,9016,783,9020,779,9022,772,9029,770,9033,766,9042,765,9047,765,9053,765,9058,766,9063,770,9072,772,9076,779,9083,783,9085,792,9089,797,9090,808,9090,813,9089,822,9085,826,9083,833,9076,835,9072,839,9063,840,9058,840,9047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147l839,8142,835,8133,833,8129,826,8122,822,8120,813,8116,808,8115,797,8115,792,8116,783,8120,779,8122,772,8129,770,8133,766,8142,765,8147,765,8153,765,8158,766,8163,770,8172,772,8176,779,8183,783,8185,792,8189,797,8190,808,8190,813,8189,822,8185,826,8183,833,8176,835,8172,839,8163,840,8158,840,8147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500;width:75;height:10335" id="docshape9" coordorigin="5175,4500" coordsize="75,10335" path="m5250,14792l5249,14787,5245,14778,5243,14774,5236,14767,5232,14765,5223,14761,5218,14760,5207,14760,5202,14761,5193,14765,5189,14767,5182,14774,5180,14778,5176,14787,5175,14792,5175,14798,5175,14803,5176,14808,5180,14817,5182,14821,5189,14828,5193,14830,5202,14834,5207,14835,5218,14835,5223,14834,5232,14830,5236,14828,5243,14821,5245,14817,5249,14808,5250,14803,5250,14792xm5250,14477l5249,14472,5245,14463,5243,14459,5236,14452,5232,14450,5223,14446,5218,14445,5207,14445,5202,14446,5193,14450,5189,14452,5182,14459,5180,14463,5176,14472,5175,14477,5175,14483,5175,14488,5176,14493,5180,14502,5182,14506,5189,14513,5193,14515,5202,14519,5207,14520,5218,14520,5223,14519,5232,14515,5236,14513,5243,14506,5245,14502,5249,14493,5250,14488,5250,14477xm5250,14177l5249,14172,5245,14163,5243,14159,5236,14152,5232,14150,5223,14146,5218,14145,5207,14145,5202,14146,5193,14150,5189,14152,5182,14159,5180,14163,5176,14172,5175,14177,5175,14183,5175,14188,5176,14193,5180,14202,5182,14206,5189,14213,5193,14215,5202,14219,5207,14220,5218,14220,5223,14219,5232,14215,5236,14213,5243,14206,5245,14202,5249,14193,5250,14188,5250,14177xm5250,13667l5249,13662,5245,13653,5243,13649,5236,13642,5232,13640,5223,13636,5218,13635,5207,13635,5202,13636,5193,13640,5189,13642,5182,13649,5180,13653,5176,13662,5175,13667,5175,13673,5175,13678,5176,13683,5180,13692,5182,13696,5189,13703,5193,13705,5202,13709,5207,13710,5218,13710,5223,13709,5232,13705,5236,13703,5243,13696,5245,13692,5249,13683,5250,13678,5250,13667xm5250,12572l5249,12567,5245,12558,5243,12554,5236,12547,5232,12545,5223,12541,5218,12540,5207,12540,5202,12541,5193,12545,5189,12547,5182,12554,5180,12558,5176,12567,5175,12572,5175,12578,5175,12583,5176,12588,5180,12597,5182,12601,5189,12608,5193,12610,5202,12614,5207,12615,5218,12615,5223,12614,5232,12610,5236,12608,5243,12601,5245,12597,5249,12588,5250,12583,5250,12572xm5250,12062l5249,12057,5245,12048,5243,12044,5236,12037,5232,12035,5223,12031,5218,12030,5207,12030,5202,12031,5193,12035,5189,12037,5182,12044,5180,12048,5176,12057,5175,12062,5175,12068,5175,12073,5176,12078,5180,12087,5182,12091,5189,12098,5193,12100,5202,12104,5207,12105,5218,12105,5223,12104,5232,12100,5236,12098,5243,12091,5245,12087,5249,12078,5250,12073,5250,12062xm5250,11552l5249,11547,5245,11538,5243,11534,5236,11527,5232,11525,5223,11521,5218,11520,5207,11520,5202,11521,5193,11525,5189,11527,5182,11534,5180,11538,5176,11547,5175,11552,5175,11558,5175,11563,5176,11568,5180,11577,5182,11581,5189,11588,5193,11590,5202,11594,5207,11595,5218,11595,5223,11594,5232,11590,5236,11588,5243,11581,5245,11577,5249,11568,5250,11563,5250,11552xm5250,11042l5249,11037,5245,11028,5243,11024,5236,11017,5232,11015,5223,11011,5218,11010,5207,11010,5202,11011,5193,11015,5189,11017,5182,11024,5180,11028,5176,11037,5175,11042,5175,11048,5175,11053,5176,11058,5180,11067,5182,11071,5189,11078,5193,11080,5202,11084,5207,11085,5218,11085,5223,11084,5232,11080,5236,11078,5243,11071,5245,11067,5249,11058,5250,11053,5250,11042xm5250,9947l5249,9942,5245,9933,5243,9929,5236,9922,5232,9920,5223,9916,5218,9915,5207,9915,5202,9916,5193,9920,5189,9922,5182,9929,5180,9933,5176,9942,5175,9947,5175,9953,5175,9958,5176,9963,5180,9972,5182,9976,5189,9983,5193,9985,5202,9989,5207,9990,5218,9990,5223,9989,5232,9985,5236,9983,5243,9976,5245,9972,5249,9963,5250,9958,5250,9947xm5250,9422l5249,9417,5245,9408,5243,9404,5236,9397,5232,9395,5223,9391,5218,9390,5207,9390,5202,9391,5193,9395,5189,9397,5182,9404,5180,9408,5176,9417,5175,9422,5175,9428,5175,9433,5176,9438,5180,9447,5182,9451,5189,9458,5193,9460,5202,9464,5207,9465,5218,9465,5223,9464,5232,9460,5236,9458,5243,9451,5245,9447,5249,9438,5250,9433,5250,9422xm5250,8912l5249,8907,5245,8898,5243,8894,5236,8887,5232,8885,5223,8881,5218,8880,5207,8880,5202,8881,5193,8885,5189,8887,5182,8894,5180,8898,5176,8907,5175,8912,5175,8918,5175,8923,5176,8928,5180,8937,5182,8941,5189,8948,5193,8950,5202,8954,5207,8955,5218,8955,5223,8954,5232,8950,5236,8948,5243,8941,5245,8937,5249,8928,5250,8923,5250,8912xm5250,8402l5249,8397,5245,8388,5243,8384,5236,8377,5232,8375,5223,8371,5218,8370,5207,8370,5202,8371,5193,8375,5189,8377,5182,8384,5180,8388,5176,8397,5175,8402,5175,8408,5175,8413,5176,8418,5180,8427,5182,8431,5189,8438,5193,8440,5202,8444,5207,8445,5218,8445,5223,8444,5232,8440,5236,8438,5243,8431,5245,8427,5249,8418,5250,8413,5250,8402xm5250,7892l5249,7887,5245,7878,5243,7874,5236,7867,5232,7865,5223,7861,5218,7860,5207,7860,5202,7861,5193,7865,5189,7867,5182,7874,5180,7878,5176,7887,5175,7892,5175,7898,5175,7903,5176,7908,5180,7917,5182,7921,5189,7928,5193,7930,5202,7934,5207,7935,5218,7935,5223,7934,5232,7930,5236,7928,5243,7921,5245,7917,5249,7908,5250,7903,5250,7892xm5250,6587l5249,6582,5245,6573,5243,6569,5236,6562,5232,6560,5223,6556,5218,6555,5207,6555,5202,6556,5193,6560,5189,6562,5182,6569,5180,6573,5176,6582,5175,6587,5175,6593,5175,6598,5176,6603,5180,6612,5182,6616,5189,6623,5193,6625,5202,6629,5207,6630,5218,6630,5223,6629,5232,6625,5236,6623,5243,6616,5245,6612,5249,6603,5250,6598,5250,6587xm5250,6077l5249,6072,5245,6063,5243,6059,5236,6052,5232,6050,5223,6046,5218,6045,5207,6045,5202,6046,5193,6050,5189,6052,5182,6059,5180,6063,5176,6072,5175,6077,5175,6083,5175,6088,5176,6093,5180,6102,5182,6106,5189,6113,5193,6115,5202,6119,5207,6120,5218,6120,5223,6119,5232,6115,5236,6113,5243,6106,5245,6102,5249,6093,5250,6088,5250,6077xm5250,5561l5249,5557,5246,5550,5244,5547,5238,5541,5235,5539,5228,5536,5224,5535,5201,5535,5197,5536,5190,5539,5187,5541,5181,5547,5179,5550,5176,5557,5175,5561,5175,5565,5175,5569,5176,5573,5179,5580,5181,5583,5187,5589,5190,5591,5197,5594,5201,5595,5224,5595,5228,5594,5235,5591,5238,5589,5244,5583,5246,5580,5249,5573,5250,5569,5250,5561xm5250,5042l5249,5037,5245,5028,5243,5024,5236,5017,5232,5015,5223,5011,5218,5010,5207,5010,5202,5011,5193,5015,5189,5017,5182,5024,5180,5028,5176,5037,5175,5042,5175,5048,5175,5053,5176,5058,5180,5067,5182,5071,5189,5078,5193,5080,5202,5084,5207,5085,5218,5085,5223,5084,5232,5080,5236,5078,5243,5071,5245,5067,5249,5058,5250,5053,5250,5042xm5250,4532l5249,4527,5245,4518,5243,4514,5236,4507,5232,4505,5223,4501,5218,4500,5207,4500,5202,4501,5193,4505,5189,4507,5182,4514,5180,4518,5176,4527,5175,4532,5175,4538,5175,4543,5176,4548,5180,4557,5182,4561,5189,4568,5193,4570,5202,4574,5207,4575,5218,4575,5223,4574,5232,4570,5236,4568,5243,4561,5245,4557,5249,4548,5250,4543,5250,453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134e5c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73" w:lineRule="auto" w:before="0"/>
        <w:ind w:left="5184" w:right="72"/>
      </w:pPr>
      <w:r>
        <w:rPr>
          <w:w w:val="105"/>
        </w:rPr>
        <w:t>Delivered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commercial</w:t>
      </w:r>
      <w:r>
        <w:rPr>
          <w:spacing w:val="-2"/>
          <w:w w:val="105"/>
        </w:rPr>
        <w:t> </w:t>
      </w:r>
      <w:r>
        <w:rPr>
          <w:w w:val="105"/>
        </w:rPr>
        <w:t>loan</w:t>
      </w:r>
      <w:r>
        <w:rPr>
          <w:spacing w:val="-2"/>
          <w:w w:val="105"/>
        </w:rPr>
        <w:t> </w:t>
      </w:r>
      <w:r>
        <w:rPr>
          <w:w w:val="105"/>
        </w:rPr>
        <w:t>origination</w:t>
      </w:r>
      <w:r>
        <w:rPr>
          <w:spacing w:val="-2"/>
          <w:w w:val="105"/>
        </w:rPr>
        <w:t> </w:t>
      </w:r>
      <w:r>
        <w:rPr>
          <w:w w:val="105"/>
        </w:rPr>
        <w:t>platform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22-month</w:t>
      </w:r>
      <w:r>
        <w:rPr>
          <w:spacing w:val="-2"/>
          <w:w w:val="105"/>
        </w:rPr>
        <w:t> </w:t>
      </w:r>
      <w:r>
        <w:rPr>
          <w:w w:val="105"/>
        </w:rPr>
        <w:t>timeline involving 4 vendors</w:t>
      </w:r>
    </w:p>
    <w:p>
      <w:pPr>
        <w:pStyle w:val="BodyText"/>
        <w:spacing w:line="273" w:lineRule="auto"/>
        <w:ind w:left="5184" w:right="72"/>
      </w:pPr>
      <w:r>
        <w:rPr>
          <w:w w:val="105"/>
        </w:rPr>
        <w:t>Built the program risk model that ﬂagged a regulatory dependency 5 months ahead of audit</w:t>
      </w:r>
    </w:p>
    <w:p>
      <w:pPr>
        <w:pStyle w:val="BodyText"/>
        <w:spacing w:line="273" w:lineRule="auto" w:before="91"/>
        <w:ind w:left="5184" w:right="72"/>
      </w:pPr>
      <w:r>
        <w:rPr>
          <w:w w:val="105"/>
        </w:rPr>
        <w:t>Led the program management track for the bank-wide compliance remediation </w:t>
      </w:r>
      <w:r>
        <w:rPr>
          <w:spacing w:val="-2"/>
          <w:w w:val="105"/>
        </w:rPr>
        <w:t>effort</w:t>
      </w:r>
    </w:p>
    <w:p>
      <w:pPr>
        <w:pStyle w:val="BodyText"/>
        <w:ind w:left="5184"/>
      </w:pPr>
      <w:r>
        <w:rPr>
          <w:w w:val="105"/>
        </w:rPr>
        <w:t>Mentored</w:t>
      </w:r>
      <w:r>
        <w:rPr>
          <w:spacing w:val="-2"/>
          <w:w w:val="105"/>
        </w:rPr>
        <w:t> </w:t>
      </w:r>
      <w:r>
        <w:rPr>
          <w:w w:val="105"/>
        </w:rPr>
        <w:t>3</w:t>
      </w:r>
      <w:r>
        <w:rPr>
          <w:spacing w:val="-2"/>
          <w:w w:val="105"/>
        </w:rPr>
        <w:t> </w:t>
      </w:r>
      <w:r>
        <w:rPr>
          <w:w w:val="105"/>
        </w:rPr>
        <w:t>project</w:t>
      </w:r>
      <w:r>
        <w:rPr>
          <w:spacing w:val="-2"/>
          <w:w w:val="105"/>
        </w:rPr>
        <w:t> </w:t>
      </w:r>
      <w:r>
        <w:rPr>
          <w:w w:val="105"/>
        </w:rPr>
        <w:t>managers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governance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stakeholder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37"/>
      </w:pPr>
    </w:p>
    <w:p>
      <w:pPr>
        <w:pStyle w:val="BodyText"/>
        <w:spacing w:before="1"/>
        <w:ind w:left="4515"/>
      </w:pPr>
      <w:r>
        <w:rPr>
          <w:w w:val="105"/>
        </w:rPr>
        <w:t>2010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2013</w:t>
      </w:r>
    </w:p>
    <w:p>
      <w:pPr>
        <w:pStyle w:val="BodyText"/>
        <w:spacing w:before="116"/>
        <w:ind w:left="4515"/>
      </w:pPr>
      <w:r>
        <w:rPr>
          <w:w w:val="105"/>
        </w:rPr>
        <w:t>Project</w:t>
      </w:r>
      <w:r>
        <w:rPr>
          <w:spacing w:val="-9"/>
          <w:w w:val="105"/>
        </w:rPr>
        <w:t> </w:t>
      </w:r>
      <w:r>
        <w:rPr>
          <w:w w:val="105"/>
        </w:rPr>
        <w:t>Manager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Halverston</w:t>
      </w:r>
      <w:r>
        <w:rPr>
          <w:spacing w:val="-9"/>
          <w:w w:val="105"/>
        </w:rPr>
        <w:t> </w:t>
      </w:r>
      <w:r>
        <w:rPr>
          <w:w w:val="105"/>
        </w:rPr>
        <w:t>Consulting,</w:t>
      </w:r>
      <w:r>
        <w:rPr>
          <w:spacing w:val="-8"/>
          <w:w w:val="105"/>
        </w:rPr>
        <w:t> </w:t>
      </w:r>
      <w:r>
        <w:rPr>
          <w:w w:val="105"/>
        </w:rPr>
        <w:t>Scottsdale,</w:t>
      </w:r>
      <w:r>
        <w:rPr>
          <w:spacing w:val="-9"/>
          <w:w w:val="105"/>
        </w:rPr>
        <w:t> </w:t>
      </w:r>
      <w:r>
        <w:rPr>
          <w:w w:val="105"/>
        </w:rPr>
        <w:t>AZ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2010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5184" w:right="72"/>
      </w:pPr>
      <w:r>
        <w:rPr>
          <w:w w:val="105"/>
        </w:rPr>
        <w:t>Delivered IT and operations projects for mid-market clients across insurance and </w:t>
      </w:r>
      <w:r>
        <w:rPr>
          <w:spacing w:val="-2"/>
          <w:w w:val="105"/>
        </w:rPr>
        <w:t>utilities</w:t>
      </w:r>
    </w:p>
    <w:p>
      <w:pPr>
        <w:pStyle w:val="BodyText"/>
        <w:spacing w:line="400" w:lineRule="auto"/>
        <w:ind w:left="5184" w:right="1268"/>
      </w:pPr>
      <w:r>
        <w:rPr>
          <w:w w:val="105"/>
        </w:rPr>
        <w:t>Carried utilization above 85% across the engagement window Built the project intake template the practice adopted ﬁrm-wide Promoted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Senior</w:t>
      </w:r>
      <w:r>
        <w:rPr>
          <w:spacing w:val="-10"/>
          <w:w w:val="105"/>
        </w:rPr>
        <w:t> </w:t>
      </w:r>
      <w:r>
        <w:rPr>
          <w:w w:val="105"/>
        </w:rPr>
        <w:t>Analyst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Project</w:t>
      </w:r>
      <w:r>
        <w:rPr>
          <w:spacing w:val="-10"/>
          <w:w w:val="105"/>
        </w:rPr>
        <w:t> </w:t>
      </w:r>
      <w:r>
        <w:rPr>
          <w:w w:val="105"/>
        </w:rPr>
        <w:t>Manager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14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2857499</wp:posOffset>
                </wp:positionH>
                <wp:positionV relativeFrom="paragraph">
                  <wp:posOffset>100764</wp:posOffset>
                </wp:positionV>
                <wp:extent cx="4524375" cy="2667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7.93423pt;width:356.25pt;height:21pt;mso-position-horizontal-relative:page;mso-position-vertical-relative:paragraph;z-index:-15728128;mso-wrap-distance-left:0;mso-wrap-distance-right:0" type="#_x0000_t202" id="docshape12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4515"/>
      </w:pPr>
      <w:r>
        <w:rPr>
          <w:spacing w:val="-2"/>
          <w:w w:val="105"/>
        </w:rPr>
        <w:t>M.B.A.,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Arizona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Carey,</w:t>
      </w:r>
      <w:r>
        <w:rPr>
          <w:spacing w:val="-4"/>
          <w:w w:val="105"/>
        </w:rPr>
        <w:t> 2012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62250" cy="10706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622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0706100">
                              <a:moveTo>
                                <a:pt x="27622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62249" y="0"/>
                              </a:lnTo>
                              <a:lnTo>
                                <a:pt x="27622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7.499983pt;height:842.999933pt;mso-position-horizontal-relative:page;mso-position-vertical-relative:page;z-index:15730176" id="docshape13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24"/>
      </w:pPr>
    </w:p>
    <w:p>
      <w:pPr>
        <w:pStyle w:val="BodyText"/>
        <w:spacing w:line="508" w:lineRule="auto" w:before="0"/>
        <w:ind w:left="4515" w:right="1685"/>
      </w:pPr>
      <w:r>
        <w:rPr>
          <w:w w:val="105"/>
        </w:rPr>
        <w:t>B.S.,</w:t>
      </w:r>
      <w:r>
        <w:rPr>
          <w:spacing w:val="-12"/>
          <w:w w:val="105"/>
        </w:rPr>
        <w:t> </w:t>
      </w:r>
      <w:r>
        <w:rPr>
          <w:w w:val="105"/>
        </w:rPr>
        <w:t>Computer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8"/>
          <w:w w:val="105"/>
        </w:rPr>
        <w:t> </w:t>
      </w:r>
      <w:r>
        <w:rPr>
          <w:w w:val="105"/>
        </w:rPr>
        <w:t>Systems,</w:t>
      </w:r>
      <w:r>
        <w:rPr>
          <w:spacing w:val="-8"/>
          <w:w w:val="105"/>
        </w:rPr>
        <w:t> </w:t>
      </w:r>
      <w:r>
        <w:rPr>
          <w:w w:val="105"/>
        </w:rPr>
        <w:t>University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Arizona,</w:t>
      </w:r>
      <w:r>
        <w:rPr>
          <w:spacing w:val="-8"/>
          <w:w w:val="105"/>
        </w:rPr>
        <w:t> </w:t>
      </w:r>
      <w:r>
        <w:rPr>
          <w:w w:val="105"/>
        </w:rPr>
        <w:t>2008 PMP, PgMP, SAFe SPC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42" w:right="37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eo.achebe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2026-06-09T19:27:20Z</dcterms:created>
  <dcterms:modified xsi:type="dcterms:W3CDTF">2026-06-09T19:27:20Z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pdf-merger-js</vt:lpwstr>
  </property>
</Properties>
</file>