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2"/>
        <w:rPr>
          <w:rFonts w:ascii="Times New Roman"/>
          <w:sz w:val="74"/>
        </w:rPr>
      </w:pPr>
      <w:r>
        <w:rPr>
          <w:rFonts w:ascii="Times New Roman"/>
          <w:sz w:val="7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7381862</wp:posOffset>
                </wp:positionH>
                <wp:positionV relativeFrom="page">
                  <wp:posOffset>12</wp:posOffset>
                </wp:positionV>
                <wp:extent cx="186690" cy="107048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86690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690" h="10704830">
                              <a:moveTo>
                                <a:pt x="186309" y="0"/>
                              </a:moveTo>
                              <a:lnTo>
                                <a:pt x="0" y="0"/>
                              </a:lnTo>
                              <a:lnTo>
                                <a:pt x="0" y="2609850"/>
                              </a:lnTo>
                              <a:lnTo>
                                <a:pt x="0" y="10010762"/>
                              </a:lnTo>
                              <a:lnTo>
                                <a:pt x="0" y="10704563"/>
                              </a:lnTo>
                              <a:lnTo>
                                <a:pt x="186309" y="10704563"/>
                              </a:lnTo>
                              <a:lnTo>
                                <a:pt x="186309" y="10010762"/>
                              </a:lnTo>
                              <a:lnTo>
                                <a:pt x="186309" y="2609850"/>
                              </a:lnTo>
                              <a:lnTo>
                                <a:pt x="1863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4B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1.249023pt;margin-top:.000965pt;width:14.7pt;height:842.9pt;mso-position-horizontal-relative:page;mso-position-vertical-relative:page;z-index:15730688" id="docshape1" coordorigin="11625,0" coordsize="294,16858" path="m11918,0l11625,0,11625,4110,11625,15765,11625,16858,11918,16858,11918,15765,11918,4110,11918,0xe" filled="true" fillcolor="#c24b8b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spacing w:before="0"/>
        <w:ind w:left="84" w:right="0" w:firstLine="0"/>
        <w:jc w:val="left"/>
        <w:rPr>
          <w:sz w:val="74"/>
        </w:rPr>
      </w:pPr>
      <w:r>
        <w:rPr>
          <w:color w:val="C24B8B"/>
          <w:sz w:val="74"/>
        </w:rPr>
        <w:t>SOFIA</w:t>
      </w:r>
      <w:r>
        <w:rPr>
          <w:color w:val="C24B8B"/>
          <w:spacing w:val="-46"/>
          <w:sz w:val="74"/>
        </w:rPr>
        <w:t> </w:t>
      </w:r>
      <w:r>
        <w:rPr>
          <w:color w:val="C24B8B"/>
          <w:spacing w:val="-2"/>
          <w:sz w:val="74"/>
        </w:rPr>
        <w:t>CASTELLANOS</w:t>
      </w:r>
    </w:p>
    <w:p>
      <w:pPr>
        <w:spacing w:before="492"/>
        <w:ind w:left="270" w:right="0" w:firstLine="0"/>
        <w:jc w:val="left"/>
        <w:rPr>
          <w:sz w:val="22"/>
        </w:rPr>
      </w:pPr>
      <w:r>
        <w:rPr>
          <w:sz w:val="22"/>
        </w:rPr>
        <w:t>Minneapolis,</w:t>
      </w:r>
      <w:r>
        <w:rPr>
          <w:spacing w:val="1"/>
          <w:sz w:val="22"/>
        </w:rPr>
        <w:t> </w:t>
      </w:r>
      <w:r>
        <w:rPr>
          <w:sz w:val="22"/>
        </w:rPr>
        <w:t>MN</w:t>
      </w:r>
      <w:r>
        <w:rPr>
          <w:spacing w:val="16"/>
          <w:sz w:val="22"/>
        </w:rPr>
        <w:t> </w:t>
      </w:r>
      <w:r>
        <w:rPr>
          <w:rFonts w:ascii="Nueva Std Extended" w:hAnsi="Nueva Std Extended"/>
          <w:sz w:val="24"/>
        </w:rPr>
        <w:t>|</w:t>
      </w:r>
      <w:r>
        <w:rPr>
          <w:rFonts w:ascii="Nueva Std Extended" w:hAnsi="Nueva Std Extended"/>
          <w:spacing w:val="18"/>
          <w:sz w:val="24"/>
        </w:rPr>
        <w:t> </w:t>
      </w:r>
      <w:r>
        <w:rPr>
          <w:sz w:val="22"/>
        </w:rPr>
        <w:t>(612)</w:t>
      </w:r>
      <w:r>
        <w:rPr>
          <w:spacing w:val="2"/>
          <w:sz w:val="22"/>
        </w:rPr>
        <w:t> </w:t>
      </w:r>
      <w:r>
        <w:rPr>
          <w:sz w:val="22"/>
        </w:rPr>
        <w:t>555-0173</w:t>
      </w:r>
      <w:r>
        <w:rPr>
          <w:spacing w:val="16"/>
          <w:sz w:val="22"/>
        </w:rPr>
        <w:t> </w:t>
      </w:r>
      <w:r>
        <w:rPr>
          <w:rFonts w:ascii="Nueva Std Extended" w:hAnsi="Nueva Std Extended"/>
          <w:sz w:val="24"/>
        </w:rPr>
        <w:t>|</w:t>
      </w:r>
      <w:r>
        <w:rPr>
          <w:rFonts w:ascii="Nueva Std Extended" w:hAnsi="Nueva Std Extended"/>
          <w:spacing w:val="18"/>
          <w:sz w:val="24"/>
        </w:rPr>
        <w:t> </w:t>
      </w:r>
      <w:hyperlink r:id="rId5">
        <w:r>
          <w:rPr>
            <w:sz w:val="22"/>
          </w:rPr>
          <w:t>soﬁa.castellanos@example.com</w:t>
        </w:r>
      </w:hyperlink>
      <w:r>
        <w:rPr>
          <w:spacing w:val="15"/>
          <w:sz w:val="22"/>
        </w:rPr>
        <w:t> </w:t>
      </w:r>
      <w:r>
        <w:rPr>
          <w:rFonts w:ascii="Nueva Std Extended" w:hAnsi="Nueva Std Extended"/>
          <w:sz w:val="24"/>
        </w:rPr>
        <w:t>|</w:t>
      </w:r>
      <w:r>
        <w:rPr>
          <w:rFonts w:ascii="Nueva Std Extended" w:hAnsi="Nueva Std Extended"/>
          <w:spacing w:val="19"/>
          <w:sz w:val="24"/>
        </w:rPr>
        <w:t> </w:t>
      </w:r>
      <w:r>
        <w:rPr>
          <w:spacing w:val="-2"/>
          <w:sz w:val="22"/>
        </w:rPr>
        <w:t>linkedin.com/in/soﬁacastellanos</w:t>
      </w:r>
    </w:p>
    <w:p>
      <w:pPr>
        <w:pStyle w:val="BodyText"/>
        <w:spacing w:before="170"/>
        <w:rPr>
          <w:sz w:val="22"/>
        </w:rPr>
      </w:pPr>
    </w:p>
    <w:p>
      <w:pPr>
        <w:pStyle w:val="Heading1"/>
        <w:spacing w:before="1"/>
      </w:pPr>
      <w:r>
        <w:rPr>
          <w:color w:val="C24B8B"/>
          <w:spacing w:val="-2"/>
        </w:rPr>
        <w:t>Proﬁle</w:t>
      </w:r>
    </w:p>
    <w:p>
      <w:pPr>
        <w:pStyle w:val="BodyText"/>
        <w:spacing w:before="4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504824</wp:posOffset>
                </wp:positionH>
                <wp:positionV relativeFrom="paragraph">
                  <wp:posOffset>113175</wp:posOffset>
                </wp:positionV>
                <wp:extent cx="6343650" cy="95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3436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0" h="9525">
                              <a:moveTo>
                                <a:pt x="63436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343649" y="0"/>
                              </a:lnTo>
                              <a:lnTo>
                                <a:pt x="63436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31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49996pt;margin-top:8.91149pt;width:499.49996pt;height:.75pt;mso-position-horizontal-relative:page;mso-position-vertical-relative:paragraph;z-index:-15728640;mso-wrap-distance-left:0;mso-wrap-distance-right:0" id="docshape2" filled="true" fillcolor="#000000" stroked="false">
                <v:fill opacity="41379f" type="solid"/>
                <w10:wrap type="topAndBottom"/>
              </v:rect>
            </w:pict>
          </mc:Fallback>
        </mc:AlternateContent>
      </w:r>
    </w:p>
    <w:p>
      <w:pPr>
        <w:spacing w:line="292" w:lineRule="auto" w:before="99"/>
        <w:ind w:left="233" w:right="169" w:firstLine="0"/>
        <w:jc w:val="left"/>
        <w:rPr>
          <w:sz w:val="15"/>
        </w:rPr>
      </w:pPr>
      <w:r>
        <w:rPr>
          <w:sz w:val="15"/>
        </w:rPr>
        <w:t>Senior</w:t>
      </w:r>
      <w:r>
        <w:rPr>
          <w:spacing w:val="-7"/>
          <w:sz w:val="15"/>
        </w:rPr>
        <w:t> </w:t>
      </w:r>
      <w:r>
        <w:rPr>
          <w:sz w:val="15"/>
        </w:rPr>
        <w:t>data</w:t>
      </w:r>
      <w:r>
        <w:rPr>
          <w:spacing w:val="-7"/>
          <w:sz w:val="15"/>
        </w:rPr>
        <w:t> </w:t>
      </w:r>
      <w:r>
        <w:rPr>
          <w:sz w:val="15"/>
        </w:rPr>
        <w:t>analyst</w:t>
      </w:r>
      <w:r>
        <w:rPr>
          <w:spacing w:val="-7"/>
          <w:sz w:val="15"/>
        </w:rPr>
        <w:t> </w:t>
      </w:r>
      <w:r>
        <w:rPr>
          <w:sz w:val="15"/>
        </w:rPr>
        <w:t>with</w:t>
      </w:r>
      <w:r>
        <w:rPr>
          <w:spacing w:val="-7"/>
          <w:sz w:val="15"/>
        </w:rPr>
        <w:t> </w:t>
      </w:r>
      <w:r>
        <w:rPr>
          <w:sz w:val="15"/>
        </w:rPr>
        <w:t>7</w:t>
      </w:r>
      <w:r>
        <w:rPr>
          <w:spacing w:val="-7"/>
          <w:sz w:val="15"/>
        </w:rPr>
        <w:t> </w:t>
      </w:r>
      <w:r>
        <w:rPr>
          <w:sz w:val="15"/>
        </w:rPr>
        <w:t>years</w:t>
      </w:r>
      <w:r>
        <w:rPr>
          <w:spacing w:val="-7"/>
          <w:sz w:val="15"/>
        </w:rPr>
        <w:t> </w:t>
      </w:r>
      <w:r>
        <w:rPr>
          <w:sz w:val="15"/>
        </w:rPr>
        <w:t>across</w:t>
      </w:r>
      <w:r>
        <w:rPr>
          <w:spacing w:val="-7"/>
          <w:sz w:val="15"/>
        </w:rPr>
        <w:t> </w:t>
      </w:r>
      <w:r>
        <w:rPr>
          <w:sz w:val="15"/>
        </w:rPr>
        <w:t>ﬁntech</w:t>
      </w:r>
      <w:r>
        <w:rPr>
          <w:spacing w:val="-7"/>
          <w:sz w:val="15"/>
        </w:rPr>
        <w:t> </w:t>
      </w:r>
      <w:r>
        <w:rPr>
          <w:sz w:val="15"/>
        </w:rPr>
        <w:t>and</w:t>
      </w:r>
      <w:r>
        <w:rPr>
          <w:spacing w:val="-7"/>
          <w:sz w:val="15"/>
        </w:rPr>
        <w:t> </w:t>
      </w:r>
      <w:r>
        <w:rPr>
          <w:sz w:val="15"/>
        </w:rPr>
        <w:t>healthcare</w:t>
      </w:r>
      <w:r>
        <w:rPr>
          <w:spacing w:val="-7"/>
          <w:sz w:val="15"/>
        </w:rPr>
        <w:t> </w:t>
      </w:r>
      <w:r>
        <w:rPr>
          <w:sz w:val="15"/>
        </w:rPr>
        <w:t>ops.</w:t>
      </w:r>
      <w:r>
        <w:rPr>
          <w:spacing w:val="-7"/>
          <w:sz w:val="15"/>
        </w:rPr>
        <w:t> </w:t>
      </w:r>
      <w:r>
        <w:rPr>
          <w:sz w:val="15"/>
        </w:rPr>
        <w:t>Build</w:t>
      </w:r>
      <w:r>
        <w:rPr>
          <w:spacing w:val="-7"/>
          <w:sz w:val="15"/>
        </w:rPr>
        <w:t> </w:t>
      </w:r>
      <w:r>
        <w:rPr>
          <w:sz w:val="15"/>
        </w:rPr>
        <w:t>production-grade</w:t>
      </w:r>
      <w:r>
        <w:rPr>
          <w:spacing w:val="-7"/>
          <w:sz w:val="15"/>
        </w:rPr>
        <w:t> </w:t>
      </w:r>
      <w:r>
        <w:rPr>
          <w:sz w:val="15"/>
        </w:rPr>
        <w:t>SQL</w:t>
      </w:r>
      <w:r>
        <w:rPr>
          <w:spacing w:val="-11"/>
          <w:sz w:val="15"/>
        </w:rPr>
        <w:t> </w:t>
      </w:r>
      <w:r>
        <w:rPr>
          <w:sz w:val="15"/>
        </w:rPr>
        <w:t>and</w:t>
      </w:r>
      <w:r>
        <w:rPr>
          <w:spacing w:val="-6"/>
          <w:sz w:val="15"/>
        </w:rPr>
        <w:t> </w:t>
      </w:r>
      <w:r>
        <w:rPr>
          <w:sz w:val="15"/>
        </w:rPr>
        <w:t>dbt</w:t>
      </w:r>
      <w:r>
        <w:rPr>
          <w:spacing w:val="-7"/>
          <w:sz w:val="15"/>
        </w:rPr>
        <w:t> </w:t>
      </w:r>
      <w:r>
        <w:rPr>
          <w:sz w:val="15"/>
        </w:rPr>
        <w:t>models,</w:t>
      </w:r>
      <w:r>
        <w:rPr>
          <w:spacing w:val="-7"/>
          <w:sz w:val="15"/>
        </w:rPr>
        <w:t> </w:t>
      </w:r>
      <w:r>
        <w:rPr>
          <w:sz w:val="15"/>
        </w:rPr>
        <w:t>design</w:t>
      </w:r>
      <w:r>
        <w:rPr>
          <w:spacing w:val="-7"/>
          <w:sz w:val="15"/>
        </w:rPr>
        <w:t> </w:t>
      </w:r>
      <w:r>
        <w:rPr>
          <w:sz w:val="15"/>
        </w:rPr>
        <w:t>experiments,</w:t>
      </w:r>
      <w:r>
        <w:rPr>
          <w:spacing w:val="-7"/>
          <w:sz w:val="15"/>
        </w:rPr>
        <w:t> </w:t>
      </w:r>
      <w:r>
        <w:rPr>
          <w:sz w:val="15"/>
        </w:rPr>
        <w:t>and</w:t>
      </w:r>
      <w:r>
        <w:rPr>
          <w:spacing w:val="-7"/>
          <w:sz w:val="15"/>
        </w:rPr>
        <w:t> </w:t>
      </w:r>
      <w:r>
        <w:rPr>
          <w:sz w:val="15"/>
        </w:rPr>
        <w:t>translate ﬁndings for VP-level audiences. Comfortable owning a domain end-to-end.</w:t>
      </w:r>
    </w:p>
    <w:p>
      <w:pPr>
        <w:pStyle w:val="BodyText"/>
        <w:spacing w:before="61"/>
        <w:rPr>
          <w:sz w:val="15"/>
        </w:rPr>
      </w:pPr>
    </w:p>
    <w:p>
      <w:pPr>
        <w:pStyle w:val="Heading1"/>
      </w:pPr>
      <w:r>
        <w:rPr>
          <w:color w:val="C24B8B"/>
          <w:spacing w:val="-2"/>
        </w:rPr>
        <w:t>EXPERIENCE</w:t>
      </w:r>
    </w:p>
    <w:p>
      <w:pPr>
        <w:pStyle w:val="BodyText"/>
        <w:spacing w:before="5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504824</wp:posOffset>
                </wp:positionH>
                <wp:positionV relativeFrom="paragraph">
                  <wp:posOffset>113456</wp:posOffset>
                </wp:positionV>
                <wp:extent cx="647700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77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9525">
                              <a:moveTo>
                                <a:pt x="64769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76999" y="0"/>
                              </a:lnTo>
                              <a:lnTo>
                                <a:pt x="64769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31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49996pt;margin-top:8.933589pt;width:509.999959pt;height:.75pt;mso-position-horizontal-relative:page;mso-position-vertical-relative:paragraph;z-index:-15728128;mso-wrap-distance-left:0;mso-wrap-distance-right:0" id="docshape3" filled="true" fillcolor="#000000" stroked="false">
                <v:fill opacity="41379f" type="solid"/>
                <w10:wrap type="topAndBottom"/>
              </v:rect>
            </w:pict>
          </mc:Fallback>
        </mc:AlternateContent>
      </w:r>
    </w:p>
    <w:p>
      <w:pPr>
        <w:spacing w:before="146"/>
        <w:ind w:left="233" w:right="0" w:firstLine="0"/>
        <w:jc w:val="left"/>
        <w:rPr>
          <w:b/>
          <w:sz w:val="18"/>
        </w:rPr>
      </w:pPr>
      <w:r>
        <w:rPr>
          <w:b/>
          <w:spacing w:val="-2"/>
          <w:w w:val="105"/>
          <w:sz w:val="18"/>
        </w:rPr>
        <w:t>Senior</w:t>
      </w:r>
      <w:r>
        <w:rPr>
          <w:b/>
          <w:spacing w:val="-7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Data</w:t>
      </w:r>
      <w:r>
        <w:rPr>
          <w:b/>
          <w:spacing w:val="-11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Analyst,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Payments</w:t>
      </w:r>
      <w:r>
        <w:rPr>
          <w:b/>
          <w:spacing w:val="16"/>
          <w:w w:val="105"/>
          <w:sz w:val="18"/>
        </w:rPr>
        <w:t> </w:t>
      </w:r>
      <w:r>
        <w:rPr>
          <w:rFonts w:ascii="Nueva Std Extended"/>
          <w:spacing w:val="-2"/>
          <w:w w:val="105"/>
          <w:sz w:val="20"/>
        </w:rPr>
        <w:t>|</w:t>
      </w:r>
      <w:r>
        <w:rPr>
          <w:rFonts w:ascii="Nueva Std Extended"/>
          <w:spacing w:val="18"/>
          <w:w w:val="105"/>
          <w:sz w:val="20"/>
        </w:rPr>
        <w:t> </w:t>
      </w:r>
      <w:r>
        <w:rPr>
          <w:b/>
          <w:spacing w:val="-2"/>
          <w:w w:val="105"/>
          <w:sz w:val="18"/>
        </w:rPr>
        <w:t>Foxbridge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Financial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|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Minneapolis,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MN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|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2021-Present</w:t>
      </w:r>
    </w:p>
    <w:p>
      <w:pPr>
        <w:pStyle w:val="BodyText"/>
        <w:spacing w:before="15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700" w:val="left" w:leader="none"/>
          <w:tab w:pos="1702" w:val="left" w:leader="none"/>
        </w:tabs>
        <w:spacing w:line="218" w:lineRule="auto" w:before="1" w:after="0"/>
        <w:ind w:left="1702" w:right="242" w:hanging="298"/>
        <w:jc w:val="left"/>
        <w:rPr>
          <w:position w:val="-2"/>
          <w:sz w:val="31"/>
        </w:rPr>
      </w:pPr>
      <w:r>
        <w:rPr>
          <w:w w:val="105"/>
          <w:sz w:val="18"/>
        </w:rPr>
        <w:t>Lead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analytics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dispute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resolution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product,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partnering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PM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eng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roadmap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decisions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and KPI targets.</w:t>
      </w:r>
    </w:p>
    <w:p>
      <w:pPr>
        <w:pStyle w:val="ListParagraph"/>
        <w:numPr>
          <w:ilvl w:val="0"/>
          <w:numId w:val="1"/>
        </w:numPr>
        <w:tabs>
          <w:tab w:pos="1700" w:val="left" w:leader="none"/>
          <w:tab w:pos="1702" w:val="left" w:leader="none"/>
        </w:tabs>
        <w:spacing w:line="216" w:lineRule="auto" w:before="92" w:after="0"/>
        <w:ind w:left="1702" w:right="562" w:hanging="298"/>
        <w:jc w:val="left"/>
        <w:rPr>
          <w:position w:val="-4"/>
          <w:sz w:val="31"/>
        </w:rPr>
      </w:pPr>
      <w:r>
        <w:rPr>
          <w:w w:val="105"/>
          <w:sz w:val="18"/>
        </w:rPr>
        <w:t>Designed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analyzed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an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experiment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new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chargeback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ﬂow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reduced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agent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handle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time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by about 22% and saved an estimated $1.4M annually in ops cost.</w:t>
      </w:r>
    </w:p>
    <w:p>
      <w:pPr>
        <w:pStyle w:val="ListParagraph"/>
        <w:numPr>
          <w:ilvl w:val="0"/>
          <w:numId w:val="1"/>
        </w:numPr>
        <w:tabs>
          <w:tab w:pos="1701" w:val="left" w:leader="none"/>
        </w:tabs>
        <w:spacing w:line="351" w:lineRule="exact" w:before="69" w:after="0"/>
        <w:ind w:left="1701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Built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dbt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models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behind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disputes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data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mart,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now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used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4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downstream</w:t>
      </w:r>
      <w:r>
        <w:rPr>
          <w:spacing w:val="-13"/>
          <w:w w:val="105"/>
          <w:sz w:val="18"/>
        </w:rPr>
        <w:t> </w:t>
      </w:r>
      <w:r>
        <w:rPr>
          <w:spacing w:val="-2"/>
          <w:w w:val="105"/>
          <w:sz w:val="18"/>
        </w:rPr>
        <w:t>teams.</w:t>
      </w:r>
    </w:p>
    <w:p>
      <w:pPr>
        <w:pStyle w:val="ListParagraph"/>
        <w:numPr>
          <w:ilvl w:val="0"/>
          <w:numId w:val="1"/>
        </w:numPr>
        <w:tabs>
          <w:tab w:pos="1700" w:val="left" w:leader="none"/>
          <w:tab w:pos="1702" w:val="left" w:leader="none"/>
        </w:tabs>
        <w:spacing w:line="216" w:lineRule="auto" w:before="19" w:after="0"/>
        <w:ind w:left="1702" w:right="81" w:hanging="298"/>
        <w:jc w:val="left"/>
        <w:rPr>
          <w:position w:val="-4"/>
          <w:sz w:val="31"/>
        </w:rPr>
      </w:pPr>
      <w:r>
        <w:rPr>
          <w:w w:val="105"/>
          <w:sz w:val="18"/>
        </w:rPr>
        <w:t>Run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monthly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metric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review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VP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Ops;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rebuilt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deck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after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feedback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old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version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buried the takeaways.</w:t>
      </w:r>
    </w:p>
    <w:p>
      <w:pPr>
        <w:pStyle w:val="ListParagraph"/>
        <w:numPr>
          <w:ilvl w:val="0"/>
          <w:numId w:val="1"/>
        </w:numPr>
        <w:tabs>
          <w:tab w:pos="1701" w:val="left" w:leader="none"/>
        </w:tabs>
        <w:spacing w:line="240" w:lineRule="auto" w:before="68" w:after="0"/>
        <w:ind w:left="1701" w:right="0" w:hanging="296"/>
        <w:jc w:val="left"/>
        <w:rPr>
          <w:position w:val="-4"/>
          <w:sz w:val="31"/>
        </w:rPr>
      </w:pPr>
      <w:r>
        <w:rPr>
          <w:sz w:val="18"/>
        </w:rPr>
        <w:t>Coach</w:t>
      </w:r>
      <w:r>
        <w:rPr>
          <w:spacing w:val="13"/>
          <w:sz w:val="18"/>
        </w:rPr>
        <w:t> </w:t>
      </w:r>
      <w:r>
        <w:rPr>
          <w:sz w:val="18"/>
        </w:rPr>
        <w:t>two</w:t>
      </w:r>
      <w:r>
        <w:rPr>
          <w:spacing w:val="13"/>
          <w:sz w:val="18"/>
        </w:rPr>
        <w:t> </w:t>
      </w:r>
      <w:r>
        <w:rPr>
          <w:sz w:val="18"/>
        </w:rPr>
        <w:t>analysts</w:t>
      </w:r>
      <w:r>
        <w:rPr>
          <w:spacing w:val="13"/>
          <w:sz w:val="18"/>
        </w:rPr>
        <w:t> </w:t>
      </w:r>
      <w:r>
        <w:rPr>
          <w:sz w:val="18"/>
        </w:rPr>
        <w:t>through</w:t>
      </w:r>
      <w:r>
        <w:rPr>
          <w:spacing w:val="13"/>
          <w:sz w:val="18"/>
        </w:rPr>
        <w:t> </w:t>
      </w:r>
      <w:r>
        <w:rPr>
          <w:sz w:val="18"/>
        </w:rPr>
        <w:t>experiment</w:t>
      </w:r>
      <w:r>
        <w:rPr>
          <w:spacing w:val="13"/>
          <w:sz w:val="18"/>
        </w:rPr>
        <w:t> </w:t>
      </w:r>
      <w:r>
        <w:rPr>
          <w:sz w:val="18"/>
        </w:rPr>
        <w:t>design</w:t>
      </w:r>
      <w:r>
        <w:rPr>
          <w:spacing w:val="13"/>
          <w:sz w:val="18"/>
        </w:rPr>
        <w:t> </w:t>
      </w:r>
      <w:r>
        <w:rPr>
          <w:sz w:val="18"/>
        </w:rPr>
        <w:t>and</w:t>
      </w:r>
      <w:r>
        <w:rPr>
          <w:spacing w:val="13"/>
          <w:sz w:val="18"/>
        </w:rPr>
        <w:t> </w:t>
      </w:r>
      <w:r>
        <w:rPr>
          <w:sz w:val="18"/>
        </w:rPr>
        <w:t>stakeholder</w:t>
      </w:r>
      <w:r>
        <w:rPr>
          <w:spacing w:val="13"/>
          <w:sz w:val="18"/>
        </w:rPr>
        <w:t> </w:t>
      </w:r>
      <w:r>
        <w:rPr>
          <w:spacing w:val="-2"/>
          <w:sz w:val="18"/>
        </w:rPr>
        <w:t>pushback.</w:t>
      </w:r>
    </w:p>
    <w:p>
      <w:pPr>
        <w:pStyle w:val="BodyText"/>
        <w:spacing w:before="124"/>
      </w:pPr>
    </w:p>
    <w:p>
      <w:pPr>
        <w:spacing w:before="0"/>
        <w:ind w:left="233" w:right="0" w:firstLine="0"/>
        <w:jc w:val="left"/>
        <w:rPr>
          <w:b/>
          <w:sz w:val="18"/>
        </w:rPr>
      </w:pPr>
      <w:r>
        <w:rPr>
          <w:b/>
          <w:w w:val="105"/>
          <w:sz w:val="18"/>
        </w:rPr>
        <w:t>Data</w:t>
      </w:r>
      <w:r>
        <w:rPr>
          <w:b/>
          <w:spacing w:val="-14"/>
          <w:w w:val="105"/>
          <w:sz w:val="18"/>
        </w:rPr>
        <w:t> </w:t>
      </w:r>
      <w:r>
        <w:rPr>
          <w:b/>
          <w:w w:val="105"/>
          <w:sz w:val="18"/>
        </w:rPr>
        <w:t>Analyst</w:t>
      </w:r>
      <w:r>
        <w:rPr>
          <w:b/>
          <w:spacing w:val="-4"/>
          <w:w w:val="105"/>
          <w:sz w:val="18"/>
        </w:rPr>
        <w:t> </w:t>
      </w:r>
      <w:r>
        <w:rPr>
          <w:rFonts w:ascii="Nueva Std Extended"/>
          <w:w w:val="105"/>
          <w:sz w:val="20"/>
        </w:rPr>
        <w:t>|</w:t>
      </w:r>
      <w:r>
        <w:rPr>
          <w:rFonts w:ascii="Nueva Std Extended"/>
          <w:spacing w:val="6"/>
          <w:w w:val="105"/>
          <w:sz w:val="20"/>
        </w:rPr>
        <w:t> </w:t>
      </w:r>
      <w:r>
        <w:rPr>
          <w:b/>
          <w:w w:val="105"/>
          <w:sz w:val="18"/>
        </w:rPr>
        <w:t>Meridian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Health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Cooperative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|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St.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Paul,</w:t>
      </w:r>
      <w:r>
        <w:rPr>
          <w:b/>
          <w:spacing w:val="-14"/>
          <w:w w:val="105"/>
          <w:sz w:val="18"/>
        </w:rPr>
        <w:t> </w:t>
      </w:r>
      <w:r>
        <w:rPr>
          <w:b/>
          <w:w w:val="105"/>
          <w:sz w:val="18"/>
        </w:rPr>
        <w:t>MN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|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2018-</w:t>
      </w:r>
      <w:r>
        <w:rPr>
          <w:b/>
          <w:spacing w:val="-4"/>
          <w:w w:val="105"/>
          <w:sz w:val="18"/>
        </w:rPr>
        <w:t>2021</w:t>
      </w:r>
    </w:p>
    <w:p>
      <w:pPr>
        <w:pStyle w:val="BodyText"/>
        <w:spacing w:before="14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701" w:val="left" w:leader="none"/>
        </w:tabs>
        <w:spacing w:line="351" w:lineRule="exact" w:before="0" w:after="0"/>
        <w:ind w:left="1701" w:right="0" w:hanging="296"/>
        <w:jc w:val="left"/>
        <w:rPr>
          <w:position w:val="-4"/>
          <w:sz w:val="31"/>
        </w:rPr>
      </w:pPr>
      <w:r>
        <w:rPr>
          <w:spacing w:val="-2"/>
          <w:w w:val="105"/>
          <w:sz w:val="18"/>
        </w:rPr>
        <w:t>Built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provider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scorecards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used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by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40+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clinic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managers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to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track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patient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wait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times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no-show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rates.</w:t>
      </w:r>
    </w:p>
    <w:p>
      <w:pPr>
        <w:pStyle w:val="ListParagraph"/>
        <w:numPr>
          <w:ilvl w:val="0"/>
          <w:numId w:val="1"/>
        </w:numPr>
        <w:tabs>
          <w:tab w:pos="1701" w:val="left" w:leader="none"/>
        </w:tabs>
        <w:spacing w:line="340" w:lineRule="exact" w:before="0" w:after="0"/>
        <w:ind w:left="1701" w:right="0" w:hanging="296"/>
        <w:jc w:val="left"/>
        <w:rPr>
          <w:position w:val="-4"/>
          <w:sz w:val="31"/>
        </w:rPr>
      </w:pPr>
      <w:r>
        <w:rPr>
          <w:spacing w:val="-2"/>
          <w:w w:val="105"/>
          <w:sz w:val="18"/>
        </w:rPr>
        <w:t>Ran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a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cohort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analysis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on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telehealth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adoption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that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shaped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the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2020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patient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outreach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plan.</w:t>
      </w:r>
    </w:p>
    <w:p>
      <w:pPr>
        <w:pStyle w:val="ListParagraph"/>
        <w:numPr>
          <w:ilvl w:val="0"/>
          <w:numId w:val="1"/>
        </w:numPr>
        <w:tabs>
          <w:tab w:pos="1700" w:val="left" w:leader="none"/>
          <w:tab w:pos="1702" w:val="left" w:leader="none"/>
        </w:tabs>
        <w:spacing w:line="223" w:lineRule="auto" w:before="7" w:after="0"/>
        <w:ind w:left="1702" w:right="329" w:hanging="298"/>
        <w:jc w:val="left"/>
        <w:rPr>
          <w:position w:val="-3"/>
          <w:sz w:val="31"/>
        </w:rPr>
      </w:pPr>
      <w:r>
        <w:rPr>
          <w:w w:val="105"/>
          <w:sz w:val="18"/>
        </w:rPr>
        <w:t>Migrated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reporting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off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legacy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SSRS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into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Power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BI,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cutting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refresh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failures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weekly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maybe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once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 </w:t>
      </w:r>
      <w:r>
        <w:rPr>
          <w:spacing w:val="-2"/>
          <w:w w:val="105"/>
          <w:sz w:val="18"/>
        </w:rPr>
        <w:t>quarter.</w:t>
      </w:r>
    </w:p>
    <w:p>
      <w:pPr>
        <w:pStyle w:val="ListParagraph"/>
        <w:numPr>
          <w:ilvl w:val="0"/>
          <w:numId w:val="1"/>
        </w:numPr>
        <w:tabs>
          <w:tab w:pos="1701" w:val="left" w:leader="none"/>
        </w:tabs>
        <w:spacing w:line="240" w:lineRule="auto" w:before="68" w:after="0"/>
        <w:ind w:left="1701" w:right="0" w:hanging="296"/>
        <w:jc w:val="left"/>
        <w:rPr>
          <w:position w:val="-4"/>
          <w:sz w:val="31"/>
        </w:rPr>
      </w:pPr>
      <w:r>
        <w:rPr>
          <w:spacing w:val="-2"/>
          <w:w w:val="105"/>
          <w:sz w:val="18"/>
        </w:rPr>
        <w:t>Worked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with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compliance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on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PHI-safe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data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access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patterns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for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the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analytics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team.</w:t>
      </w:r>
    </w:p>
    <w:p>
      <w:pPr>
        <w:pStyle w:val="Heading1"/>
        <w:spacing w:before="248"/>
      </w:pPr>
      <w:r>
        <w:rPr>
          <w:color w:val="C24B8B"/>
          <w:spacing w:val="-2"/>
        </w:rPr>
        <w:t>EDUCATION</w:t>
      </w:r>
    </w:p>
    <w:p>
      <w:pPr>
        <w:pStyle w:val="BodyText"/>
        <w:spacing w:before="5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504824</wp:posOffset>
                </wp:positionH>
                <wp:positionV relativeFrom="paragraph">
                  <wp:posOffset>113679</wp:posOffset>
                </wp:positionV>
                <wp:extent cx="6477000" cy="95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477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9525">
                              <a:moveTo>
                                <a:pt x="64769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76999" y="0"/>
                              </a:lnTo>
                              <a:lnTo>
                                <a:pt x="64769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31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49996pt;margin-top:8.951146pt;width:509.999959pt;height:.75pt;mso-position-horizontal-relative:page;mso-position-vertical-relative:paragraph;z-index:-15727616;mso-wrap-distance-left:0;mso-wrap-distance-right:0" id="docshape4" filled="true" fillcolor="#000000" stroked="false">
                <v:fill opacity="41379f" type="solid"/>
                <w10:wrap type="topAndBottom"/>
              </v:rect>
            </w:pict>
          </mc:Fallback>
        </mc:AlternateContent>
      </w:r>
    </w:p>
    <w:p>
      <w:pPr>
        <w:pStyle w:val="Heading2"/>
        <w:spacing w:before="101"/>
      </w:pPr>
      <w:r>
        <w:rPr/>
        <w:t>M.S.</w:t>
      </w:r>
      <w:r>
        <w:rPr>
          <w:spacing w:val="4"/>
        </w:rPr>
        <w:t> </w:t>
      </w:r>
      <w:r>
        <w:rPr/>
        <w:t>Applied</w:t>
      </w:r>
      <w:r>
        <w:rPr>
          <w:spacing w:val="12"/>
        </w:rPr>
        <w:t> </w:t>
      </w:r>
      <w:r>
        <w:rPr>
          <w:spacing w:val="-2"/>
        </w:rPr>
        <w:t>Statistics</w:t>
      </w:r>
    </w:p>
    <w:p>
      <w:pPr>
        <w:pStyle w:val="BodyText"/>
        <w:spacing w:before="183"/>
        <w:ind w:left="233"/>
      </w:pPr>
      <w:r>
        <w:rPr/>
        <w:t>University</w:t>
      </w:r>
      <w:r>
        <w:rPr>
          <w:spacing w:val="12"/>
        </w:rPr>
        <w:t> </w:t>
      </w:r>
      <w:r>
        <w:rPr/>
        <w:t>of</w:t>
      </w:r>
      <w:r>
        <w:rPr>
          <w:spacing w:val="13"/>
        </w:rPr>
        <w:t> </w:t>
      </w:r>
      <w:r>
        <w:rPr/>
        <w:t>Minnesota,</w:t>
      </w:r>
      <w:r>
        <w:rPr>
          <w:spacing w:val="13"/>
        </w:rPr>
        <w:t> </w:t>
      </w:r>
      <w:r>
        <w:rPr>
          <w:spacing w:val="-4"/>
        </w:rPr>
        <w:t>2018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Heading2"/>
      </w:pPr>
      <w:r>
        <w:rPr>
          <w:w w:val="105"/>
        </w:rPr>
        <w:t>B.A.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Economics</w:t>
      </w:r>
    </w:p>
    <w:p>
      <w:pPr>
        <w:pStyle w:val="BodyText"/>
        <w:spacing w:before="183"/>
        <w:ind w:left="233"/>
      </w:pPr>
      <w:r>
        <w:rPr/>
        <w:t>Macalester</w:t>
      </w:r>
      <w:r>
        <w:rPr>
          <w:spacing w:val="16"/>
        </w:rPr>
        <w:t> </w:t>
      </w:r>
      <w:r>
        <w:rPr/>
        <w:t>College,</w:t>
      </w:r>
      <w:r>
        <w:rPr>
          <w:spacing w:val="16"/>
        </w:rPr>
        <w:t> </w:t>
      </w:r>
      <w:r>
        <w:rPr>
          <w:spacing w:val="-4"/>
        </w:rPr>
        <w:t>2016</w:t>
      </w:r>
    </w:p>
    <w:p>
      <w:pPr>
        <w:pStyle w:val="BodyText"/>
      </w:pPr>
    </w:p>
    <w:p>
      <w:pPr>
        <w:pStyle w:val="BodyText"/>
        <w:spacing w:before="31"/>
      </w:pPr>
    </w:p>
    <w:p>
      <w:pPr>
        <w:pStyle w:val="Heading1"/>
      </w:pPr>
      <w:r>
        <w:rPr>
          <w:color w:val="C24B8B"/>
          <w:spacing w:val="-2"/>
        </w:rPr>
        <w:t>SKILLS</w:t>
      </w:r>
    </w:p>
    <w:p>
      <w:pPr>
        <w:pStyle w:val="BodyText"/>
        <w:spacing w:before="5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504824</wp:posOffset>
                </wp:positionH>
                <wp:positionV relativeFrom="paragraph">
                  <wp:posOffset>113767</wp:posOffset>
                </wp:positionV>
                <wp:extent cx="6477000" cy="95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477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9525">
                              <a:moveTo>
                                <a:pt x="64769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76999" y="0"/>
                              </a:lnTo>
                              <a:lnTo>
                                <a:pt x="64769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31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49996pt;margin-top:8.958096pt;width:509.999959pt;height:.75pt;mso-position-horizontal-relative:page;mso-position-vertical-relative:paragraph;z-index:-15727104;mso-wrap-distance-left:0;mso-wrap-distance-right:0" id="docshape5" filled="true" fillcolor="#000000" stroked="false">
                <v:fill opacity="41379f"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351" w:lineRule="exact" w:before="29" w:after="0"/>
        <w:ind w:left="529" w:right="0" w:hanging="296"/>
        <w:jc w:val="left"/>
        <w:rPr>
          <w:sz w:val="18"/>
        </w:rPr>
      </w:pPr>
      <w:r>
        <w:rPr>
          <w:sz w:val="18"/>
        </w:rPr>
        <w:t>SQL</w:t>
      </w:r>
      <w:r>
        <w:rPr>
          <w:spacing w:val="4"/>
          <w:sz w:val="18"/>
        </w:rPr>
        <w:t> </w:t>
      </w:r>
      <w:r>
        <w:rPr>
          <w:sz w:val="18"/>
        </w:rPr>
        <w:t>(advanced,</w:t>
      </w:r>
      <w:r>
        <w:rPr>
          <w:spacing w:val="12"/>
          <w:sz w:val="18"/>
        </w:rPr>
        <w:t> </w:t>
      </w:r>
      <w:r>
        <w:rPr>
          <w:sz w:val="18"/>
        </w:rPr>
        <w:t>BigQuery</w:t>
      </w:r>
      <w:r>
        <w:rPr>
          <w:spacing w:val="13"/>
          <w:sz w:val="18"/>
        </w:rPr>
        <w:t> </w:t>
      </w:r>
      <w:r>
        <w:rPr>
          <w:sz w:val="18"/>
        </w:rPr>
        <w:t>+</w:t>
      </w:r>
      <w:r>
        <w:rPr>
          <w:spacing w:val="13"/>
          <w:sz w:val="18"/>
        </w:rPr>
        <w:t> </w:t>
      </w:r>
      <w:r>
        <w:rPr>
          <w:spacing w:val="-2"/>
          <w:sz w:val="18"/>
        </w:rPr>
        <w:t>Snowﬂake)</w: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345" w:lineRule="exact" w:before="0" w:after="0"/>
        <w:ind w:left="529" w:right="0" w:hanging="296"/>
        <w:jc w:val="left"/>
        <w:rPr>
          <w:sz w:val="18"/>
        </w:rPr>
      </w:pPr>
      <w:r>
        <w:rPr>
          <w:sz w:val="18"/>
        </w:rPr>
        <w:t>Python</w:t>
      </w:r>
      <w:r>
        <w:rPr>
          <w:spacing w:val="13"/>
          <w:sz w:val="18"/>
        </w:rPr>
        <w:t> </w:t>
      </w:r>
      <w:r>
        <w:rPr>
          <w:sz w:val="18"/>
        </w:rPr>
        <w:t>(pandas,</w:t>
      </w:r>
      <w:r>
        <w:rPr>
          <w:spacing w:val="14"/>
          <w:sz w:val="18"/>
        </w:rPr>
        <w:t> </w:t>
      </w:r>
      <w:r>
        <w:rPr>
          <w:spacing w:val="-2"/>
          <w:sz w:val="18"/>
        </w:rPr>
        <w:t>statsmodels)</w: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345" w:lineRule="exact" w:before="0" w:after="0"/>
        <w:ind w:left="529" w:right="0" w:hanging="296"/>
        <w:jc w:val="left"/>
        <w:rPr>
          <w:sz w:val="18"/>
        </w:rPr>
      </w:pPr>
      <w:r>
        <w:rPr>
          <w:sz w:val="18"/>
        </w:rPr>
        <w:t>dbt,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Airﬂow</w: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345" w:lineRule="exact" w:before="0" w:after="0"/>
        <w:ind w:left="529" w:right="0" w:hanging="296"/>
        <w:jc w:val="left"/>
        <w:rPr>
          <w:sz w:val="18"/>
        </w:rPr>
      </w:pPr>
      <w:r>
        <w:rPr>
          <w:w w:val="105"/>
          <w:sz w:val="18"/>
        </w:rPr>
        <w:t>Power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BI,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Looker</w: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345" w:lineRule="exact" w:before="0" w:after="0"/>
        <w:ind w:left="529" w:right="0" w:hanging="296"/>
        <w:jc w:val="left"/>
        <w:rPr>
          <w:sz w:val="18"/>
        </w:rPr>
      </w:pPr>
      <w:r>
        <w:rPr>
          <w:sz w:val="18"/>
        </w:rPr>
        <w:t>Experimentation</w:t>
      </w:r>
      <w:r>
        <w:rPr>
          <w:spacing w:val="15"/>
          <w:sz w:val="18"/>
        </w:rPr>
        <w:t> </w:t>
      </w:r>
      <w:r>
        <w:rPr>
          <w:sz w:val="18"/>
        </w:rPr>
        <w:t>and</w:t>
      </w:r>
      <w:r>
        <w:rPr>
          <w:spacing w:val="15"/>
          <w:sz w:val="18"/>
        </w:rPr>
        <w:t> </w:t>
      </w:r>
      <w:r>
        <w:rPr>
          <w:sz w:val="18"/>
        </w:rPr>
        <w:t>causal</w:t>
      </w:r>
      <w:r>
        <w:rPr>
          <w:spacing w:val="15"/>
          <w:sz w:val="18"/>
        </w:rPr>
        <w:t> </w:t>
      </w:r>
      <w:r>
        <w:rPr>
          <w:sz w:val="18"/>
        </w:rPr>
        <w:t>inference</w:t>
      </w:r>
      <w:r>
        <w:rPr>
          <w:spacing w:val="15"/>
          <w:sz w:val="18"/>
        </w:rPr>
        <w:t> </w:t>
      </w:r>
      <w:r>
        <w:rPr>
          <w:spacing w:val="-2"/>
          <w:sz w:val="18"/>
        </w:rPr>
        <w:t>basics</w: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351" w:lineRule="exact" w:before="0" w:after="0"/>
        <w:ind w:left="529" w:right="0" w:hanging="296"/>
        <w:jc w:val="left"/>
        <w:rPr>
          <w:sz w:val="18"/>
        </w:rPr>
      </w:pPr>
      <w:r>
        <w:rPr>
          <w:sz w:val="18"/>
        </w:rPr>
        <w:t>Stakeholder</w:t>
      </w:r>
      <w:r>
        <w:rPr>
          <w:spacing w:val="19"/>
          <w:sz w:val="18"/>
        </w:rPr>
        <w:t> </w:t>
      </w:r>
      <w:r>
        <w:rPr>
          <w:spacing w:val="-2"/>
          <w:sz w:val="18"/>
        </w:rPr>
        <w:t>management</w:t>
      </w:r>
    </w:p>
    <w:sectPr>
      <w:type w:val="continuous"/>
      <w:pgSz w:w="11920" w:h="16860"/>
      <w:pgMar w:top="0" w:bottom="0" w:left="566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Nueva Std Extended">
    <w:altName w:val="Nueva Std Extended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531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6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2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8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4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1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7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13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09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702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80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6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4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2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1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8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1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1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33"/>
      <w:outlineLvl w:val="1"/>
    </w:pPr>
    <w:rPr>
      <w:rFonts w:ascii="Arial" w:hAnsi="Arial" w:eastAsia="Arial" w:cs="Arial"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33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45" w:lineRule="exact"/>
      <w:ind w:left="529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o&#64257;a.castellanos@example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2026-06-08T18:16:54Z</dcterms:created>
  <dcterms:modified xsi:type="dcterms:W3CDTF">2026-06-08T18:16:54Z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2026-06-08T00:00:00Z</vt:filetime>
  </property>
  <property fmtid="{D5CDD505-2E9C-101B-9397-08002B2CF9AE}" pid="5" name="Producer">
    <vt:lpwstr>Skia/PDF m121</vt:lpwstr>
  </property>
</Properties>
</file>