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97"/>
        <w:rPr>
          <w:rFonts w:ascii="Times New Roman"/>
          <w:sz w:val="74"/>
        </w:rPr>
      </w:pPr>
    </w:p>
    <w:p>
      <w:pPr>
        <w:pStyle w:val="Heading1"/>
      </w:pPr>
      <w:r>
        <w:rPr>
          <w:color w:val="134E5C"/>
          <w:spacing w:val="-2"/>
        </w:rPr>
        <w:t>MARCUS</w:t>
      </w:r>
    </w:p>
    <w:p>
      <w:pPr>
        <w:spacing w:before="49"/>
        <w:ind w:left="4050" w:right="0" w:firstLine="0"/>
        <w:jc w:val="center"/>
        <w:rPr>
          <w:sz w:val="74"/>
        </w:rPr>
      </w:pPr>
      <w:r>
        <w:rPr>
          <w:color w:val="134E5C"/>
          <w:spacing w:val="-2"/>
          <w:sz w:val="74"/>
        </w:rPr>
        <w:t>HALLORAN</w:t>
      </w:r>
    </w:p>
    <w:p>
      <w:pPr>
        <w:pStyle w:val="BodyText"/>
        <w:spacing w:line="261" w:lineRule="auto" w:before="289"/>
        <w:ind w:left="4806" w:right="832" w:hanging="52"/>
        <w:jc w:val="center"/>
      </w:pPr>
      <w:r>
        <w:rPr>
          <w:w w:val="105"/>
        </w:rPr>
        <w:t>Operations manager with 9 years across retail and distribution settings. Built</w:t>
      </w:r>
      <w:r>
        <w:rPr>
          <w:spacing w:val="-14"/>
          <w:w w:val="105"/>
        </w:rPr>
        <w:t> </w:t>
      </w:r>
      <w:r>
        <w:rPr>
          <w:w w:val="105"/>
        </w:rPr>
        <w:t>teams</w:t>
      </w:r>
      <w:r>
        <w:rPr>
          <w:spacing w:val="-10"/>
          <w:w w:val="105"/>
        </w:rPr>
        <w:t> </w:t>
      </w:r>
      <w:r>
        <w:rPr>
          <w:w w:val="105"/>
        </w:rPr>
        <w:t>of</w:t>
      </w:r>
      <w:r>
        <w:rPr>
          <w:spacing w:val="-11"/>
          <w:w w:val="105"/>
        </w:rPr>
        <w:t> </w:t>
      </w:r>
      <w:r>
        <w:rPr>
          <w:w w:val="105"/>
        </w:rPr>
        <w:t>25-60,</w:t>
      </w:r>
      <w:r>
        <w:rPr>
          <w:spacing w:val="-11"/>
          <w:w w:val="105"/>
        </w:rPr>
        <w:t> </w:t>
      </w:r>
      <w:r>
        <w:rPr>
          <w:w w:val="105"/>
        </w:rPr>
        <w:t>hit</w:t>
      </w:r>
      <w:r>
        <w:rPr>
          <w:spacing w:val="-11"/>
          <w:w w:val="105"/>
        </w:rPr>
        <w:t> </w:t>
      </w:r>
      <w:r>
        <w:rPr>
          <w:w w:val="105"/>
        </w:rPr>
        <w:t>quarterly</w:t>
      </w:r>
      <w:r>
        <w:rPr>
          <w:spacing w:val="-11"/>
          <w:w w:val="105"/>
        </w:rPr>
        <w:t> </w:t>
      </w:r>
      <w:r>
        <w:rPr>
          <w:w w:val="105"/>
        </w:rPr>
        <w:t>P&amp;L</w:t>
      </w:r>
      <w:r>
        <w:rPr>
          <w:spacing w:val="-14"/>
          <w:w w:val="105"/>
        </w:rPr>
        <w:t> </w:t>
      </w:r>
      <w:r>
        <w:rPr>
          <w:w w:val="105"/>
        </w:rPr>
        <w:t>targets</w:t>
      </w:r>
      <w:r>
        <w:rPr>
          <w:spacing w:val="-10"/>
          <w:w w:val="105"/>
        </w:rPr>
        <w:t> </w:t>
      </w:r>
      <w:r>
        <w:rPr>
          <w:w w:val="105"/>
        </w:rPr>
        <w:t>in</w:t>
      </w:r>
      <w:r>
        <w:rPr>
          <w:spacing w:val="-11"/>
          <w:w w:val="105"/>
        </w:rPr>
        <w:t> </w:t>
      </w:r>
      <w:r>
        <w:rPr>
          <w:w w:val="105"/>
        </w:rPr>
        <w:t>11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last</w:t>
      </w:r>
      <w:r>
        <w:rPr>
          <w:spacing w:val="32"/>
          <w:w w:val="105"/>
        </w:rPr>
        <w:t> </w:t>
      </w:r>
      <w:r>
        <w:rPr>
          <w:w w:val="105"/>
        </w:rPr>
        <w:t>12</w:t>
      </w:r>
      <w:r>
        <w:rPr>
          <w:spacing w:val="-11"/>
          <w:w w:val="105"/>
        </w:rPr>
        <w:t> </w:t>
      </w:r>
      <w:r>
        <w:rPr>
          <w:w w:val="105"/>
        </w:rPr>
        <w:t>quarters, and</w:t>
      </w:r>
      <w:r>
        <w:rPr>
          <w:spacing w:val="-7"/>
          <w:w w:val="105"/>
        </w:rPr>
        <w:t> </w:t>
      </w:r>
      <w:r>
        <w:rPr>
          <w:w w:val="105"/>
        </w:rPr>
        <w:t>rebuilt</w:t>
      </w:r>
      <w:r>
        <w:rPr>
          <w:spacing w:val="-7"/>
          <w:w w:val="105"/>
        </w:rPr>
        <w:t> </w:t>
      </w:r>
      <w:r>
        <w:rPr>
          <w:w w:val="105"/>
        </w:rPr>
        <w:t>scheduling</w:t>
      </w:r>
      <w:r>
        <w:rPr>
          <w:spacing w:val="-7"/>
          <w:w w:val="105"/>
        </w:rPr>
        <w:t> </w:t>
      </w:r>
      <w:r>
        <w:rPr>
          <w:w w:val="105"/>
        </w:rPr>
        <w:t>systems</w:t>
      </w:r>
      <w:r>
        <w:rPr>
          <w:spacing w:val="-7"/>
          <w:w w:val="105"/>
        </w:rPr>
        <w:t> </w:t>
      </w:r>
      <w:r>
        <w:rPr>
          <w:w w:val="105"/>
        </w:rPr>
        <w:t>that</w:t>
      </w:r>
      <w:r>
        <w:rPr>
          <w:spacing w:val="-7"/>
          <w:w w:val="105"/>
        </w:rPr>
        <w:t> </w:t>
      </w:r>
      <w:r>
        <w:rPr>
          <w:w w:val="105"/>
        </w:rPr>
        <w:t>cut</w:t>
      </w:r>
      <w:r>
        <w:rPr>
          <w:spacing w:val="-7"/>
          <w:w w:val="105"/>
        </w:rPr>
        <w:t> </w:t>
      </w:r>
      <w:r>
        <w:rPr>
          <w:w w:val="105"/>
        </w:rPr>
        <w:t>overtime</w:t>
      </w:r>
      <w:r>
        <w:rPr>
          <w:spacing w:val="-7"/>
          <w:w w:val="105"/>
        </w:rPr>
        <w:t> </w:t>
      </w:r>
      <w:r>
        <w:rPr>
          <w:w w:val="105"/>
        </w:rPr>
        <w:t>without</w:t>
      </w:r>
      <w:r>
        <w:rPr>
          <w:spacing w:val="40"/>
          <w:w w:val="105"/>
        </w:rPr>
        <w:t> </w:t>
      </w:r>
      <w:r>
        <w:rPr>
          <w:w w:val="105"/>
        </w:rPr>
        <w:t>losing</w:t>
      </w:r>
      <w:r>
        <w:rPr>
          <w:spacing w:val="-7"/>
          <w:w w:val="105"/>
        </w:rPr>
        <w:t> </w:t>
      </w:r>
      <w:r>
        <w:rPr>
          <w:w w:val="105"/>
        </w:rPr>
        <w:t>coverage.</w:t>
      </w:r>
    </w:p>
    <w:p>
      <w:pPr>
        <w:pStyle w:val="BodyText"/>
        <w:rPr>
          <w:sz w:val="20"/>
        </w:rPr>
      </w:pPr>
    </w:p>
    <w:p>
      <w:pPr>
        <w:pStyle w:val="BodyText"/>
        <w:spacing w:before="52" w:after="1"/>
        <w:rPr>
          <w:sz w:val="20"/>
        </w:rPr>
      </w:pPr>
    </w:p>
    <w:p>
      <w:pPr>
        <w:spacing w:line="240" w:lineRule="auto"/>
        <w:ind w:left="4509" w:right="-58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615815" cy="285750"/>
                <wp:effectExtent l="0" t="0" r="0" b="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615815" cy="285750"/>
                        </a:xfrm>
                        <a:prstGeom prst="rect">
                          <a:avLst/>
                        </a:prstGeom>
                        <a:solidFill>
                          <a:srgbClr val="134E5C"/>
                        </a:solidFill>
                      </wps:spPr>
                      <wps:txbx>
                        <w:txbxContent>
                          <w:p>
                            <w:pPr>
                              <w:spacing w:before="60"/>
                              <w:ind w:left="242" w:right="0" w:firstLine="0"/>
                              <w:jc w:val="left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>PROFESSIONAL</w:t>
                            </w:r>
                            <w:r>
                              <w:rPr>
                                <w:color w:val="FFFFFF"/>
                                <w:spacing w:val="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363.45pt;height:22.5pt;mso-position-horizontal-relative:char;mso-position-vertical-relative:line" type="#_x0000_t202" id="docshape1" filled="true" fillcolor="#134e5c" stroked="false">
                <w10:anchorlock/>
                <v:textbox inset="0,0,0,0">
                  <w:txbxContent>
                    <w:p>
                      <w:pPr>
                        <w:spacing w:before="60"/>
                        <w:ind w:left="242" w:right="0" w:firstLine="0"/>
                        <w:jc w:val="left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FFFFFF"/>
                          <w:spacing w:val="-2"/>
                          <w:sz w:val="24"/>
                        </w:rPr>
                        <w:t>PROFESSIONAL</w:t>
                      </w:r>
                      <w:r>
                        <w:rPr>
                          <w:color w:val="FFFFFF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>EXPERIENCE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20" w:h="16860"/>
          <w:pgMar w:top="0" w:bottom="0" w:left="141" w:right="0"/>
        </w:sectPr>
      </w:pPr>
    </w:p>
    <w:p>
      <w:pPr>
        <w:pStyle w:val="Heading2"/>
        <w:spacing w:line="216" w:lineRule="exac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89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800350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2800350" cy="10706100"/>
                          <a:chExt cx="2800350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8003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0" h="10706100">
                                <a:moveTo>
                                  <a:pt x="2800349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800349" y="0"/>
                                </a:lnTo>
                                <a:lnTo>
                                  <a:pt x="2800349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23874" y="571499"/>
                            <a:ext cx="1752600" cy="2028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2600" h="2028825">
                                <a:moveTo>
                                  <a:pt x="1752599" y="2028824"/>
                                </a:moveTo>
                                <a:lnTo>
                                  <a:pt x="0" y="2028824"/>
                                </a:lnTo>
                                <a:lnTo>
                                  <a:pt x="0" y="0"/>
                                </a:lnTo>
                                <a:lnTo>
                                  <a:pt x="1752599" y="0"/>
                                </a:lnTo>
                                <a:lnTo>
                                  <a:pt x="1752599" y="2028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42924" y="590549"/>
                            <a:ext cx="1714500" cy="1990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0" h="1990725">
                                <a:moveTo>
                                  <a:pt x="0" y="0"/>
                                </a:moveTo>
                                <a:lnTo>
                                  <a:pt x="1714499" y="0"/>
                                </a:lnTo>
                                <a:lnTo>
                                  <a:pt x="1714499" y="1990724"/>
                                </a:lnTo>
                                <a:lnTo>
                                  <a:pt x="0" y="19907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975" y="609600"/>
                            <a:ext cx="1676399" cy="19526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2" y="3419475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455" y="37623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5" y="4118765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844" y="4448175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57187" y="5343524"/>
                            <a:ext cx="238125" cy="285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2857500">
                                <a:moveTo>
                                  <a:pt x="47625" y="2830347"/>
                                </a:moveTo>
                                <a:lnTo>
                                  <a:pt x="27165" y="2809875"/>
                                </a:lnTo>
                                <a:lnTo>
                                  <a:pt x="20472" y="2809875"/>
                                </a:lnTo>
                                <a:lnTo>
                                  <a:pt x="0" y="2830347"/>
                                </a:lnTo>
                                <a:lnTo>
                                  <a:pt x="0" y="2833916"/>
                                </a:lnTo>
                                <a:lnTo>
                                  <a:pt x="0" y="2837040"/>
                                </a:lnTo>
                                <a:lnTo>
                                  <a:pt x="20472" y="2857500"/>
                                </a:lnTo>
                                <a:lnTo>
                                  <a:pt x="27165" y="2857500"/>
                                </a:lnTo>
                                <a:lnTo>
                                  <a:pt x="47625" y="2837040"/>
                                </a:lnTo>
                                <a:lnTo>
                                  <a:pt x="47625" y="2830347"/>
                                </a:lnTo>
                                <a:close/>
                              </a:path>
                              <a:path w="238125" h="2857500">
                                <a:moveTo>
                                  <a:pt x="47625" y="2630322"/>
                                </a:moveTo>
                                <a:lnTo>
                                  <a:pt x="27165" y="2609850"/>
                                </a:lnTo>
                                <a:lnTo>
                                  <a:pt x="20472" y="2609850"/>
                                </a:lnTo>
                                <a:lnTo>
                                  <a:pt x="0" y="2630322"/>
                                </a:lnTo>
                                <a:lnTo>
                                  <a:pt x="0" y="2633891"/>
                                </a:lnTo>
                                <a:lnTo>
                                  <a:pt x="0" y="2637015"/>
                                </a:lnTo>
                                <a:lnTo>
                                  <a:pt x="20472" y="2657475"/>
                                </a:lnTo>
                                <a:lnTo>
                                  <a:pt x="27165" y="2657475"/>
                                </a:lnTo>
                                <a:lnTo>
                                  <a:pt x="47625" y="2637015"/>
                                </a:lnTo>
                                <a:lnTo>
                                  <a:pt x="47625" y="2630322"/>
                                </a:lnTo>
                                <a:close/>
                              </a:path>
                              <a:path w="238125" h="2857500">
                                <a:moveTo>
                                  <a:pt x="47625" y="2420772"/>
                                </a:moveTo>
                                <a:lnTo>
                                  <a:pt x="27165" y="2400300"/>
                                </a:lnTo>
                                <a:lnTo>
                                  <a:pt x="20472" y="2400300"/>
                                </a:lnTo>
                                <a:lnTo>
                                  <a:pt x="0" y="2420772"/>
                                </a:lnTo>
                                <a:lnTo>
                                  <a:pt x="0" y="2424341"/>
                                </a:lnTo>
                                <a:lnTo>
                                  <a:pt x="0" y="2427465"/>
                                </a:lnTo>
                                <a:lnTo>
                                  <a:pt x="20472" y="2447925"/>
                                </a:lnTo>
                                <a:lnTo>
                                  <a:pt x="27165" y="2447925"/>
                                </a:lnTo>
                                <a:lnTo>
                                  <a:pt x="47625" y="2427465"/>
                                </a:lnTo>
                                <a:lnTo>
                                  <a:pt x="47625" y="2420772"/>
                                </a:lnTo>
                                <a:close/>
                              </a:path>
                              <a:path w="238125" h="2857500">
                                <a:moveTo>
                                  <a:pt x="47625" y="2220747"/>
                                </a:moveTo>
                                <a:lnTo>
                                  <a:pt x="27165" y="2200275"/>
                                </a:lnTo>
                                <a:lnTo>
                                  <a:pt x="20472" y="2200275"/>
                                </a:lnTo>
                                <a:lnTo>
                                  <a:pt x="0" y="2220747"/>
                                </a:lnTo>
                                <a:lnTo>
                                  <a:pt x="0" y="2224316"/>
                                </a:lnTo>
                                <a:lnTo>
                                  <a:pt x="0" y="2227440"/>
                                </a:lnTo>
                                <a:lnTo>
                                  <a:pt x="20472" y="2247900"/>
                                </a:lnTo>
                                <a:lnTo>
                                  <a:pt x="27165" y="2247900"/>
                                </a:lnTo>
                                <a:lnTo>
                                  <a:pt x="47625" y="2227440"/>
                                </a:lnTo>
                                <a:lnTo>
                                  <a:pt x="47625" y="2220747"/>
                                </a:lnTo>
                                <a:close/>
                              </a:path>
                              <a:path w="238125" h="2857500">
                                <a:moveTo>
                                  <a:pt x="47625" y="2020722"/>
                                </a:moveTo>
                                <a:lnTo>
                                  <a:pt x="27165" y="2000250"/>
                                </a:lnTo>
                                <a:lnTo>
                                  <a:pt x="20472" y="2000250"/>
                                </a:lnTo>
                                <a:lnTo>
                                  <a:pt x="0" y="2020722"/>
                                </a:lnTo>
                                <a:lnTo>
                                  <a:pt x="0" y="2024291"/>
                                </a:lnTo>
                                <a:lnTo>
                                  <a:pt x="0" y="2027415"/>
                                </a:lnTo>
                                <a:lnTo>
                                  <a:pt x="20472" y="2047875"/>
                                </a:lnTo>
                                <a:lnTo>
                                  <a:pt x="27165" y="2047875"/>
                                </a:lnTo>
                                <a:lnTo>
                                  <a:pt x="47625" y="2027415"/>
                                </a:lnTo>
                                <a:lnTo>
                                  <a:pt x="47625" y="2020722"/>
                                </a:lnTo>
                                <a:close/>
                              </a:path>
                              <a:path w="238125" h="2857500">
                                <a:moveTo>
                                  <a:pt x="47625" y="1820697"/>
                                </a:moveTo>
                                <a:lnTo>
                                  <a:pt x="27165" y="1800225"/>
                                </a:lnTo>
                                <a:lnTo>
                                  <a:pt x="20472" y="1800225"/>
                                </a:lnTo>
                                <a:lnTo>
                                  <a:pt x="0" y="1820697"/>
                                </a:lnTo>
                                <a:lnTo>
                                  <a:pt x="0" y="1824266"/>
                                </a:lnTo>
                                <a:lnTo>
                                  <a:pt x="0" y="1827390"/>
                                </a:lnTo>
                                <a:lnTo>
                                  <a:pt x="20472" y="1847850"/>
                                </a:lnTo>
                                <a:lnTo>
                                  <a:pt x="27165" y="1847850"/>
                                </a:lnTo>
                                <a:lnTo>
                                  <a:pt x="47625" y="1827390"/>
                                </a:lnTo>
                                <a:lnTo>
                                  <a:pt x="47625" y="1820697"/>
                                </a:lnTo>
                                <a:close/>
                              </a:path>
                              <a:path w="238125" h="2857500">
                                <a:moveTo>
                                  <a:pt x="47625" y="1620672"/>
                                </a:moveTo>
                                <a:lnTo>
                                  <a:pt x="27165" y="1600200"/>
                                </a:lnTo>
                                <a:lnTo>
                                  <a:pt x="20472" y="1600200"/>
                                </a:lnTo>
                                <a:lnTo>
                                  <a:pt x="0" y="1620672"/>
                                </a:lnTo>
                                <a:lnTo>
                                  <a:pt x="0" y="1624241"/>
                                </a:lnTo>
                                <a:lnTo>
                                  <a:pt x="0" y="1627365"/>
                                </a:lnTo>
                                <a:lnTo>
                                  <a:pt x="20472" y="1647825"/>
                                </a:lnTo>
                                <a:lnTo>
                                  <a:pt x="27165" y="1647825"/>
                                </a:lnTo>
                                <a:lnTo>
                                  <a:pt x="47625" y="1627365"/>
                                </a:lnTo>
                                <a:lnTo>
                                  <a:pt x="47625" y="1620672"/>
                                </a:lnTo>
                                <a:close/>
                              </a:path>
                              <a:path w="238125" h="2857500">
                                <a:moveTo>
                                  <a:pt x="47625" y="1411122"/>
                                </a:moveTo>
                                <a:lnTo>
                                  <a:pt x="27165" y="1390650"/>
                                </a:lnTo>
                                <a:lnTo>
                                  <a:pt x="20472" y="1390650"/>
                                </a:lnTo>
                                <a:lnTo>
                                  <a:pt x="0" y="1411122"/>
                                </a:lnTo>
                                <a:lnTo>
                                  <a:pt x="0" y="1414691"/>
                                </a:lnTo>
                                <a:lnTo>
                                  <a:pt x="0" y="1417815"/>
                                </a:lnTo>
                                <a:lnTo>
                                  <a:pt x="20472" y="1438275"/>
                                </a:lnTo>
                                <a:lnTo>
                                  <a:pt x="27165" y="1438275"/>
                                </a:lnTo>
                                <a:lnTo>
                                  <a:pt x="47625" y="1417815"/>
                                </a:lnTo>
                                <a:lnTo>
                                  <a:pt x="47625" y="1411122"/>
                                </a:lnTo>
                                <a:close/>
                              </a:path>
                              <a:path w="238125" h="28575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  <a:path w="238125" h="2857500">
                                <a:moveTo>
                                  <a:pt x="238125" y="630072"/>
                                </a:moveTo>
                                <a:lnTo>
                                  <a:pt x="217665" y="609600"/>
                                </a:lnTo>
                                <a:lnTo>
                                  <a:pt x="210972" y="609600"/>
                                </a:lnTo>
                                <a:lnTo>
                                  <a:pt x="190500" y="630072"/>
                                </a:lnTo>
                                <a:lnTo>
                                  <a:pt x="190500" y="633641"/>
                                </a:lnTo>
                                <a:lnTo>
                                  <a:pt x="190500" y="636765"/>
                                </a:lnTo>
                                <a:lnTo>
                                  <a:pt x="210972" y="657225"/>
                                </a:lnTo>
                                <a:lnTo>
                                  <a:pt x="217665" y="657225"/>
                                </a:lnTo>
                                <a:lnTo>
                                  <a:pt x="238125" y="636765"/>
                                </a:lnTo>
                                <a:lnTo>
                                  <a:pt x="238125" y="630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20.5pt;height:843pt;mso-position-horizontal-relative:page;mso-position-vertical-relative:page;z-index:-15787520" id="docshapegroup2" coordorigin="0,0" coordsize="4410,16860">
                <v:rect style="position:absolute;left:0;top:0;width:4410;height:16860" id="docshape3" filled="true" fillcolor="#134e5c" stroked="false">
                  <v:fill type="solid"/>
                </v:rect>
                <v:rect style="position:absolute;left:825;top:900;width:2760;height:3195" id="docshape4" filled="true" fillcolor="#be9000" stroked="false">
                  <v:fill type="solid"/>
                </v:rect>
                <v:rect style="position:absolute;left:855;top:930;width:2700;height:3135" id="docshape5" filled="false" stroked="true" strokeweight="3.0pt" strokecolor="#ffffff">
                  <v:stroke dashstyle="solid"/>
                </v:rect>
                <v:shape style="position:absolute;left:885;top:960;width:2640;height:3075" type="#_x0000_t75" id="docshape6" stroked="false">
                  <v:imagedata r:id="rId5" o:title=""/>
                </v:shape>
                <v:shape style="position:absolute;left:720;top:5385;width:317;height:317" type="#_x0000_t75" id="docshape7" stroked="false">
                  <v:imagedata r:id="rId6" o:title=""/>
                </v:shape>
                <v:shape style="position:absolute;left:740;top:5925;width:275;height:317" type="#_x0000_t75" id="docshape8" stroked="false">
                  <v:imagedata r:id="rId7" o:title=""/>
                </v:shape>
                <v:shape style="position:absolute;left:720;top:6486;width:317;height:274" type="#_x0000_t75" id="docshape9" stroked="false">
                  <v:imagedata r:id="rId8" o:title=""/>
                </v:shape>
                <v:shape style="position:absolute;left:721;top:7005;width:315;height:317" type="#_x0000_t75" id="docshape10" stroked="false">
                  <v:imagedata r:id="rId9" o:title=""/>
                </v:shape>
                <v:shape style="position:absolute;left:719;top:8415;width:375;height:4500" id="docshape11" coordorigin="720,8415" coordsize="375,4500" path="m795,12872l794,12867,790,12858,788,12854,781,12847,777,12845,768,12841,763,12840,752,12840,747,12841,738,12845,734,12847,727,12854,725,12858,721,12867,720,12872,720,12878,720,12883,721,12888,725,12897,727,12901,734,12908,738,12910,747,12914,752,12915,763,12915,768,12914,777,12910,781,12908,788,12901,790,12897,794,12888,795,12883,795,12872xm795,12557l794,12552,790,12543,788,12539,781,12532,777,12530,768,12526,763,12525,752,12525,747,12526,738,12530,734,12532,727,12539,725,12543,721,12552,720,12557,720,12563,720,12568,721,12573,725,12582,727,12586,734,12593,738,12595,747,12599,752,12600,763,12600,768,12599,777,12595,781,12593,788,12586,790,12582,794,12573,795,12568,795,12557xm795,12227l794,12222,790,12213,788,12209,781,12202,777,12200,768,12196,763,12195,752,12195,747,12196,738,12200,734,12202,727,12209,725,12213,721,12222,720,12227,720,12233,720,12238,721,12243,725,12252,727,12256,734,12263,738,12265,747,12269,752,12270,763,12270,768,12269,777,12265,781,12263,788,12256,790,12252,794,12243,795,12238,795,12227xm795,11912l794,11907,790,11898,788,11894,781,11887,777,11885,768,11881,763,11880,752,11880,747,11881,738,11885,734,11887,727,11894,725,11898,721,11907,720,11912,720,11918,720,11923,721,11928,725,11937,727,11941,734,11948,738,11950,747,11954,752,11955,763,11955,768,11954,777,11950,781,11948,788,11941,790,11937,794,11928,795,11923,795,11912xm795,11597l794,11592,790,11583,788,11579,781,11572,777,11570,768,11566,763,11565,752,11565,747,11566,738,11570,734,11572,727,11579,725,11583,721,11592,720,11597,720,11603,720,11608,721,11613,725,11622,727,11626,734,11633,738,11635,747,11639,752,11640,763,11640,768,11639,777,11635,781,11633,788,11626,790,11622,794,11613,795,11608,795,11597xm795,11282l794,11277,790,11268,788,11264,781,11257,777,11255,768,11251,763,11250,752,11250,747,11251,738,11255,734,11257,727,11264,725,11268,721,11277,720,11282,720,11288,720,11293,721,11298,725,11307,727,11311,734,11318,738,11320,747,11324,752,11325,763,11325,768,11324,777,11320,781,11318,788,11311,790,11307,794,11298,795,11293,795,11282xm795,10967l794,10962,790,10953,788,10949,781,10942,777,10940,768,10936,763,10935,752,10935,747,10936,738,10940,734,10942,727,10949,725,10953,721,10962,720,10967,720,10973,720,10978,721,10983,725,10992,727,10996,734,11003,738,11005,747,11009,752,11010,763,11010,768,11009,777,11005,781,11003,788,10996,790,10992,794,10983,795,10978,795,10967xm795,10637l794,10632,790,10623,788,10619,781,10612,777,10610,768,10606,763,10605,752,10605,747,10606,738,10610,734,10612,727,10619,725,10623,721,10632,720,10637,720,10643,720,10648,721,10653,725,10662,727,10666,734,10673,738,10675,747,10679,752,10680,763,10680,768,10679,777,10675,781,10673,788,10666,790,10662,794,10653,795,10648,795,10637xm795,8447l794,8442,790,8433,788,8429,781,8422,777,8420,768,8416,763,8415,752,8415,747,8416,738,8420,734,8422,727,8429,725,8433,721,8442,720,8447,720,8453,720,8458,721,8463,725,8472,727,8476,734,8483,738,8485,747,8489,752,8490,763,8490,768,8489,777,8485,781,8483,788,8476,790,8472,794,8463,795,8458,795,8447xm1095,9407l1094,9402,1090,9393,1088,9389,1081,9382,1077,9380,1068,9376,1063,9375,1052,9375,1047,9376,1038,9380,1034,9382,1027,9389,1025,9393,1021,9402,1020,9407,1020,9413,1020,9418,1021,9423,1025,9432,1027,9436,1034,9443,1038,9445,1047,9449,1052,9450,1063,9450,1068,9449,1077,9445,1081,9443,1088,9436,1090,9432,1094,9423,1095,9418,1095,9407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2"/>
        </w:rPr>
        <w:t>CONTACT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INFORMATION</w:t>
      </w:r>
    </w:p>
    <w:p>
      <w:pPr>
        <w:pStyle w:val="BodyText"/>
        <w:spacing w:before="74"/>
        <w:rPr>
          <w:sz w:val="24"/>
        </w:rPr>
      </w:pPr>
    </w:p>
    <w:p>
      <w:pPr>
        <w:pStyle w:val="BodyText"/>
        <w:ind w:left="1050"/>
      </w:pPr>
      <w:r>
        <w:rPr>
          <w:color w:val="FFFFFF"/>
        </w:rPr>
        <w:t>(919)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0142</w:t>
      </w:r>
    </w:p>
    <w:p>
      <w:pPr>
        <w:pStyle w:val="BodyText"/>
        <w:spacing w:before="126"/>
      </w:pPr>
    </w:p>
    <w:p>
      <w:pPr>
        <w:pStyle w:val="BodyText"/>
        <w:spacing w:line="626" w:lineRule="auto"/>
        <w:ind w:left="1050"/>
      </w:pPr>
      <w:hyperlink r:id="rId10">
        <w:r>
          <w:rPr>
            <w:color w:val="FFFFFF"/>
            <w:spacing w:val="-2"/>
            <w:w w:val="105"/>
          </w:rPr>
          <w:t>m.halloran@example.com</w:t>
        </w:r>
      </w:hyperlink>
      <w:r>
        <w:rPr>
          <w:color w:val="FFFFFF"/>
          <w:spacing w:val="-2"/>
          <w:w w:val="105"/>
        </w:rPr>
        <w:t> </w:t>
      </w:r>
      <w:r>
        <w:rPr>
          <w:color w:val="FFFFFF"/>
          <w:spacing w:val="-2"/>
        </w:rPr>
        <w:t>Linkedin.com/in/marcushalloran </w:t>
      </w:r>
      <w:r>
        <w:rPr>
          <w:color w:val="FFFFFF"/>
          <w:w w:val="105"/>
        </w:rPr>
        <w:t>Raleigh, NC</w:t>
      </w:r>
    </w:p>
    <w:p>
      <w:pPr>
        <w:pStyle w:val="Heading2"/>
        <w:spacing w:before="168"/>
      </w:pPr>
      <w:r>
        <w:rPr>
          <w:color w:val="FFFFFF"/>
          <w:spacing w:val="-2"/>
        </w:rPr>
        <w:t>EDUCATION</w:t>
      </w:r>
    </w:p>
    <w:p>
      <w:pPr>
        <w:pStyle w:val="BodyText"/>
        <w:spacing w:line="310" w:lineRule="atLeast" w:before="202"/>
        <w:ind w:left="882" w:right="408"/>
      </w:pPr>
      <w:r>
        <w:rPr>
          <w:color w:val="FFFFFF"/>
          <w:spacing w:val="-2"/>
          <w:w w:val="105"/>
        </w:rPr>
        <w:t>B.S.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Business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Administration </w:t>
      </w:r>
      <w:r>
        <w:rPr>
          <w:color w:val="FFFFFF"/>
          <w:w w:val="105"/>
        </w:rPr>
        <w:t>May 2016</w:t>
      </w:r>
    </w:p>
    <w:p>
      <w:pPr>
        <w:pStyle w:val="BodyText"/>
        <w:spacing w:before="23"/>
        <w:ind w:left="882"/>
      </w:pPr>
      <w:r>
        <w:rPr>
          <w:color w:val="FFFFFF"/>
          <w:spacing w:val="-2"/>
          <w:w w:val="105"/>
        </w:rPr>
        <w:t>North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Carolina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State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University</w:t>
      </w:r>
    </w:p>
    <w:p>
      <w:pPr>
        <w:pStyle w:val="BodyText"/>
        <w:spacing w:before="6"/>
      </w:pPr>
    </w:p>
    <w:p>
      <w:pPr>
        <w:pStyle w:val="BodyText"/>
        <w:ind w:left="1180"/>
      </w:pPr>
      <w:r>
        <w:rPr>
          <w:color w:val="FFFFFF"/>
          <w:w w:val="105"/>
        </w:rPr>
        <w:t>Lean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Six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Sigma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Green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Belt,</w:t>
      </w:r>
      <w:r>
        <w:rPr>
          <w:color w:val="FFFFFF"/>
          <w:spacing w:val="-13"/>
          <w:w w:val="105"/>
        </w:rPr>
        <w:t> </w:t>
      </w:r>
      <w:r>
        <w:rPr>
          <w:color w:val="FFFFFF"/>
          <w:spacing w:val="-4"/>
          <w:w w:val="105"/>
        </w:rPr>
        <w:t>2022</w:t>
      </w:r>
    </w:p>
    <w:p>
      <w:pPr>
        <w:pStyle w:val="BodyText"/>
      </w:pPr>
    </w:p>
    <w:p>
      <w:pPr>
        <w:pStyle w:val="BodyText"/>
        <w:spacing w:before="43"/>
      </w:pPr>
    </w:p>
    <w:p>
      <w:pPr>
        <w:pStyle w:val="Heading2"/>
      </w:pPr>
      <w:r>
        <w:rPr>
          <w:color w:val="FFFFFF"/>
        </w:rPr>
        <w:t>KEY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before="14"/>
        <w:rPr>
          <w:sz w:val="24"/>
        </w:rPr>
      </w:pPr>
    </w:p>
    <w:p>
      <w:pPr>
        <w:pStyle w:val="BodyText"/>
        <w:spacing w:before="1"/>
        <w:ind w:left="882"/>
      </w:pPr>
      <w:r>
        <w:rPr>
          <w:color w:val="FFFFFF"/>
        </w:rPr>
        <w:t>P&amp;L</w:t>
      </w:r>
      <w:r>
        <w:rPr>
          <w:color w:val="FFFFFF"/>
          <w:spacing w:val="2"/>
        </w:rPr>
        <w:t> </w:t>
      </w:r>
      <w:r>
        <w:rPr>
          <w:color w:val="FFFFFF"/>
          <w:spacing w:val="-2"/>
        </w:rPr>
        <w:t>management</w:t>
      </w:r>
    </w:p>
    <w:p>
      <w:pPr>
        <w:pStyle w:val="BodyText"/>
        <w:spacing w:line="364" w:lineRule="auto" w:before="123"/>
        <w:ind w:left="882"/>
      </w:pPr>
      <w:r>
        <w:rPr>
          <w:color w:val="FFFFFF"/>
          <w:spacing w:val="-2"/>
          <w:w w:val="105"/>
        </w:rPr>
        <w:t>Workforce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scheduling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(Kronos,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UKG) </w:t>
      </w:r>
      <w:r>
        <w:rPr>
          <w:color w:val="FFFFFF"/>
          <w:w w:val="105"/>
        </w:rPr>
        <w:t>Hiring and onboarding</w:t>
      </w:r>
    </w:p>
    <w:p>
      <w:pPr>
        <w:pStyle w:val="BodyText"/>
        <w:spacing w:line="364" w:lineRule="auto"/>
        <w:ind w:left="882" w:right="408"/>
      </w:pPr>
      <w:r>
        <w:rPr>
          <w:color w:val="FFFFFF"/>
          <w:w w:val="105"/>
        </w:rPr>
        <w:t>Inventory and shrink control </w:t>
      </w:r>
      <w:r>
        <w:rPr>
          <w:color w:val="FFFFFF"/>
          <w:spacing w:val="-2"/>
          <w:w w:val="105"/>
        </w:rPr>
        <w:t>Safety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OSHA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compliance </w:t>
      </w:r>
      <w:r>
        <w:rPr>
          <w:color w:val="FFFFFF"/>
          <w:w w:val="105"/>
        </w:rPr>
        <w:t>Vendor negotiation</w:t>
      </w:r>
    </w:p>
    <w:p>
      <w:pPr>
        <w:pStyle w:val="BodyText"/>
        <w:spacing w:line="364" w:lineRule="auto" w:before="16"/>
        <w:ind w:left="882" w:right="408"/>
      </w:pPr>
      <w:r>
        <w:rPr>
          <w:color w:val="FFFFFF"/>
          <w:w w:val="105"/>
        </w:rPr>
        <w:t>Tableau dashboards </w:t>
      </w:r>
      <w:r>
        <w:rPr>
          <w:color w:val="FFFFFF"/>
          <w:spacing w:val="-2"/>
          <w:w w:val="105"/>
        </w:rPr>
        <w:t>Performance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coaching</w:t>
      </w:r>
    </w:p>
    <w:p>
      <w:pPr>
        <w:pStyle w:val="BodyText"/>
        <w:spacing w:line="261" w:lineRule="auto" w:before="191"/>
        <w:ind w:left="139" w:right="2356"/>
      </w:pPr>
      <w:r>
        <w:rPr/>
        <w:br w:type="column"/>
      </w:r>
      <w:r>
        <w:rPr>
          <w:w w:val="105"/>
        </w:rPr>
        <w:t>Regional</w:t>
      </w:r>
      <w:r>
        <w:rPr>
          <w:spacing w:val="-14"/>
          <w:w w:val="105"/>
        </w:rPr>
        <w:t> </w:t>
      </w:r>
      <w:r>
        <w:rPr>
          <w:w w:val="105"/>
        </w:rPr>
        <w:t>Operations</w:t>
      </w:r>
      <w:r>
        <w:rPr>
          <w:spacing w:val="-13"/>
          <w:w w:val="105"/>
        </w:rPr>
        <w:t> </w:t>
      </w:r>
      <w:r>
        <w:rPr>
          <w:w w:val="105"/>
        </w:rPr>
        <w:t>Manager</w:t>
      </w:r>
      <w:r>
        <w:rPr>
          <w:spacing w:val="-13"/>
          <w:w w:val="105"/>
        </w:rPr>
        <w:t> </w:t>
      </w:r>
      <w:r>
        <w:rPr>
          <w:w w:val="105"/>
        </w:rPr>
        <w:t>|</w:t>
      </w:r>
      <w:r>
        <w:rPr>
          <w:spacing w:val="-13"/>
          <w:w w:val="105"/>
        </w:rPr>
        <w:t> </w:t>
      </w:r>
      <w:r>
        <w:rPr>
          <w:w w:val="105"/>
        </w:rPr>
        <w:t>February</w:t>
      </w:r>
      <w:r>
        <w:rPr>
          <w:spacing w:val="-13"/>
          <w:w w:val="105"/>
        </w:rPr>
        <w:t> </w:t>
      </w:r>
      <w:r>
        <w:rPr>
          <w:w w:val="105"/>
        </w:rPr>
        <w:t>2021</w:t>
      </w:r>
      <w:r>
        <w:rPr>
          <w:spacing w:val="-13"/>
          <w:w w:val="105"/>
        </w:rPr>
        <w:t> </w:t>
      </w:r>
      <w:r>
        <w:rPr>
          <w:w w:val="105"/>
        </w:rPr>
        <w:t>-</w:t>
      </w:r>
      <w:r>
        <w:rPr>
          <w:spacing w:val="-13"/>
          <w:w w:val="105"/>
        </w:rPr>
        <w:t> </w:t>
      </w:r>
      <w:r>
        <w:rPr>
          <w:w w:val="105"/>
        </w:rPr>
        <w:t>Present Brightline Logistics Group | Raleigh, NC</w:t>
      </w:r>
    </w:p>
    <w:p>
      <w:pPr>
        <w:pStyle w:val="BodyText"/>
        <w:spacing w:before="46"/>
      </w:pPr>
    </w:p>
    <w:p>
      <w:pPr>
        <w:pStyle w:val="ListParagraph"/>
        <w:numPr>
          <w:ilvl w:val="0"/>
          <w:numId w:val="1"/>
        </w:numPr>
        <w:tabs>
          <w:tab w:pos="715" w:val="left" w:leader="none"/>
        </w:tabs>
        <w:spacing w:line="261" w:lineRule="auto" w:before="1" w:after="0"/>
        <w:ind w:left="715" w:right="890" w:hanging="298"/>
        <w:jc w:val="left"/>
        <w:rPr>
          <w:sz w:val="18"/>
        </w:rPr>
      </w:pPr>
      <w:r>
        <w:rPr>
          <w:w w:val="105"/>
          <w:sz w:val="18"/>
        </w:rPr>
        <w:t>Oversee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4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distribution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sites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$14.6M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annual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operating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budget; closed FY24 at 3.2% under plan while volume rose 18%.</w:t>
      </w:r>
    </w:p>
    <w:p>
      <w:pPr>
        <w:pStyle w:val="ListParagraph"/>
        <w:numPr>
          <w:ilvl w:val="0"/>
          <w:numId w:val="1"/>
        </w:numPr>
        <w:tabs>
          <w:tab w:pos="715" w:val="left" w:leader="none"/>
        </w:tabs>
        <w:spacing w:line="261" w:lineRule="auto" w:before="103" w:after="0"/>
        <w:ind w:left="715" w:right="1325" w:hanging="298"/>
        <w:jc w:val="left"/>
        <w:rPr>
          <w:sz w:val="18"/>
        </w:rPr>
      </w:pPr>
      <w:r>
        <w:rPr>
          <w:w w:val="105"/>
          <w:sz w:val="18"/>
        </w:rPr>
        <w:t>Cut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driver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overtime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roughly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22%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hours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under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9%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by redesigning route bidding and adding a swing shift.</w:t>
      </w:r>
    </w:p>
    <w:p>
      <w:pPr>
        <w:pStyle w:val="ListParagraph"/>
        <w:numPr>
          <w:ilvl w:val="0"/>
          <w:numId w:val="1"/>
        </w:numPr>
        <w:tabs>
          <w:tab w:pos="715" w:val="left" w:leader="none"/>
        </w:tabs>
        <w:spacing w:line="261" w:lineRule="auto" w:before="89" w:after="0"/>
        <w:ind w:left="715" w:right="425" w:hanging="298"/>
        <w:jc w:val="left"/>
        <w:rPr>
          <w:sz w:val="18"/>
        </w:rPr>
      </w:pPr>
      <w:r>
        <w:rPr>
          <w:w w:val="105"/>
          <w:sz w:val="18"/>
        </w:rPr>
        <w:t>Hired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onboarded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47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associates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2023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expansion;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ﬁrst-year retention held above the regional average.</w:t>
      </w:r>
    </w:p>
    <w:p>
      <w:pPr>
        <w:pStyle w:val="ListParagraph"/>
        <w:numPr>
          <w:ilvl w:val="0"/>
          <w:numId w:val="1"/>
        </w:numPr>
        <w:tabs>
          <w:tab w:pos="715" w:val="left" w:leader="none"/>
        </w:tabs>
        <w:spacing w:line="261" w:lineRule="auto" w:before="89" w:after="0"/>
        <w:ind w:left="715" w:right="364" w:hanging="298"/>
        <w:jc w:val="left"/>
        <w:rPr>
          <w:sz w:val="18"/>
        </w:rPr>
      </w:pPr>
      <w:r>
        <w:rPr>
          <w:w w:val="105"/>
          <w:sz w:val="18"/>
        </w:rPr>
        <w:t>Run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weekly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safety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standups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sites;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OSHA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recordables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dropped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two years running.</w:t>
      </w:r>
    </w:p>
    <w:p>
      <w:pPr>
        <w:pStyle w:val="BodyText"/>
        <w:spacing w:before="2"/>
      </w:pPr>
    </w:p>
    <w:p>
      <w:pPr>
        <w:pStyle w:val="BodyText"/>
        <w:spacing w:line="261" w:lineRule="auto"/>
        <w:ind w:left="139" w:right="2356"/>
      </w:pPr>
      <w:r>
        <w:rPr>
          <w:w w:val="105"/>
        </w:rPr>
        <w:t>Store</w:t>
      </w:r>
      <w:r>
        <w:rPr>
          <w:spacing w:val="-14"/>
          <w:w w:val="105"/>
        </w:rPr>
        <w:t> </w:t>
      </w:r>
      <w:r>
        <w:rPr>
          <w:w w:val="105"/>
        </w:rPr>
        <w:t>Manager</w:t>
      </w:r>
      <w:r>
        <w:rPr>
          <w:spacing w:val="-13"/>
          <w:w w:val="105"/>
        </w:rPr>
        <w:t> </w:t>
      </w:r>
      <w:r>
        <w:rPr>
          <w:w w:val="105"/>
        </w:rPr>
        <w:t>|</w:t>
      </w:r>
      <w:r>
        <w:rPr>
          <w:spacing w:val="-13"/>
          <w:w w:val="105"/>
        </w:rPr>
        <w:t> </w:t>
      </w:r>
      <w:r>
        <w:rPr>
          <w:w w:val="105"/>
        </w:rPr>
        <w:t>September</w:t>
      </w:r>
      <w:r>
        <w:rPr>
          <w:spacing w:val="-13"/>
          <w:w w:val="105"/>
        </w:rPr>
        <w:t> </w:t>
      </w:r>
      <w:r>
        <w:rPr>
          <w:w w:val="105"/>
        </w:rPr>
        <w:t>2018</w:t>
      </w:r>
      <w:r>
        <w:rPr>
          <w:spacing w:val="-13"/>
          <w:w w:val="105"/>
        </w:rPr>
        <w:t> </w:t>
      </w:r>
      <w:r>
        <w:rPr>
          <w:w w:val="105"/>
        </w:rPr>
        <w:t>-</w:t>
      </w:r>
      <w:r>
        <w:rPr>
          <w:spacing w:val="-13"/>
          <w:w w:val="105"/>
        </w:rPr>
        <w:t> </w:t>
      </w:r>
      <w:r>
        <w:rPr>
          <w:w w:val="105"/>
        </w:rPr>
        <w:t>January</w:t>
      </w:r>
      <w:r>
        <w:rPr>
          <w:spacing w:val="-13"/>
          <w:w w:val="105"/>
        </w:rPr>
        <w:t> </w:t>
      </w:r>
      <w:r>
        <w:rPr>
          <w:w w:val="105"/>
        </w:rPr>
        <w:t>2021 Northway Outﬁtters | Durham, NC</w:t>
      </w:r>
    </w:p>
    <w:p>
      <w:pPr>
        <w:pStyle w:val="BodyText"/>
        <w:spacing w:before="46"/>
      </w:pPr>
    </w:p>
    <w:p>
      <w:pPr>
        <w:pStyle w:val="ListParagraph"/>
        <w:numPr>
          <w:ilvl w:val="0"/>
          <w:numId w:val="1"/>
        </w:numPr>
        <w:tabs>
          <w:tab w:pos="715" w:val="left" w:leader="none"/>
        </w:tabs>
        <w:spacing w:line="240" w:lineRule="auto" w:before="1" w:after="0"/>
        <w:ind w:left="715" w:right="0" w:hanging="298"/>
        <w:jc w:val="left"/>
        <w:rPr>
          <w:sz w:val="18"/>
        </w:rPr>
      </w:pPr>
      <w:r>
        <w:rPr>
          <w:spacing w:val="-2"/>
          <w:w w:val="105"/>
          <w:sz w:val="18"/>
        </w:rPr>
        <w:t>Took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over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an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underperforming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ﬂagship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grew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comps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from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-4%</w:t>
      </w:r>
      <w:r>
        <w:rPr>
          <w:spacing w:val="-7"/>
          <w:w w:val="105"/>
          <w:sz w:val="18"/>
        </w:rPr>
        <w:t> </w:t>
      </w:r>
      <w:r>
        <w:rPr>
          <w:spacing w:val="-5"/>
          <w:w w:val="105"/>
          <w:sz w:val="18"/>
        </w:rPr>
        <w:t>to</w:t>
      </w:r>
    </w:p>
    <w:p>
      <w:pPr>
        <w:pStyle w:val="BodyText"/>
        <w:spacing w:before="18"/>
        <w:ind w:left="715"/>
      </w:pPr>
      <w:r>
        <w:rPr>
          <w:spacing w:val="-2"/>
          <w:w w:val="105"/>
        </w:rPr>
        <w:t>+11%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over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six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quarters.</w:t>
      </w:r>
    </w:p>
    <w:p>
      <w:pPr>
        <w:pStyle w:val="ListParagraph"/>
        <w:numPr>
          <w:ilvl w:val="0"/>
          <w:numId w:val="1"/>
        </w:numPr>
        <w:tabs>
          <w:tab w:pos="715" w:val="left" w:leader="none"/>
        </w:tabs>
        <w:spacing w:line="261" w:lineRule="auto" w:before="108" w:after="0"/>
        <w:ind w:left="715" w:right="808" w:hanging="298"/>
        <w:jc w:val="left"/>
        <w:rPr>
          <w:sz w:val="18"/>
        </w:rPr>
      </w:pPr>
      <w:r>
        <w:rPr>
          <w:w w:val="105"/>
          <w:sz w:val="18"/>
        </w:rPr>
        <w:t>Coached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three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assistant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managers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into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store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manager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roles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other </w:t>
      </w:r>
      <w:r>
        <w:rPr>
          <w:spacing w:val="-2"/>
          <w:w w:val="105"/>
          <w:sz w:val="18"/>
        </w:rPr>
        <w:t>locations.</w:t>
      </w:r>
    </w:p>
    <w:p>
      <w:pPr>
        <w:pStyle w:val="ListParagraph"/>
        <w:numPr>
          <w:ilvl w:val="0"/>
          <w:numId w:val="1"/>
        </w:numPr>
        <w:tabs>
          <w:tab w:pos="715" w:val="left" w:leader="none"/>
        </w:tabs>
        <w:spacing w:line="261" w:lineRule="auto" w:before="88" w:after="0"/>
        <w:ind w:left="715" w:right="725" w:hanging="298"/>
        <w:jc w:val="left"/>
        <w:rPr>
          <w:sz w:val="18"/>
        </w:rPr>
      </w:pPr>
      <w:r>
        <w:rPr>
          <w:w w:val="105"/>
          <w:sz w:val="18"/>
        </w:rPr>
        <w:t>Renegotiated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local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vendor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contracts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saved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about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$38K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year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on supplies and uniforms.</w:t>
      </w:r>
    </w:p>
    <w:p>
      <w:pPr>
        <w:pStyle w:val="ListParagraph"/>
        <w:numPr>
          <w:ilvl w:val="0"/>
          <w:numId w:val="1"/>
        </w:numPr>
        <w:tabs>
          <w:tab w:pos="715" w:val="left" w:leader="none"/>
        </w:tabs>
        <w:spacing w:line="240" w:lineRule="auto" w:before="89" w:after="0"/>
        <w:ind w:left="715" w:right="0" w:hanging="298"/>
        <w:jc w:val="left"/>
        <w:rPr>
          <w:sz w:val="18"/>
        </w:rPr>
      </w:pPr>
      <w:r>
        <w:rPr>
          <w:w w:val="105"/>
          <w:sz w:val="18"/>
        </w:rPr>
        <w:t>Built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holiday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stafﬁng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plan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adopted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9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other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stores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district.</w:t>
      </w:r>
    </w:p>
    <w:p>
      <w:pPr>
        <w:pStyle w:val="BodyText"/>
        <w:spacing w:before="21"/>
      </w:pPr>
    </w:p>
    <w:p>
      <w:pPr>
        <w:pStyle w:val="BodyText"/>
        <w:spacing w:line="261" w:lineRule="auto"/>
        <w:ind w:left="139" w:right="2356"/>
      </w:pPr>
      <w:r>
        <w:rPr>
          <w:w w:val="105"/>
        </w:rPr>
        <w:t>Assistant</w:t>
      </w:r>
      <w:r>
        <w:rPr>
          <w:spacing w:val="-14"/>
          <w:w w:val="105"/>
        </w:rPr>
        <w:t> </w:t>
      </w:r>
      <w:r>
        <w:rPr>
          <w:w w:val="105"/>
        </w:rPr>
        <w:t>Store</w:t>
      </w:r>
      <w:r>
        <w:rPr>
          <w:spacing w:val="-13"/>
          <w:w w:val="105"/>
        </w:rPr>
        <w:t> </w:t>
      </w:r>
      <w:r>
        <w:rPr>
          <w:w w:val="105"/>
        </w:rPr>
        <w:t>Manager</w:t>
      </w:r>
      <w:r>
        <w:rPr>
          <w:spacing w:val="-13"/>
          <w:w w:val="105"/>
        </w:rPr>
        <w:t> </w:t>
      </w:r>
      <w:r>
        <w:rPr>
          <w:w w:val="105"/>
        </w:rPr>
        <w:t>|</w:t>
      </w:r>
      <w:r>
        <w:rPr>
          <w:spacing w:val="-13"/>
          <w:w w:val="105"/>
        </w:rPr>
        <w:t> </w:t>
      </w:r>
      <w:r>
        <w:rPr>
          <w:w w:val="105"/>
        </w:rPr>
        <w:t>June</w:t>
      </w:r>
      <w:r>
        <w:rPr>
          <w:spacing w:val="-13"/>
          <w:w w:val="105"/>
        </w:rPr>
        <w:t> </w:t>
      </w:r>
      <w:r>
        <w:rPr>
          <w:w w:val="105"/>
        </w:rPr>
        <w:t>2016</w:t>
      </w:r>
      <w:r>
        <w:rPr>
          <w:spacing w:val="-13"/>
          <w:w w:val="105"/>
        </w:rPr>
        <w:t> </w:t>
      </w:r>
      <w:r>
        <w:rPr>
          <w:w w:val="105"/>
        </w:rPr>
        <w:t>-</w:t>
      </w:r>
      <w:r>
        <w:rPr>
          <w:spacing w:val="-13"/>
          <w:w w:val="105"/>
        </w:rPr>
        <w:t> </w:t>
      </w:r>
      <w:r>
        <w:rPr>
          <w:w w:val="105"/>
        </w:rPr>
        <w:t>August</w:t>
      </w:r>
      <w:r>
        <w:rPr>
          <w:spacing w:val="-14"/>
          <w:w w:val="105"/>
        </w:rPr>
        <w:t> </w:t>
      </w:r>
      <w:r>
        <w:rPr>
          <w:w w:val="105"/>
        </w:rPr>
        <w:t>2018 Northway Outﬁtters | Greensboro, NC</w:t>
      </w:r>
    </w:p>
    <w:p>
      <w:pPr>
        <w:pStyle w:val="BodyText"/>
        <w:spacing w:before="47"/>
      </w:pPr>
    </w:p>
    <w:p>
      <w:pPr>
        <w:pStyle w:val="ListParagraph"/>
        <w:numPr>
          <w:ilvl w:val="0"/>
          <w:numId w:val="1"/>
        </w:numPr>
        <w:tabs>
          <w:tab w:pos="715" w:val="left" w:leader="none"/>
        </w:tabs>
        <w:spacing w:line="240" w:lineRule="auto" w:before="0" w:after="0"/>
        <w:ind w:left="715" w:right="0" w:hanging="298"/>
        <w:jc w:val="left"/>
        <w:rPr>
          <w:sz w:val="18"/>
        </w:rPr>
      </w:pPr>
      <w:r>
        <w:rPr>
          <w:spacing w:val="-2"/>
          <w:w w:val="105"/>
          <w:sz w:val="18"/>
        </w:rPr>
        <w:t>Managed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team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of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22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part-time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associates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across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two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shifts.</w:t>
      </w:r>
    </w:p>
    <w:p>
      <w:pPr>
        <w:pStyle w:val="ListParagraph"/>
        <w:numPr>
          <w:ilvl w:val="0"/>
          <w:numId w:val="1"/>
        </w:numPr>
        <w:tabs>
          <w:tab w:pos="715" w:val="left" w:leader="none"/>
        </w:tabs>
        <w:spacing w:line="261" w:lineRule="auto" w:before="123" w:after="0"/>
        <w:ind w:left="715" w:right="819" w:hanging="298"/>
        <w:jc w:val="left"/>
        <w:rPr>
          <w:sz w:val="18"/>
        </w:rPr>
      </w:pPr>
      <w:r>
        <w:rPr>
          <w:w w:val="105"/>
          <w:sz w:val="18"/>
        </w:rPr>
        <w:t>Owned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shrink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reporting;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cut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inventory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loss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roughly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third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over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18 </w:t>
      </w:r>
      <w:r>
        <w:rPr>
          <w:spacing w:val="-2"/>
          <w:w w:val="105"/>
          <w:sz w:val="18"/>
        </w:rPr>
        <w:t>months.</w:t>
      </w:r>
    </w:p>
    <w:p>
      <w:pPr>
        <w:pStyle w:val="ListParagraph"/>
        <w:numPr>
          <w:ilvl w:val="0"/>
          <w:numId w:val="1"/>
        </w:numPr>
        <w:tabs>
          <w:tab w:pos="715" w:val="left" w:leader="none"/>
        </w:tabs>
        <w:spacing w:line="261" w:lineRule="auto" w:before="89" w:after="0"/>
        <w:ind w:left="715" w:right="550" w:hanging="298"/>
        <w:jc w:val="left"/>
        <w:rPr>
          <w:sz w:val="18"/>
        </w:rPr>
      </w:pPr>
      <w:r>
        <w:rPr>
          <w:w w:val="105"/>
          <w:sz w:val="18"/>
        </w:rPr>
        <w:t>Ran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new-hire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training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program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region,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about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90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associates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 </w:t>
      </w:r>
      <w:r>
        <w:rPr>
          <w:spacing w:val="-2"/>
          <w:w w:val="105"/>
          <w:sz w:val="18"/>
        </w:rPr>
        <w:t>year.</w:t>
      </w:r>
    </w:p>
    <w:sectPr>
      <w:type w:val="continuous"/>
      <w:pgSz w:w="11920" w:h="16860"/>
      <w:pgMar w:top="0" w:bottom="0" w:left="141" w:right="0"/>
      <w:cols w:num="2" w:equalWidth="0">
        <w:col w:w="3979" w:space="652"/>
        <w:col w:w="714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6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715" w:hanging="29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62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5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7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3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75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218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860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050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39"/>
      <w:outlineLvl w:val="2"/>
    </w:pPr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89"/>
      <w:ind w:left="715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hyperlink" Target="mailto:m.halloran@example.com" TargetMode="External"/><Relationship Id="rId11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2026-06-26T04:22:55Z</dcterms:created>
  <dcterms:modified xsi:type="dcterms:W3CDTF">2026-06-26T04:22:55Z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2026-06-26T00:00:00Z</vt:filetime>
  </property>
  <property fmtid="{D5CDD505-2E9C-101B-9397-08002B2CF9AE}" pid="5" name="Producer">
    <vt:lpwstr>Skia/PDF m121</vt:lpwstr>
  </property>
</Properties>
</file>