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96"/>
        <w:rPr>
          <w:rFonts w:ascii="Times New Roman"/>
          <w:sz w:val="24"/>
        </w:rPr>
      </w:pPr>
    </w:p>
    <w:p>
      <w:pPr>
        <w:pStyle w:val="Heading1"/>
      </w:pPr>
      <w:r>
        <w:rPr>
          <w:smallCaps/>
          <w:color w:val="095397"/>
        </w:rPr>
        <w:t>Contact</w:t>
      </w:r>
      <w:r>
        <w:rPr>
          <w:smallCaps/>
          <w:color w:val="095397"/>
          <w:spacing w:val="-14"/>
        </w:rPr>
        <w:t> </w:t>
      </w:r>
      <w:r>
        <w:rPr>
          <w:smallCaps/>
          <w:color w:val="095397"/>
          <w:spacing w:val="-2"/>
        </w:rPr>
        <w:t>Information</w:t>
      </w:r>
    </w:p>
    <w:p>
      <w:pPr>
        <w:pStyle w:val="BodyText"/>
        <w:spacing w:before="76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1920" w:bottom="280" w:left="283" w:right="283"/>
        </w:sectPr>
      </w:pPr>
    </w:p>
    <w:p>
      <w:pPr>
        <w:tabs>
          <w:tab w:pos="795" w:val="left" w:leader="none"/>
        </w:tabs>
        <w:spacing w:before="64"/>
        <w:ind w:left="272" w:right="0" w:firstLine="0"/>
        <w:jc w:val="left"/>
        <w:rPr>
          <w:sz w:val="18"/>
        </w:rPr>
      </w:pPr>
      <w:r>
        <w:rPr>
          <w:position w:val="-7"/>
        </w:rPr>
        <w:drawing>
          <wp:inline distT="0" distB="0" distL="0" distR="0">
            <wp:extent cx="165346" cy="16534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46" cy="165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z w:val="20"/>
        </w:rPr>
        <w:tab/>
      </w:r>
      <w:r>
        <w:rPr>
          <w:color w:val="424242"/>
          <w:w w:val="105"/>
          <w:sz w:val="18"/>
        </w:rPr>
        <w:t>(919)</w:t>
      </w:r>
      <w:r>
        <w:rPr>
          <w:color w:val="424242"/>
          <w:spacing w:val="14"/>
          <w:w w:val="105"/>
          <w:sz w:val="18"/>
        </w:rPr>
        <w:t> </w:t>
      </w:r>
      <w:r>
        <w:rPr>
          <w:color w:val="424242"/>
          <w:w w:val="105"/>
          <w:sz w:val="18"/>
        </w:rPr>
        <w:t>555-</w:t>
      </w:r>
      <w:r>
        <w:rPr>
          <w:color w:val="424242"/>
          <w:spacing w:val="-4"/>
          <w:w w:val="105"/>
          <w:sz w:val="18"/>
        </w:rPr>
        <w:t>0148</w:t>
      </w:r>
    </w:p>
    <w:p>
      <w:pPr>
        <w:pStyle w:val="BodyText"/>
        <w:spacing w:before="128"/>
        <w:rPr>
          <w:sz w:val="18"/>
        </w:rPr>
      </w:pPr>
    </w:p>
    <w:p>
      <w:pPr>
        <w:spacing w:before="1"/>
        <w:ind w:left="795" w:right="0" w:firstLine="0"/>
        <w:jc w:val="left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352426</wp:posOffset>
            </wp:positionH>
            <wp:positionV relativeFrom="paragraph">
              <wp:posOffset>-16063</wp:posOffset>
            </wp:positionV>
            <wp:extent cx="165344" cy="190415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44" cy="190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7">
        <w:r>
          <w:rPr>
            <w:color w:val="424242"/>
            <w:spacing w:val="-2"/>
            <w:w w:val="105"/>
            <w:sz w:val="18"/>
          </w:rPr>
          <w:t>priya.ramesh@example.com</w:t>
        </w:r>
      </w:hyperlink>
    </w:p>
    <w:p>
      <w:pPr>
        <w:pStyle w:val="BodyText"/>
        <w:spacing w:before="156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line="268" w:lineRule="auto" w:before="0"/>
        <w:ind w:left="272" w:right="1316" w:firstLine="0"/>
        <w:jc w:val="left"/>
        <w:rPr>
          <w:sz w:val="18"/>
        </w:rPr>
      </w:pPr>
      <w:r>
        <w:rPr>
          <w:w w:val="105"/>
          <w:sz w:val="18"/>
        </w:rPr>
        <w:t>Senior Administrative Assistant</w:t>
      </w:r>
      <w:r>
        <w:rPr>
          <w:spacing w:val="40"/>
          <w:w w:val="105"/>
          <w:sz w:val="18"/>
        </w:rPr>
        <w:t> </w:t>
      </w:r>
      <w:r>
        <w:rPr>
          <w:w w:val="105"/>
          <w:position w:val="2"/>
          <w:sz w:val="18"/>
        </w:rPr>
        <w:t>| </w:t>
      </w:r>
      <w:r>
        <w:rPr>
          <w:w w:val="105"/>
          <w:sz w:val="18"/>
        </w:rPr>
        <w:t>Halberton Biosciences, Raleigh, NC August 2021 – Present</w:t>
      </w:r>
    </w:p>
    <w:p>
      <w:pPr>
        <w:spacing w:after="0" w:line="268" w:lineRule="auto"/>
        <w:jc w:val="left"/>
        <w:rPr>
          <w:sz w:val="18"/>
        </w:rPr>
        <w:sectPr>
          <w:type w:val="continuous"/>
          <w:pgSz w:w="11920" w:h="16860"/>
          <w:pgMar w:top="1920" w:bottom="280" w:left="283" w:right="283"/>
          <w:cols w:num="2" w:equalWidth="0">
            <w:col w:w="3290" w:space="526"/>
            <w:col w:w="7538"/>
          </w:cols>
        </w:sectPr>
      </w:pPr>
    </w:p>
    <w:p>
      <w:pPr>
        <w:pStyle w:val="BodyText"/>
        <w:spacing w:before="185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402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2500733" y="5288540"/>
                            <a:ext cx="5067935" cy="541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7935" h="5416550">
                                <a:moveTo>
                                  <a:pt x="0" y="5416035"/>
                                </a:moveTo>
                                <a:lnTo>
                                  <a:pt x="0" y="0"/>
                                </a:lnTo>
                                <a:lnTo>
                                  <a:pt x="5067450" y="0"/>
                                </a:lnTo>
                                <a:lnTo>
                                  <a:pt x="5067450" y="5416035"/>
                                </a:lnTo>
                                <a:lnTo>
                                  <a:pt x="0" y="54160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7568565" cy="201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019300">
                                <a:moveTo>
                                  <a:pt x="7568183" y="2019299"/>
                                </a:moveTo>
                                <a:lnTo>
                                  <a:pt x="0" y="201929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019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505062" y="2019312"/>
                            <a:ext cx="5063490" cy="641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3490" h="6419850">
                                <a:moveTo>
                                  <a:pt x="5063109" y="590550"/>
                                </a:moveTo>
                                <a:lnTo>
                                  <a:pt x="0" y="590550"/>
                                </a:lnTo>
                                <a:lnTo>
                                  <a:pt x="0" y="6419837"/>
                                </a:lnTo>
                                <a:lnTo>
                                  <a:pt x="5063109" y="6419837"/>
                                </a:lnTo>
                                <a:lnTo>
                                  <a:pt x="5063109" y="590550"/>
                                </a:lnTo>
                                <a:close/>
                              </a:path>
                              <a:path w="5063490" h="6419850">
                                <a:moveTo>
                                  <a:pt x="50631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3825"/>
                                </a:lnTo>
                                <a:lnTo>
                                  <a:pt x="5063109" y="123825"/>
                                </a:lnTo>
                                <a:lnTo>
                                  <a:pt x="5063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325004" y="2607277"/>
                            <a:ext cx="179705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262890">
                                <a:moveTo>
                                  <a:pt x="179165" y="262318"/>
                                </a:moveTo>
                                <a:lnTo>
                                  <a:pt x="0" y="0"/>
                                </a:lnTo>
                                <a:lnTo>
                                  <a:pt x="179165" y="0"/>
                                </a:lnTo>
                                <a:lnTo>
                                  <a:pt x="179165" y="2623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53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7568565" cy="2143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68"/>
                                <w:ind w:left="0" w:right="8" w:firstLine="0"/>
                                <w:jc w:val="center"/>
                                <w:rPr>
                                  <w:sz w:val="7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78"/>
                                </w:rPr>
                                <w:t>PRIYA</w:t>
                              </w:r>
                              <w:r>
                                <w:rPr>
                                  <w:b/>
                                  <w:color w:val="FFFFFF"/>
                                  <w:spacing w:val="-14"/>
                                  <w:sz w:val="7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9"/>
                                  <w:sz w:val="78"/>
                                </w:rPr>
                                <w:t>RAMESH</w:t>
                              </w:r>
                            </w:p>
                            <w:p>
                              <w:pPr>
                                <w:spacing w:line="273" w:lineRule="auto" w:before="240"/>
                                <w:ind w:left="873" w:right="672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Administrative</w:t>
                              </w:r>
                              <w:r>
                                <w:rPr>
                                  <w:color w:val="FFFFFF"/>
                                  <w:spacing w:val="-1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Assistant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6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years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supporting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director-level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teams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legal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biotech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ofﬁces.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Known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keeping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calendars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clean, expense reports on time, and visiting clients impressed. Comfortable owning travel logistics for 10+ executives at once.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324099" y="2143124"/>
                            <a:ext cx="5244465" cy="466725"/>
                          </a:xfrm>
                          <a:prstGeom prst="rect">
                            <a:avLst/>
                          </a:prstGeom>
                          <a:solidFill>
                            <a:srgbClr val="3D85C7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44"/>
                                <w:ind w:left="636" w:right="0" w:firstLine="0"/>
                                <w:jc w:val="left"/>
                                <w:rPr>
                                  <w:b/>
                                  <w:color w:val="000000"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  <w:color w:val="F5F5F5"/>
                                  <w:sz w:val="31"/>
                                </w:rPr>
                                <w:t>Professional</w:t>
                              </w:r>
                              <w:r>
                                <w:rPr>
                                  <w:b/>
                                  <w:smallCaps/>
                                  <w:color w:val="F5F5F5"/>
                                  <w:spacing w:val="-3"/>
                                  <w:sz w:val="3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mallCaps/>
                                  <w:color w:val="F5F5F5"/>
                                  <w:spacing w:val="-2"/>
                                  <w:sz w:val="31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2.9pt;mso-position-horizontal-relative:page;mso-position-vertical-relative:page;z-index:-15776256" id="docshapegroup1" coordorigin="0,0" coordsize="11919,16858">
                <v:rect style="position:absolute;left:3938;top:8328;width:7981;height:8530" id="docshape2" filled="true" fillcolor="#cfe2f2" stroked="false">
                  <v:fill type="solid"/>
                </v:rect>
                <v:rect style="position:absolute;left:0;top:0;width:11919;height:3180" id="docshape3" filled="true" fillcolor="#424242" stroked="false">
                  <v:fill type="solid"/>
                </v:rect>
                <v:shape style="position:absolute;left:3944;top:3180;width:7974;height:10110" id="docshape4" coordorigin="3945,3180" coordsize="7974,10110" path="m11918,4110l3945,4110,3945,13290,11918,13290,11918,4110xm11918,3180l3945,3180,3945,3375,11918,3375,11918,3180xe" filled="true" fillcolor="#cfe2f2" stroked="false">
                  <v:path arrowok="t"/>
                  <v:fill type="solid"/>
                </v:shape>
                <v:shape style="position:absolute;left:3661;top:4105;width:283;height:414" id="docshape5" coordorigin="3661,4106" coordsize="283,414" path="m3944,4519l3661,4106,3944,4106,3944,4519xe" filled="true" fillcolor="#095397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11919;height:3375" type="#_x0000_t202" id="docshape6" filled="false" stroked="false">
                  <v:textbox inset="0,0,0,0">
                    <w:txbxContent>
                      <w:p>
                        <w:pPr>
                          <w:spacing w:before="768"/>
                          <w:ind w:left="0" w:right="8" w:firstLine="0"/>
                          <w:jc w:val="center"/>
                          <w:rPr>
                            <w:sz w:val="78"/>
                          </w:rPr>
                        </w:pPr>
                        <w:r>
                          <w:rPr>
                            <w:b/>
                            <w:color w:val="FFFFFF"/>
                            <w:sz w:val="78"/>
                          </w:rPr>
                          <w:t>PRIYA</w:t>
                        </w:r>
                        <w:r>
                          <w:rPr>
                            <w:b/>
                            <w:color w:val="FFFFFF"/>
                            <w:spacing w:val="-14"/>
                            <w:sz w:val="78"/>
                          </w:rPr>
                          <w:t> </w:t>
                        </w:r>
                        <w:r>
                          <w:rPr>
                            <w:color w:val="FFFFFF"/>
                            <w:spacing w:val="9"/>
                            <w:sz w:val="78"/>
                          </w:rPr>
                          <w:t>RAMESH</w:t>
                        </w:r>
                      </w:p>
                      <w:p>
                        <w:pPr>
                          <w:spacing w:line="273" w:lineRule="auto" w:before="240"/>
                          <w:ind w:left="873" w:right="672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Administrative</w:t>
                        </w:r>
                        <w:r>
                          <w:rPr>
                            <w:color w:val="FFFFFF"/>
                            <w:spacing w:val="-1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Assistant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with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6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years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supporting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director-level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teams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in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legal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biotech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ofﬁces.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Known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for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keeping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calendars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clean, expense reports on time, and visiting clients impressed. Comfortable owning travel logistics for 10+ executives at once.</w:t>
                        </w:r>
                      </w:p>
                    </w:txbxContent>
                  </v:textbox>
                  <w10:wrap type="none"/>
                </v:shape>
                <v:shape style="position:absolute;left:3660;top:3375;width:8259;height:735" type="#_x0000_t202" id="docshape7" filled="true" fillcolor="#3d85c7" stroked="false">
                  <v:textbox inset="0,0,0,0">
                    <w:txbxContent>
                      <w:p>
                        <w:pPr>
                          <w:spacing w:before="144"/>
                          <w:ind w:left="636" w:right="0" w:firstLine="0"/>
                          <w:jc w:val="left"/>
                          <w:rPr>
                            <w:b/>
                            <w:color w:val="000000"/>
                            <w:sz w:val="31"/>
                          </w:rPr>
                        </w:pPr>
                        <w:r>
                          <w:rPr>
                            <w:b/>
                            <w:smallCaps/>
                            <w:color w:val="F5F5F5"/>
                            <w:sz w:val="31"/>
                          </w:rPr>
                          <w:t>Professional</w:t>
                        </w:r>
                        <w:r>
                          <w:rPr>
                            <w:b/>
                            <w:smallCaps/>
                            <w:color w:val="F5F5F5"/>
                            <w:spacing w:val="-3"/>
                            <w:sz w:val="31"/>
                          </w:rPr>
                          <w:t> </w:t>
                        </w:r>
                        <w:r>
                          <w:rPr>
                            <w:b/>
                            <w:smallCaps/>
                            <w:color w:val="F5F5F5"/>
                            <w:spacing w:val="-2"/>
                            <w:sz w:val="31"/>
                          </w:rPr>
                          <w:t>Experience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</w:p>
    <w:p>
      <w:pPr>
        <w:tabs>
          <w:tab w:pos="795" w:val="left" w:leader="none"/>
        </w:tabs>
        <w:spacing w:line="564" w:lineRule="auto" w:before="1"/>
        <w:ind w:left="272" w:right="0" w:hanging="1"/>
        <w:jc w:val="left"/>
        <w:rPr>
          <w:sz w:val="18"/>
        </w:rPr>
      </w:pPr>
      <w:r>
        <w:rPr>
          <w:position w:val="-7"/>
        </w:rPr>
        <w:drawing>
          <wp:inline distT="0" distB="0" distL="0" distR="0">
            <wp:extent cx="165273" cy="143105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273" cy="14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z w:val="20"/>
        </w:rPr>
        <w:tab/>
      </w:r>
      <w:r>
        <w:rPr>
          <w:color w:val="424242"/>
          <w:spacing w:val="-2"/>
          <w:sz w:val="18"/>
        </w:rPr>
        <w:t>linkedin.com/in/priya-ramesh</w:t>
      </w:r>
      <w:r>
        <w:rPr>
          <w:color w:val="424242"/>
          <w:spacing w:val="40"/>
          <w:sz w:val="18"/>
        </w:rPr>
        <w:t> </w:t>
      </w:r>
      <w:r>
        <w:rPr>
          <w:color w:val="424242"/>
          <w:position w:val="-7"/>
          <w:sz w:val="18"/>
        </w:rPr>
        <w:drawing>
          <wp:inline distT="0" distB="0" distL="0" distR="0">
            <wp:extent cx="165321" cy="166389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21" cy="166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24242"/>
          <w:position w:val="-7"/>
          <w:sz w:val="18"/>
        </w:rPr>
      </w:r>
      <w:r>
        <w:rPr>
          <w:rFonts w:ascii="Times New Roman"/>
          <w:color w:val="424242"/>
          <w:sz w:val="18"/>
        </w:rPr>
        <w:tab/>
      </w:r>
      <w:r>
        <w:rPr>
          <w:color w:val="424242"/>
          <w:w w:val="105"/>
          <w:sz w:val="18"/>
        </w:rPr>
        <w:t>Raleigh, NC</w:t>
      </w:r>
    </w:p>
    <w:p>
      <w:pPr>
        <w:pStyle w:val="Heading1"/>
        <w:spacing w:line="300" w:lineRule="exact"/>
      </w:pPr>
      <w:r>
        <w:rPr>
          <w:smallCaps/>
          <w:color w:val="095397"/>
          <w:spacing w:val="-2"/>
        </w:rPr>
        <w:t>Education</w:t>
      </w:r>
    </w:p>
    <w:p>
      <w:pPr>
        <w:pStyle w:val="BodyText"/>
        <w:spacing w:before="104"/>
        <w:rPr>
          <w:b/>
          <w:sz w:val="24"/>
        </w:rPr>
      </w:pPr>
    </w:p>
    <w:p>
      <w:pPr>
        <w:spacing w:line="278" w:lineRule="auto" w:before="0"/>
        <w:ind w:left="274" w:right="24" w:firstLine="0"/>
        <w:jc w:val="left"/>
        <w:rPr>
          <w:sz w:val="18"/>
        </w:rPr>
      </w:pPr>
      <w:r>
        <w:rPr>
          <w:w w:val="105"/>
          <w:sz w:val="18"/>
        </w:rPr>
        <w:t>Associate of Applied Science, Office Administration</w:t>
      </w:r>
    </w:p>
    <w:p>
      <w:pPr>
        <w:spacing w:line="192" w:lineRule="exact" w:before="0"/>
        <w:ind w:left="274" w:right="0" w:firstLine="0"/>
        <w:jc w:val="left"/>
        <w:rPr>
          <w:sz w:val="18"/>
        </w:rPr>
      </w:pPr>
      <w:r>
        <w:rPr>
          <w:w w:val="105"/>
          <w:sz w:val="18"/>
        </w:rPr>
        <w:t>Wake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Technical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Community</w:t>
      </w:r>
    </w:p>
    <w:p>
      <w:pPr>
        <w:spacing w:line="261" w:lineRule="auto" w:before="33"/>
        <w:ind w:left="274" w:right="2024" w:firstLine="0"/>
        <w:jc w:val="left"/>
        <w:rPr>
          <w:sz w:val="18"/>
        </w:rPr>
      </w:pPr>
      <w:r>
        <w:rPr>
          <w:spacing w:val="-2"/>
          <w:w w:val="105"/>
          <w:sz w:val="18"/>
        </w:rPr>
        <w:t>College </w:t>
      </w:r>
      <w:r>
        <w:rPr>
          <w:w w:val="105"/>
          <w:sz w:val="18"/>
        </w:rPr>
        <w:t>May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2018</w:t>
      </w:r>
    </w:p>
    <w:p>
      <w:pPr>
        <w:pStyle w:val="BodyText"/>
        <w:spacing w:before="75"/>
        <w:rPr>
          <w:sz w:val="18"/>
        </w:rPr>
      </w:pPr>
    </w:p>
    <w:p>
      <w:pPr>
        <w:pStyle w:val="Heading1"/>
      </w:pPr>
      <w:r>
        <w:rPr>
          <w:smallCaps/>
          <w:color w:val="095397"/>
        </w:rPr>
        <w:t>Key</w:t>
      </w:r>
      <w:r>
        <w:rPr>
          <w:smallCaps/>
          <w:color w:val="095397"/>
          <w:spacing w:val="11"/>
        </w:rPr>
        <w:t> </w:t>
      </w:r>
      <w:r>
        <w:rPr>
          <w:smallCaps/>
          <w:color w:val="095397"/>
          <w:spacing w:val="-2"/>
        </w:rPr>
        <w:t>Skills</w:t>
      </w:r>
    </w:p>
    <w:p>
      <w:pPr>
        <w:pStyle w:val="BodyText"/>
        <w:spacing w:before="71"/>
        <w:rPr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570" w:val="left" w:leader="none"/>
          <w:tab w:pos="572" w:val="left" w:leader="none"/>
        </w:tabs>
        <w:spacing w:line="201" w:lineRule="auto" w:before="0" w:after="0"/>
        <w:ind w:left="572" w:right="10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Microsoft 365 (Outlook,</w:t>
      </w:r>
      <w:r>
        <w:rPr>
          <w:color w:val="424242"/>
          <w:spacing w:val="-1"/>
          <w:w w:val="105"/>
          <w:sz w:val="18"/>
        </w:rPr>
        <w:t> </w:t>
      </w:r>
      <w:r>
        <w:rPr>
          <w:color w:val="424242"/>
          <w:w w:val="105"/>
          <w:sz w:val="18"/>
        </w:rPr>
        <w:t>Teams, SharePoint, Excel pivot tables)</w:t>
      </w:r>
    </w:p>
    <w:p>
      <w:pPr>
        <w:pStyle w:val="ListParagraph"/>
        <w:numPr>
          <w:ilvl w:val="0"/>
          <w:numId w:val="1"/>
        </w:numPr>
        <w:tabs>
          <w:tab w:pos="570" w:val="left" w:leader="none"/>
          <w:tab w:pos="572" w:val="left" w:leader="none"/>
        </w:tabs>
        <w:spacing w:line="201" w:lineRule="auto" w:before="82" w:after="0"/>
        <w:ind w:left="572" w:right="411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Concur, Navan, DocuSign, Adobe Acrobat Pro</w:t>
      </w:r>
    </w:p>
    <w:p>
      <w:pPr>
        <w:pStyle w:val="ListParagraph"/>
        <w:numPr>
          <w:ilvl w:val="0"/>
          <w:numId w:val="1"/>
        </w:numPr>
        <w:tabs>
          <w:tab w:pos="570" w:val="left" w:leader="none"/>
          <w:tab w:pos="572" w:val="left" w:leader="none"/>
        </w:tabs>
        <w:spacing w:line="189" w:lineRule="auto" w:before="108" w:after="0"/>
        <w:ind w:left="572" w:right="104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Calendar management across multiple time zones</w:t>
      </w:r>
    </w:p>
    <w:p>
      <w:pPr>
        <w:pStyle w:val="ListParagraph"/>
        <w:numPr>
          <w:ilvl w:val="0"/>
          <w:numId w:val="1"/>
        </w:numPr>
        <w:tabs>
          <w:tab w:pos="570" w:val="left" w:leader="none"/>
          <w:tab w:pos="572" w:val="left" w:leader="none"/>
        </w:tabs>
        <w:spacing w:line="189" w:lineRule="auto" w:before="110" w:after="0"/>
        <w:ind w:left="572" w:right="265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Travel booking and expense </w:t>
      </w:r>
      <w:r>
        <w:rPr>
          <w:color w:val="424242"/>
          <w:spacing w:val="-2"/>
          <w:w w:val="105"/>
          <w:sz w:val="18"/>
        </w:rPr>
        <w:t>reconciliation</w:t>
      </w:r>
    </w:p>
    <w:p>
      <w:pPr>
        <w:pStyle w:val="ListParagraph"/>
        <w:numPr>
          <w:ilvl w:val="0"/>
          <w:numId w:val="1"/>
        </w:numPr>
        <w:tabs>
          <w:tab w:pos="570" w:val="left" w:leader="none"/>
          <w:tab w:pos="572" w:val="left" w:leader="none"/>
        </w:tabs>
        <w:spacing w:line="201" w:lineRule="auto" w:before="98" w:after="0"/>
        <w:ind w:left="572" w:right="61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Vendor coordination and event </w:t>
      </w:r>
      <w:r>
        <w:rPr>
          <w:color w:val="424242"/>
          <w:spacing w:val="-2"/>
          <w:w w:val="105"/>
          <w:sz w:val="18"/>
        </w:rPr>
        <w:t>logistics</w:t>
      </w:r>
    </w:p>
    <w:p>
      <w:pPr>
        <w:pStyle w:val="ListParagraph"/>
        <w:numPr>
          <w:ilvl w:val="0"/>
          <w:numId w:val="1"/>
        </w:numPr>
        <w:tabs>
          <w:tab w:pos="570" w:val="left" w:leader="none"/>
          <w:tab w:pos="572" w:val="left" w:leader="none"/>
        </w:tabs>
        <w:spacing w:line="204" w:lineRule="auto" w:before="77" w:after="0"/>
        <w:ind w:left="572" w:right="227" w:hanging="298"/>
        <w:jc w:val="left"/>
        <w:rPr>
          <w:color w:val="424242"/>
          <w:position w:val="-2"/>
          <w:sz w:val="31"/>
        </w:rPr>
      </w:pPr>
      <w:r>
        <w:rPr>
          <w:color w:val="424242"/>
          <w:w w:val="105"/>
          <w:sz w:val="18"/>
        </w:rPr>
        <w:t>Notary Public, State of North </w:t>
      </w:r>
      <w:r>
        <w:rPr>
          <w:color w:val="424242"/>
          <w:spacing w:val="-2"/>
          <w:w w:val="105"/>
          <w:sz w:val="18"/>
        </w:rPr>
        <w:t>Carolina</w:t>
      </w:r>
    </w:p>
    <w:p>
      <w:pPr>
        <w:pStyle w:val="ListParagraph"/>
        <w:numPr>
          <w:ilvl w:val="1"/>
          <w:numId w:val="1"/>
        </w:numPr>
        <w:tabs>
          <w:tab w:pos="793" w:val="left" w:leader="none"/>
          <w:tab w:pos="795" w:val="left" w:leader="none"/>
        </w:tabs>
        <w:spacing w:line="182" w:lineRule="auto" w:before="131" w:after="0"/>
        <w:ind w:left="795" w:right="408" w:hanging="298"/>
        <w:jc w:val="left"/>
        <w:rPr>
          <w:position w:val="-5"/>
          <w:sz w:val="31"/>
        </w:rPr>
      </w:pPr>
      <w:r>
        <w:rPr/>
        <w:br w:type="column"/>
      </w:r>
      <w:r>
        <w:rPr>
          <w:w w:val="105"/>
          <w:sz w:val="16"/>
        </w:rPr>
        <w:t>Manage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calendars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inbox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triage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VP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Clinical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Operations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three directors,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handling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roughly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140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meeting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requests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per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week.</w:t>
      </w:r>
    </w:p>
    <w:p>
      <w:pPr>
        <w:pStyle w:val="ListParagraph"/>
        <w:numPr>
          <w:ilvl w:val="1"/>
          <w:numId w:val="1"/>
        </w:numPr>
        <w:tabs>
          <w:tab w:pos="793" w:val="left" w:leader="none"/>
          <w:tab w:pos="795" w:val="left" w:leader="none"/>
        </w:tabs>
        <w:spacing w:line="182" w:lineRule="auto" w:before="99" w:after="0"/>
        <w:ind w:left="795" w:right="178" w:hanging="298"/>
        <w:jc w:val="left"/>
        <w:rPr>
          <w:position w:val="-5"/>
          <w:sz w:val="31"/>
        </w:rPr>
      </w:pPr>
      <w:r>
        <w:rPr>
          <w:w w:val="105"/>
          <w:sz w:val="16"/>
        </w:rPr>
        <w:t>Cut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average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travel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booking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turnaround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from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3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days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under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8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hours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by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switching the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team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Navan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writing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one-page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approval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guide.</w:t>
      </w:r>
    </w:p>
    <w:p>
      <w:pPr>
        <w:pStyle w:val="ListParagraph"/>
        <w:numPr>
          <w:ilvl w:val="1"/>
          <w:numId w:val="1"/>
        </w:numPr>
        <w:tabs>
          <w:tab w:pos="793" w:val="left" w:leader="none"/>
          <w:tab w:pos="795" w:val="left" w:leader="none"/>
        </w:tabs>
        <w:spacing w:line="189" w:lineRule="auto" w:before="100" w:after="0"/>
        <w:ind w:left="795" w:right="87" w:hanging="298"/>
        <w:jc w:val="left"/>
        <w:rPr>
          <w:position w:val="-4"/>
          <w:sz w:val="31"/>
        </w:rPr>
      </w:pPr>
      <w:r>
        <w:rPr>
          <w:w w:val="105"/>
          <w:sz w:val="16"/>
        </w:rPr>
        <w:t>Coordinate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quarterly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site-monitor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visits,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including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hotel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blocks,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badge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access,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and catered lunches for groups of 20-30.</w:t>
      </w:r>
    </w:p>
    <w:p>
      <w:pPr>
        <w:pStyle w:val="ListParagraph"/>
        <w:numPr>
          <w:ilvl w:val="1"/>
          <w:numId w:val="1"/>
        </w:numPr>
        <w:tabs>
          <w:tab w:pos="793" w:val="left" w:leader="none"/>
          <w:tab w:pos="795" w:val="left" w:leader="none"/>
        </w:tabs>
        <w:spacing w:line="182" w:lineRule="auto" w:before="98" w:after="0"/>
        <w:ind w:left="795" w:right="135" w:hanging="298"/>
        <w:jc w:val="left"/>
        <w:rPr>
          <w:position w:val="-5"/>
          <w:sz w:val="31"/>
        </w:rPr>
      </w:pPr>
      <w:r>
        <w:rPr>
          <w:w w:val="105"/>
          <w:sz w:val="16"/>
        </w:rPr>
        <w:t>Process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expense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reports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Concur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flag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policy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exceptions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before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submission, reducing finance kickbacks noticeably.</w:t>
      </w:r>
    </w:p>
    <w:p>
      <w:pPr>
        <w:pStyle w:val="ListParagraph"/>
        <w:numPr>
          <w:ilvl w:val="1"/>
          <w:numId w:val="1"/>
        </w:numPr>
        <w:tabs>
          <w:tab w:pos="793" w:val="left" w:leader="none"/>
          <w:tab w:pos="795" w:val="left" w:leader="none"/>
        </w:tabs>
        <w:spacing w:line="182" w:lineRule="auto" w:before="99" w:after="0"/>
        <w:ind w:left="795" w:right="548" w:hanging="298"/>
        <w:jc w:val="left"/>
        <w:rPr>
          <w:position w:val="-5"/>
          <w:sz w:val="31"/>
        </w:rPr>
      </w:pPr>
      <w:r>
        <w:rPr>
          <w:w w:val="105"/>
          <w:sz w:val="16"/>
        </w:rPr>
        <w:t>Onboard new hires on the ops team: orders equipment, schedules first-week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sessions, and runs a 30-minute systems walkthrough.</w:t>
      </w:r>
    </w:p>
    <w:p>
      <w:pPr>
        <w:pStyle w:val="BodyText"/>
      </w:pPr>
    </w:p>
    <w:p>
      <w:pPr>
        <w:pStyle w:val="BodyText"/>
        <w:spacing w:before="11"/>
      </w:pPr>
    </w:p>
    <w:p>
      <w:pPr>
        <w:spacing w:line="285" w:lineRule="auto" w:before="0"/>
        <w:ind w:left="51" w:right="1947" w:firstLine="0"/>
        <w:jc w:val="left"/>
        <w:rPr>
          <w:sz w:val="18"/>
        </w:rPr>
      </w:pPr>
      <w:r>
        <w:rPr>
          <w:w w:val="105"/>
          <w:sz w:val="18"/>
        </w:rPr>
        <w:t>Administrative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Assistant</w:t>
      </w:r>
      <w:r>
        <w:rPr>
          <w:spacing w:val="40"/>
          <w:w w:val="105"/>
          <w:sz w:val="18"/>
        </w:rPr>
        <w:t> </w:t>
      </w:r>
      <w:r>
        <w:rPr>
          <w:w w:val="105"/>
          <w:position w:val="2"/>
          <w:sz w:val="18"/>
        </w:rPr>
        <w:t>| </w:t>
      </w:r>
      <w:r>
        <w:rPr>
          <w:w w:val="105"/>
          <w:sz w:val="18"/>
        </w:rPr>
        <w:t>Crowne &amp; Vesper LLP, Durham, NC June 2018 – July 2021</w:t>
      </w:r>
    </w:p>
    <w:p>
      <w:pPr>
        <w:pStyle w:val="ListParagraph"/>
        <w:numPr>
          <w:ilvl w:val="1"/>
          <w:numId w:val="1"/>
        </w:numPr>
        <w:tabs>
          <w:tab w:pos="793" w:val="left" w:leader="none"/>
          <w:tab w:pos="795" w:val="left" w:leader="none"/>
        </w:tabs>
        <w:spacing w:line="182" w:lineRule="auto" w:before="123" w:after="0"/>
        <w:ind w:left="795" w:right="365" w:hanging="298"/>
        <w:jc w:val="left"/>
        <w:rPr>
          <w:position w:val="-5"/>
          <w:sz w:val="31"/>
        </w:rPr>
      </w:pPr>
      <w:r>
        <w:rPr>
          <w:w w:val="105"/>
          <w:sz w:val="16"/>
        </w:rPr>
        <w:t>Supported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two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partners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four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associates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commercial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litigation,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managing court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filing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deadlines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discovery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binders.</w:t>
      </w:r>
    </w:p>
    <w:p>
      <w:pPr>
        <w:pStyle w:val="ListParagraph"/>
        <w:numPr>
          <w:ilvl w:val="1"/>
          <w:numId w:val="1"/>
        </w:numPr>
        <w:tabs>
          <w:tab w:pos="793" w:val="left" w:leader="none"/>
          <w:tab w:pos="795" w:val="left" w:leader="none"/>
        </w:tabs>
        <w:spacing w:line="182" w:lineRule="auto" w:before="99" w:after="0"/>
        <w:ind w:left="795" w:right="212" w:hanging="298"/>
        <w:jc w:val="left"/>
        <w:rPr>
          <w:position w:val="-5"/>
          <w:sz w:val="31"/>
        </w:rPr>
      </w:pPr>
      <w:r>
        <w:rPr>
          <w:w w:val="105"/>
          <w:sz w:val="16"/>
        </w:rPr>
        <w:t>Booked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roughly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90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depositions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per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year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across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regional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out-of-state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venues, coordinating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court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reporters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videographers.</w:t>
      </w:r>
    </w:p>
    <w:p>
      <w:pPr>
        <w:pStyle w:val="ListParagraph"/>
        <w:numPr>
          <w:ilvl w:val="1"/>
          <w:numId w:val="1"/>
        </w:numPr>
        <w:tabs>
          <w:tab w:pos="793" w:val="left" w:leader="none"/>
          <w:tab w:pos="795" w:val="left" w:leader="none"/>
        </w:tabs>
        <w:spacing w:line="182" w:lineRule="auto" w:before="114" w:after="0"/>
        <w:ind w:left="795" w:right="131" w:hanging="298"/>
        <w:jc w:val="left"/>
        <w:rPr>
          <w:position w:val="-5"/>
          <w:sz w:val="31"/>
        </w:rPr>
      </w:pPr>
      <w:r>
        <w:rPr>
          <w:w w:val="105"/>
          <w:sz w:val="16"/>
        </w:rPr>
        <w:t>Took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over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front-desk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coverage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during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six-month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receptionist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gap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no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drop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in client greeting standards.</w:t>
      </w:r>
    </w:p>
    <w:p>
      <w:pPr>
        <w:pStyle w:val="ListParagraph"/>
        <w:numPr>
          <w:ilvl w:val="1"/>
          <w:numId w:val="1"/>
        </w:numPr>
        <w:tabs>
          <w:tab w:pos="793" w:val="left" w:leader="none"/>
          <w:tab w:pos="795" w:val="left" w:leader="none"/>
        </w:tabs>
        <w:spacing w:line="182" w:lineRule="auto" w:before="99" w:after="0"/>
        <w:ind w:left="795" w:right="96" w:hanging="298"/>
        <w:jc w:val="left"/>
        <w:rPr>
          <w:position w:val="-5"/>
          <w:sz w:val="31"/>
        </w:rPr>
      </w:pPr>
      <w:r>
        <w:rPr>
          <w:w w:val="105"/>
          <w:sz w:val="16"/>
        </w:rPr>
        <w:t>Built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shared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Outlook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category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system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that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practice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group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still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uses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matter </w:t>
      </w:r>
      <w:r>
        <w:rPr>
          <w:spacing w:val="-2"/>
          <w:w w:val="105"/>
          <w:sz w:val="16"/>
        </w:rPr>
        <w:t>tracking</w:t>
      </w:r>
    </w:p>
    <w:sectPr>
      <w:type w:val="continuous"/>
      <w:pgSz w:w="11920" w:h="16860"/>
      <w:pgMar w:top="1920" w:bottom="280" w:left="283" w:right="283"/>
      <w:cols w:num="2" w:equalWidth="0">
        <w:col w:w="3262" w:space="774"/>
        <w:col w:w="731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572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95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25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0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5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0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75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250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425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1"/>
      <w:outlineLvl w:val="1"/>
    </w:pPr>
    <w:rPr>
      <w:rFonts w:ascii="Arial" w:hAnsi="Arial" w:eastAsia="Arial" w:cs="Arial"/>
      <w:b/>
      <w:bCs/>
      <w:sz w:val="31"/>
      <w:szCs w:val="3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9"/>
      <w:ind w:left="795" w:right="10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priya.ramesh@example.com" TargetMode="Externa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2026-06-08T13:02:18Z</dcterms:created>
  <dcterms:modified xsi:type="dcterms:W3CDTF">2026-06-08T13:02:18Z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2026-06-08T00:00:00Z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2026-06-08T00:00:00Z</vt:filetime>
  </property>
  <property fmtid="{D5CDD505-2E9C-101B-9397-08002B2CF9AE}" pid="5" name="Producer">
    <vt:lpwstr>Skia/PDF m121</vt:lpwstr>
  </property>
</Properties>
</file>