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110" w:right="15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899517</wp:posOffset>
                </wp:positionH>
                <wp:positionV relativeFrom="paragraph">
                  <wp:posOffset>281446</wp:posOffset>
                </wp:positionV>
                <wp:extent cx="1148715" cy="8858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48715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6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A64D78"/>
                                <w:spacing w:val="8"/>
                                <w:sz w:val="139"/>
                              </w:rPr>
                              <w:t>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828125pt;margin-top:22.161137pt;width:90.45pt;height:69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369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A64D78"/>
                          <w:spacing w:val="8"/>
                          <w:sz w:val="139"/>
                        </w:rPr>
                        <w:t>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74"/>
        </w:rPr>
        <w:t>Pamela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-2"/>
          <w:sz w:val="74"/>
        </w:rPr>
        <w:t>Turner</w:t>
      </w:r>
    </w:p>
    <w:p>
      <w:pPr>
        <w:pStyle w:val="Heading1"/>
        <w:spacing w:before="207"/>
        <w:ind w:left="4110"/>
        <w:jc w:val="center"/>
      </w:pPr>
      <w:r>
        <w:rPr>
          <w:color w:val="FFFFFF"/>
        </w:rPr>
        <w:t>Business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Manager</w:t>
      </w:r>
    </w:p>
    <w:p>
      <w:pPr>
        <w:spacing w:line="249" w:lineRule="auto" w:before="155"/>
        <w:ind w:left="40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Business manager with 8+ years running daily operations for multi-site service and retail companies. Owns P&amp;L, vendor contracts, and staff scheduling for teams of 20-60. Known for turning messy spreadsheets into forecasts the owner can actually read.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60"/>
          <w:pgMar w:top="880" w:bottom="280" w:left="566" w:right="283"/>
        </w:sectPr>
      </w:pPr>
    </w:p>
    <w:p>
      <w:pPr>
        <w:spacing w:before="148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Raleigh,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NC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12345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(919)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0142</w:t>
      </w:r>
    </w:p>
    <w:p>
      <w:pPr>
        <w:pStyle w:val="BodyText"/>
        <w:spacing w:before="141"/>
        <w:rPr>
          <w:sz w:val="18"/>
        </w:rPr>
      </w:pPr>
    </w:p>
    <w:p>
      <w:pPr>
        <w:spacing w:line="261" w:lineRule="auto" w:before="1"/>
        <w:ind w:left="921" w:right="9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marisol.trevino@example.co</w:t>
        </w:r>
      </w:hyperlink>
      <w:r>
        <w:rPr>
          <w:spacing w:val="40"/>
          <w:w w:val="105"/>
          <w:sz w:val="18"/>
        </w:rPr>
        <w:t> </w:t>
      </w:r>
      <w:r>
        <w:rPr>
          <w:spacing w:val="-10"/>
          <w:w w:val="105"/>
          <w:sz w:val="18"/>
        </w:rPr>
        <w:t>m</w:t>
      </w:r>
    </w:p>
    <w:p>
      <w:pPr>
        <w:pStyle w:val="BodyText"/>
        <w:spacing w:before="174"/>
        <w:rPr>
          <w:sz w:val="18"/>
        </w:rPr>
      </w:pPr>
    </w:p>
    <w:p>
      <w:pPr>
        <w:pStyle w:val="Heading1"/>
      </w:pPr>
      <w:r>
        <w:rPr>
          <w:color w:val="424242"/>
        </w:rPr>
        <w:t>KEY</w:t>
      </w:r>
      <w:r>
        <w:rPr>
          <w:color w:val="424242"/>
          <w:spacing w:val="17"/>
        </w:rPr>
        <w:t> </w:t>
      </w:r>
      <w:r>
        <w:rPr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36" w:lineRule="exact" w:before="207" w:after="0"/>
        <w:ind w:left="659" w:right="0" w:hanging="296"/>
        <w:jc w:val="left"/>
        <w:rPr>
          <w:position w:val="-4"/>
          <w:sz w:val="31"/>
        </w:rPr>
      </w:pPr>
      <w:r>
        <w:rPr>
          <w:sz w:val="18"/>
        </w:rPr>
        <w:t>P&amp;L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15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Budgeting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0"/>
          <w:w w:val="105"/>
          <w:sz w:val="18"/>
        </w:rPr>
        <w:t> </w:t>
      </w:r>
      <w:r>
        <w:rPr>
          <w:spacing w:val="-2"/>
          <w:w w:val="105"/>
          <w:sz w:val="18"/>
        </w:rPr>
        <w:t>forecasting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30" w:after="0"/>
        <w:ind w:left="661" w:right="954" w:hanging="298"/>
        <w:jc w:val="left"/>
        <w:rPr>
          <w:position w:val="-4"/>
          <w:sz w:val="31"/>
        </w:rPr>
      </w:pPr>
      <w:r>
        <w:rPr>
          <w:w w:val="105"/>
          <w:sz w:val="18"/>
        </w:rPr>
        <w:t>Vendor and contract </w:t>
      </w:r>
      <w:r>
        <w:rPr>
          <w:spacing w:val="-2"/>
          <w:w w:val="105"/>
          <w:sz w:val="18"/>
        </w:rPr>
        <w:t>negotiation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36" w:lineRule="exact" w:before="6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QuickBooks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Online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15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Excel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(pivot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tables,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XLOOKUP)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23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Multi-site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staffing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01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sz w:val="18"/>
        </w:rPr>
        <w:t>AR/AP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oversight</w:t>
      </w:r>
    </w:p>
    <w:p>
      <w:pPr>
        <w:spacing w:before="70"/>
        <w:ind w:left="32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A64D78"/>
          <w:spacing w:val="2"/>
          <w:sz w:val="20"/>
        </w:rPr>
        <w:t>PROFESSIONAL</w:t>
      </w:r>
      <w:r>
        <w:rPr>
          <w:b/>
          <w:color w:val="A64D78"/>
          <w:spacing w:val="46"/>
          <w:sz w:val="20"/>
        </w:rPr>
        <w:t> </w:t>
      </w:r>
      <w:r>
        <w:rPr>
          <w:b/>
          <w:color w:val="A64D78"/>
          <w:spacing w:val="-2"/>
          <w:sz w:val="20"/>
        </w:rPr>
        <w:t>EXPERIENCE</w:t>
      </w:r>
    </w:p>
    <w:p>
      <w:pPr>
        <w:pStyle w:val="BodyText"/>
        <w:spacing w:before="144"/>
        <w:rPr>
          <w:b/>
        </w:rPr>
      </w:pPr>
    </w:p>
    <w:p>
      <w:pPr>
        <w:pStyle w:val="BodyText"/>
        <w:spacing w:line="256" w:lineRule="auto"/>
        <w:ind w:left="103"/>
      </w:pPr>
      <w:r>
        <w:rPr/>
        <w:t>BUSINESS MANAGER </w:t>
      </w:r>
      <w:r>
        <w:rPr>
          <w:position w:val="2"/>
        </w:rPr>
        <w:t>| </w:t>
      </w:r>
      <w:r>
        <w:rPr/>
        <w:t>HOLLOWAY &amp; REEVE PROPERTY SERVICES,</w:t>
      </w:r>
      <w:r>
        <w:rPr>
          <w:spacing w:val="80"/>
        </w:rPr>
        <w:t> </w:t>
      </w:r>
      <w:r>
        <w:rPr/>
        <w:t>RALEIGH, NC</w:t>
      </w:r>
    </w:p>
    <w:p>
      <w:pPr>
        <w:pStyle w:val="BodyText"/>
        <w:spacing w:before="9"/>
        <w:ind w:left="103"/>
      </w:pPr>
      <w:r>
        <w:rPr/>
        <w:t>2021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3" w:val="left" w:leader="none"/>
        </w:tabs>
        <w:spacing w:line="230" w:lineRule="auto" w:before="157" w:after="0"/>
        <w:ind w:left="623" w:right="170" w:hanging="298"/>
        <w:jc w:val="left"/>
        <w:rPr>
          <w:position w:val="-2"/>
          <w:sz w:val="31"/>
        </w:rPr>
      </w:pPr>
      <w:r>
        <w:rPr>
          <w:w w:val="105"/>
          <w:sz w:val="20"/>
        </w:rPr>
        <w:t>Run P&amp;L for three branches generating $7.4M in combined annual revenue; cut overhead by 11% in first 18 months by renegotiating janitorial and uniform contracts.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3" w:val="left" w:leader="none"/>
        </w:tabs>
        <w:spacing w:line="216" w:lineRule="auto" w:before="72" w:after="0"/>
        <w:ind w:left="623" w:right="172" w:hanging="298"/>
        <w:jc w:val="left"/>
        <w:rPr>
          <w:position w:val="-2"/>
          <w:sz w:val="31"/>
        </w:rPr>
      </w:pPr>
      <w:r>
        <w:rPr>
          <w:w w:val="105"/>
          <w:sz w:val="20"/>
        </w:rPr>
        <w:t>Oversee 42 staff across operations, billing, and dispatch; reduced turnover from a third of the team each year to under 14%.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3" w:val="left" w:leader="none"/>
        </w:tabs>
        <w:spacing w:line="213" w:lineRule="auto" w:before="63" w:after="0"/>
        <w:ind w:left="623" w:right="343" w:hanging="298"/>
        <w:jc w:val="left"/>
        <w:rPr>
          <w:sz w:val="31"/>
        </w:rPr>
      </w:pPr>
      <w:r>
        <w:rPr>
          <w:w w:val="105"/>
          <w:position w:val="1"/>
          <w:sz w:val="20"/>
        </w:rPr>
        <w:t>Built a weekly cash flow model in Excel that replaced a $9K/year </w:t>
      </w:r>
      <w:r>
        <w:rPr>
          <w:w w:val="105"/>
          <w:sz w:val="20"/>
        </w:rPr>
        <w:t>accounting add-on the owner had been paying for.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3" w:val="left" w:leader="none"/>
        </w:tabs>
        <w:spacing w:line="216" w:lineRule="auto" w:before="72" w:after="0"/>
        <w:ind w:left="623" w:right="354" w:hanging="298"/>
        <w:jc w:val="left"/>
        <w:rPr>
          <w:position w:val="-2"/>
          <w:sz w:val="31"/>
        </w:rPr>
      </w:pPr>
      <w:r>
        <w:rPr>
          <w:w w:val="105"/>
          <w:sz w:val="20"/>
        </w:rPr>
        <w:t>Lead vendor selection and contract review for IT, insurance, and fleet; saved roughly $60K on the last commercial auto renewal.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3" w:val="left" w:leader="none"/>
        </w:tabs>
        <w:spacing w:line="216" w:lineRule="auto" w:before="57" w:after="0"/>
        <w:ind w:left="623" w:right="515" w:hanging="298"/>
        <w:jc w:val="left"/>
        <w:rPr>
          <w:position w:val="-2"/>
          <w:sz w:val="31"/>
        </w:rPr>
      </w:pPr>
      <w:r>
        <w:rPr>
          <w:w w:val="105"/>
          <w:sz w:val="20"/>
        </w:rPr>
        <w:t>Sit in on quarterly bank reviews and present margin trends, AR aging, and capex requests to the lender.</w:t>
      </w:r>
    </w:p>
    <w:p>
      <w:pPr>
        <w:pStyle w:val="ListParagraph"/>
        <w:spacing w:after="0" w:line="216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566" w:right="283"/>
          <w:cols w:num="2" w:equalWidth="0">
            <w:col w:w="3380" w:space="582"/>
            <w:col w:w="7109"/>
          </w:cols>
        </w:sectPr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Lender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audit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reporting</w:t>
      </w:r>
    </w:p>
    <w:p>
      <w:pPr>
        <w:pStyle w:val="BodyText"/>
        <w:spacing w:before="28"/>
        <w:ind w:left="363"/>
      </w:pPr>
      <w:r>
        <w:rPr/>
        <w:br w:type="column"/>
      </w:r>
      <w:r>
        <w:rPr/>
        <w:t>OPERATIONS</w:t>
      </w:r>
      <w:r>
        <w:rPr>
          <w:spacing w:val="40"/>
        </w:rPr>
        <w:t> </w:t>
      </w:r>
      <w:r>
        <w:rPr/>
        <w:t>MANAGER</w:t>
      </w:r>
      <w:r>
        <w:rPr>
          <w:spacing w:val="33"/>
        </w:rPr>
        <w:t> </w:t>
      </w:r>
      <w:r>
        <w:rPr>
          <w:position w:val="2"/>
        </w:rPr>
        <w:t>|</w:t>
      </w:r>
      <w:r>
        <w:rPr>
          <w:spacing w:val="33"/>
          <w:position w:val="2"/>
        </w:rPr>
        <w:t> </w:t>
      </w:r>
      <w:r>
        <w:rPr/>
        <w:t>CALDER</w:t>
      </w:r>
      <w:r>
        <w:rPr>
          <w:spacing w:val="40"/>
        </w:rPr>
        <w:t> </w:t>
      </w:r>
      <w:r>
        <w:rPr/>
        <w:t>OUTDOOR</w:t>
      </w:r>
      <w:r>
        <w:rPr>
          <w:spacing w:val="41"/>
        </w:rPr>
        <w:t> </w:t>
      </w:r>
      <w:r>
        <w:rPr/>
        <w:t>CO.,</w:t>
      </w:r>
      <w:r>
        <w:rPr>
          <w:spacing w:val="24"/>
        </w:rPr>
        <w:t> </w:t>
      </w:r>
      <w:r>
        <w:rPr/>
        <w:t>ASHEVILLE,</w:t>
      </w:r>
      <w:r>
        <w:rPr>
          <w:spacing w:val="40"/>
        </w:rPr>
        <w:t> </w:t>
      </w:r>
      <w:r>
        <w:rPr>
          <w:spacing w:val="-5"/>
        </w:rPr>
        <w:t>NC</w:t>
      </w:r>
    </w:p>
    <w:p>
      <w:pPr>
        <w:pStyle w:val="BodyText"/>
        <w:spacing w:before="15"/>
        <w:ind w:left="363"/>
      </w:pPr>
      <w:r>
        <w:rPr/>
        <w:t>2017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566" w:right="283"/>
          <w:cols w:num="2" w:equalWidth="0">
            <w:col w:w="3026" w:space="675"/>
            <w:col w:w="7370"/>
          </w:cols>
        </w:sectPr>
      </w:pPr>
    </w:p>
    <w:p>
      <w:pPr>
        <w:pStyle w:val="ListParagraph"/>
        <w:numPr>
          <w:ilvl w:val="1"/>
          <w:numId w:val="1"/>
        </w:numPr>
        <w:tabs>
          <w:tab w:pos="4583" w:val="left" w:leader="none"/>
          <w:tab w:pos="4585" w:val="left" w:leader="none"/>
        </w:tabs>
        <w:spacing w:line="216" w:lineRule="auto" w:before="173" w:after="0"/>
        <w:ind w:left="4585" w:right="580" w:hanging="298"/>
        <w:jc w:val="left"/>
        <w:rPr>
          <w:position w:val="-2"/>
          <w:sz w:val="31"/>
        </w:rPr>
      </w:pPr>
      <w:r>
        <w:rPr>
          <w:position w:val="-2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90799"/>
                            <a:ext cx="2714625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8115300">
                                <a:moveTo>
                                  <a:pt x="2714612" y="6667500"/>
                                </a:moveTo>
                                <a:lnTo>
                                  <a:pt x="247637" y="6667500"/>
                                </a:lnTo>
                                <a:lnTo>
                                  <a:pt x="247637" y="8115287"/>
                                </a:lnTo>
                                <a:lnTo>
                                  <a:pt x="2714612" y="8115287"/>
                                </a:lnTo>
                                <a:lnTo>
                                  <a:pt x="2714612" y="6667500"/>
                                </a:lnTo>
                                <a:close/>
                              </a:path>
                              <a:path w="2714625" h="8115300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856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90800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7637" y="2590800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590800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7637" y="0"/>
                            <a:ext cx="2466975" cy="925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9258300">
                                <a:moveTo>
                                  <a:pt x="2466975" y="2600325"/>
                                </a:moveTo>
                                <a:lnTo>
                                  <a:pt x="0" y="2600325"/>
                                </a:lnTo>
                                <a:lnTo>
                                  <a:pt x="0" y="9258300"/>
                                </a:lnTo>
                                <a:lnTo>
                                  <a:pt x="2466975" y="9258300"/>
                                </a:lnTo>
                                <a:lnTo>
                                  <a:pt x="2466975" y="2600325"/>
                                </a:lnTo>
                                <a:close/>
                              </a:path>
                              <a:path w="2466975" h="92583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66975" y="259080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0549" y="2807132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5" y="3248024"/>
                            <a:ext cx="224280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657600"/>
                            <a:ext cx="205001" cy="236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0337" y="2752724"/>
                            <a:ext cx="4768215" cy="561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5619750">
                                <a:moveTo>
                                  <a:pt x="4767834" y="5343525"/>
                                </a:moveTo>
                                <a:lnTo>
                                  <a:pt x="138112" y="5343525"/>
                                </a:lnTo>
                                <a:lnTo>
                                  <a:pt x="131330" y="5343703"/>
                                </a:lnTo>
                                <a:lnTo>
                                  <a:pt x="91592" y="5351602"/>
                                </a:lnTo>
                                <a:lnTo>
                                  <a:pt x="55841" y="5370715"/>
                                </a:lnTo>
                                <a:lnTo>
                                  <a:pt x="27190" y="5399367"/>
                                </a:lnTo>
                                <a:lnTo>
                                  <a:pt x="8077" y="5435117"/>
                                </a:lnTo>
                                <a:lnTo>
                                  <a:pt x="177" y="5474855"/>
                                </a:lnTo>
                                <a:lnTo>
                                  <a:pt x="0" y="5481637"/>
                                </a:lnTo>
                                <a:lnTo>
                                  <a:pt x="177" y="5488432"/>
                                </a:lnTo>
                                <a:lnTo>
                                  <a:pt x="8077" y="5528157"/>
                                </a:lnTo>
                                <a:lnTo>
                                  <a:pt x="27190" y="5563921"/>
                                </a:lnTo>
                                <a:lnTo>
                                  <a:pt x="55841" y="5592572"/>
                                </a:lnTo>
                                <a:lnTo>
                                  <a:pt x="91592" y="5611685"/>
                                </a:lnTo>
                                <a:lnTo>
                                  <a:pt x="131330" y="5619585"/>
                                </a:lnTo>
                                <a:lnTo>
                                  <a:pt x="138112" y="5619750"/>
                                </a:lnTo>
                                <a:lnTo>
                                  <a:pt x="4767834" y="5619750"/>
                                </a:lnTo>
                                <a:lnTo>
                                  <a:pt x="4767834" y="5343525"/>
                                </a:lnTo>
                                <a:close/>
                              </a:path>
                              <a:path w="4768215" h="5619750">
                                <a:moveTo>
                                  <a:pt x="4767834" y="0"/>
                                </a:moveTo>
                                <a:lnTo>
                                  <a:pt x="138112" y="0"/>
                                </a:lnTo>
                                <a:lnTo>
                                  <a:pt x="131330" y="177"/>
                                </a:lnTo>
                                <a:lnTo>
                                  <a:pt x="91592" y="8077"/>
                                </a:lnTo>
                                <a:lnTo>
                                  <a:pt x="55841" y="27190"/>
                                </a:lnTo>
                                <a:lnTo>
                                  <a:pt x="27190" y="55841"/>
                                </a:lnTo>
                                <a:lnTo>
                                  <a:pt x="8077" y="91592"/>
                                </a:lnTo>
                                <a:lnTo>
                                  <a:pt x="177" y="131330"/>
                                </a:lnTo>
                                <a:lnTo>
                                  <a:pt x="0" y="138112"/>
                                </a:lnTo>
                                <a:lnTo>
                                  <a:pt x="177" y="144907"/>
                                </a:lnTo>
                                <a:lnTo>
                                  <a:pt x="8077" y="184645"/>
                                </a:lnTo>
                                <a:lnTo>
                                  <a:pt x="27190" y="220395"/>
                                </a:lnTo>
                                <a:lnTo>
                                  <a:pt x="55841" y="249047"/>
                                </a:lnTo>
                                <a:lnTo>
                                  <a:pt x="91592" y="268160"/>
                                </a:lnTo>
                                <a:lnTo>
                                  <a:pt x="131330" y="276059"/>
                                </a:lnTo>
                                <a:lnTo>
                                  <a:pt x="138112" y="276225"/>
                                </a:lnTo>
                                <a:lnTo>
                                  <a:pt x="4767834" y="276225"/>
                                </a:lnTo>
                                <a:lnTo>
                                  <a:pt x="476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199" y="276224"/>
                            <a:ext cx="204787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2038350">
                                <a:moveTo>
                                  <a:pt x="1019174" y="2038349"/>
                                </a:moveTo>
                                <a:lnTo>
                                  <a:pt x="969166" y="2037121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4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8"/>
                                </a:lnTo>
                                <a:lnTo>
                                  <a:pt x="77580" y="1409196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4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7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3"/>
                                </a:lnTo>
                                <a:lnTo>
                                  <a:pt x="108823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4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3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6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28699" y="0"/>
                                </a:lnTo>
                                <a:lnTo>
                                  <a:pt x="1053711" y="306"/>
                                </a:lnTo>
                                <a:lnTo>
                                  <a:pt x="1103675" y="2761"/>
                                </a:lnTo>
                                <a:lnTo>
                                  <a:pt x="1153457" y="7664"/>
                                </a:lnTo>
                                <a:lnTo>
                                  <a:pt x="1202939" y="15004"/>
                                </a:lnTo>
                                <a:lnTo>
                                  <a:pt x="1252002" y="24763"/>
                                </a:lnTo>
                                <a:lnTo>
                                  <a:pt x="1300526" y="36918"/>
                                </a:lnTo>
                                <a:lnTo>
                                  <a:pt x="1348396" y="51439"/>
                                </a:lnTo>
                                <a:lnTo>
                                  <a:pt x="1395495" y="68291"/>
                                </a:lnTo>
                                <a:lnTo>
                                  <a:pt x="1441711" y="87435"/>
                                </a:lnTo>
                                <a:lnTo>
                                  <a:pt x="1486932" y="108823"/>
                                </a:lnTo>
                                <a:lnTo>
                                  <a:pt x="1531049" y="132404"/>
                                </a:lnTo>
                                <a:lnTo>
                                  <a:pt x="1573955" y="158121"/>
                                </a:lnTo>
                                <a:lnTo>
                                  <a:pt x="1615549" y="185912"/>
                                </a:lnTo>
                                <a:lnTo>
                                  <a:pt x="1655728" y="215711"/>
                                </a:lnTo>
                                <a:lnTo>
                                  <a:pt x="1694397" y="247446"/>
                                </a:lnTo>
                                <a:lnTo>
                                  <a:pt x="1731462" y="281040"/>
                                </a:lnTo>
                                <a:lnTo>
                                  <a:pt x="1766834" y="316412"/>
                                </a:lnTo>
                                <a:lnTo>
                                  <a:pt x="1800428" y="353477"/>
                                </a:lnTo>
                                <a:lnTo>
                                  <a:pt x="1832162" y="392146"/>
                                </a:lnTo>
                                <a:lnTo>
                                  <a:pt x="1861961" y="432325"/>
                                </a:lnTo>
                                <a:lnTo>
                                  <a:pt x="1889753" y="473918"/>
                                </a:lnTo>
                                <a:lnTo>
                                  <a:pt x="1915470" y="516825"/>
                                </a:lnTo>
                                <a:lnTo>
                                  <a:pt x="1939051" y="560942"/>
                                </a:lnTo>
                                <a:lnTo>
                                  <a:pt x="1960439" y="606163"/>
                                </a:lnTo>
                                <a:lnTo>
                                  <a:pt x="1979582" y="652378"/>
                                </a:lnTo>
                                <a:lnTo>
                                  <a:pt x="1996435" y="699478"/>
                                </a:lnTo>
                                <a:lnTo>
                                  <a:pt x="2010956" y="747347"/>
                                </a:lnTo>
                                <a:lnTo>
                                  <a:pt x="2023111" y="795872"/>
                                </a:lnTo>
                                <a:lnTo>
                                  <a:pt x="2032870" y="844934"/>
                                </a:lnTo>
                                <a:lnTo>
                                  <a:pt x="2040210" y="894417"/>
                                </a:lnTo>
                                <a:lnTo>
                                  <a:pt x="2045113" y="944199"/>
                                </a:lnTo>
                                <a:lnTo>
                                  <a:pt x="2047567" y="994163"/>
                                </a:lnTo>
                                <a:lnTo>
                                  <a:pt x="2047874" y="1019174"/>
                                </a:lnTo>
                                <a:lnTo>
                                  <a:pt x="2047567" y="1044186"/>
                                </a:lnTo>
                                <a:lnTo>
                                  <a:pt x="2045113" y="1094149"/>
                                </a:lnTo>
                                <a:lnTo>
                                  <a:pt x="2040210" y="1143932"/>
                                </a:lnTo>
                                <a:lnTo>
                                  <a:pt x="2032870" y="1193414"/>
                                </a:lnTo>
                                <a:lnTo>
                                  <a:pt x="2023111" y="1242477"/>
                                </a:lnTo>
                                <a:lnTo>
                                  <a:pt x="2010956" y="1291001"/>
                                </a:lnTo>
                                <a:lnTo>
                                  <a:pt x="1996435" y="1338871"/>
                                </a:lnTo>
                                <a:lnTo>
                                  <a:pt x="1979582" y="1385970"/>
                                </a:lnTo>
                                <a:lnTo>
                                  <a:pt x="1960439" y="1432186"/>
                                </a:lnTo>
                                <a:lnTo>
                                  <a:pt x="1939051" y="1477407"/>
                                </a:lnTo>
                                <a:lnTo>
                                  <a:pt x="1915470" y="1521524"/>
                                </a:lnTo>
                                <a:lnTo>
                                  <a:pt x="1889753" y="1564430"/>
                                </a:lnTo>
                                <a:lnTo>
                                  <a:pt x="1861961" y="1606023"/>
                                </a:lnTo>
                                <a:lnTo>
                                  <a:pt x="1832162" y="1646203"/>
                                </a:lnTo>
                                <a:lnTo>
                                  <a:pt x="1800428" y="1684872"/>
                                </a:lnTo>
                                <a:lnTo>
                                  <a:pt x="1766834" y="1721937"/>
                                </a:lnTo>
                                <a:lnTo>
                                  <a:pt x="1731462" y="1757309"/>
                                </a:lnTo>
                                <a:lnTo>
                                  <a:pt x="1694397" y="1790903"/>
                                </a:lnTo>
                                <a:lnTo>
                                  <a:pt x="1655728" y="1822637"/>
                                </a:lnTo>
                                <a:lnTo>
                                  <a:pt x="1615549" y="1852436"/>
                                </a:lnTo>
                                <a:lnTo>
                                  <a:pt x="1573955" y="1880228"/>
                                </a:lnTo>
                                <a:lnTo>
                                  <a:pt x="1531049" y="1905945"/>
                                </a:lnTo>
                                <a:lnTo>
                                  <a:pt x="1486932" y="1929526"/>
                                </a:lnTo>
                                <a:lnTo>
                                  <a:pt x="1441711" y="1950914"/>
                                </a:lnTo>
                                <a:lnTo>
                                  <a:pt x="1395495" y="1970057"/>
                                </a:lnTo>
                                <a:lnTo>
                                  <a:pt x="1348396" y="1986910"/>
                                </a:lnTo>
                                <a:lnTo>
                                  <a:pt x="1300526" y="2001431"/>
                                </a:lnTo>
                                <a:lnTo>
                                  <a:pt x="1252002" y="2013585"/>
                                </a:lnTo>
                                <a:lnTo>
                                  <a:pt x="1202939" y="2023345"/>
                                </a:lnTo>
                                <a:lnTo>
                                  <a:pt x="1153457" y="2030685"/>
                                </a:lnTo>
                                <a:lnTo>
                                  <a:pt x="1103675" y="2035588"/>
                                </a:lnTo>
                                <a:lnTo>
                                  <a:pt x="1053711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744" id="docshapegroup2" coordorigin="0,0" coordsize="11919,16860">
                <v:shape style="position:absolute;left:0;top:4080;width:4275;height:12780" id="docshape3" coordorigin="0,4080" coordsize="4275,12780" path="m4275,14580l390,14580,390,16860,4275,16860,4275,14580xm4275,4080l0,4080,0,4095,4275,4095,4275,4080xe" filled="true" fillcolor="#a64d78" stroked="false">
                  <v:path arrowok="t"/>
                  <v:fill opacity="32899f" type="solid"/>
                </v:shape>
                <v:shape style="position:absolute;left:0;top:0;width:11919;height:4080" id="docshape4" coordorigin="0,0" coordsize="11919,4080" path="m390,0l0,0,0,4080,390,4080,390,0xm11918,0l4275,0,4275,4080,11918,4080,11918,0xe" filled="true" fillcolor="#a64d78" stroked="false">
                  <v:path arrowok="t"/>
                  <v:fill type="solid"/>
                </v:shape>
                <v:shape style="position:absolute;left:389;top:0;width:3885;height:14580" id="docshape5" coordorigin="390,0" coordsize="3885,14580" path="m4275,4095l390,4095,390,14580,4275,14580,4275,4095xm4275,0l390,0,390,4080,4275,4080,4275,0xe" filled="true" fillcolor="#a64d78" stroked="false">
                  <v:path arrowok="t"/>
                  <v:fill opacity="32899f" type="solid"/>
                </v:shape>
                <v:shape style="position:absolute;left:930;top:4420;width:298;height:425" id="docshape6" coordorigin="930,4421" coordsize="298,425" path="m1079,4846l1055,4818,1004,4749,953,4660,930,4569,942,4511,974,4464,1021,4432,1079,4421,1137,4432,1184,4464,1216,4511,1217,4516,1079,4516,1068,4517,1058,4520,1049,4525,1041,4532,1035,4540,1030,4549,1027,4559,1026,4569,1027,4580,1030,4590,1035,4599,1041,4607,1049,4614,1058,4618,1068,4621,1079,4623,1214,4623,1204,4660,1153,4749,1102,4818,1079,4846xm1214,4623l1079,4623,1089,4621,1099,4618,1108,4614,1116,4607,1123,4599,1128,4590,1131,4580,1132,4569,1131,4559,1128,4549,1123,4540,1116,4532,1108,4525,1099,4520,1089,4517,1079,4516,1217,4516,1227,4569,1214,4623xe" filled="true" fillcolor="#a64d78" stroked="false">
                  <v:path arrowok="t"/>
                  <v:fill type="solid"/>
                </v:shape>
                <v:shape style="position:absolute;left:948;top:5115;width:354;height:345" type="#_x0000_t75" id="docshape7" stroked="false">
                  <v:imagedata r:id="rId6" o:title=""/>
                </v:shape>
                <v:shape style="position:absolute;left:963;top:5760;width:323;height:372" type="#_x0000_t75" id="docshape8" stroked="false">
                  <v:imagedata r:id="rId7" o:title=""/>
                </v:shape>
                <v:shape style="position:absolute;left:4409;top:4335;width:7509;height:8850" id="docshape9" coordorigin="4410,4335" coordsize="7509,8850" path="m11918,12750l4627,12750,4617,12750,4606,12751,4596,12752,4585,12754,4575,12757,4564,12759,4554,12763,4544,12767,4534,12771,4525,12776,4516,12781,4507,12787,4498,12793,4490,12799,4481,12806,4474,12814,4466,12821,4459,12830,4453,12838,4447,12847,4441,12856,4436,12865,4431,12874,4427,12884,4423,12894,4419,12904,4417,12915,4414,12925,4412,12936,4411,12946,4410,12957,4410,12967,4410,12978,4411,12989,4412,12999,4414,13010,4417,13020,4419,13031,4423,13041,4427,13051,4431,13061,4436,13070,4441,13079,4447,13088,4453,13097,4459,13105,4466,13114,4474,13121,4481,13129,4490,13136,4498,13142,4507,13148,4516,13154,4525,13159,4534,13164,4544,13168,4554,13172,4564,13176,4575,13178,4585,13181,4596,13183,4606,13184,4617,13185,4627,13185,11918,13185,11918,12750xm11918,4335l4627,4335,4617,4335,4606,4336,4596,4337,4585,4339,4575,4342,4564,4344,4554,4348,4544,4352,4534,4356,4525,4361,4516,4366,4507,4372,4498,4378,4490,4384,4481,4391,4474,4399,4466,4406,4459,4415,4453,4423,4447,4432,4441,4441,4436,4450,4431,4459,4427,4469,4423,4479,4419,4489,4417,4500,4414,4510,4412,4521,4411,4531,4410,4542,4410,4552,4410,4563,4411,4574,4412,4584,4414,4595,4417,4605,4419,4616,4423,4626,4427,4636,4431,4646,4436,4655,4441,4664,4447,4673,4453,4682,4459,4690,4466,4699,4474,4706,4481,4714,4490,4721,4498,4727,4507,4733,4516,4739,4525,4744,4534,4749,4544,4753,4554,4757,4564,4761,4575,4763,4585,4766,4596,4768,4606,4769,4617,4770,4627,4770,11918,4770,11918,4335xe" filled="true" fillcolor="#a64d78" stroked="false">
                  <v:path arrowok="t"/>
                  <v:fill opacity="32899f" type="solid"/>
                </v:shape>
                <v:shape style="position:absolute;left:720;top:435;width:3225;height:3210" id="docshape10" coordorigin="720,435" coordsize="3225,3210" path="m2325,3645l2246,3643,2168,3637,2089,3628,2012,3614,1935,3597,1859,3576,1784,3551,1711,3523,1639,3491,1568,3455,1500,3417,1433,3375,1369,3329,1307,3281,1247,3229,1190,3175,1136,3118,1084,3058,1036,2996,990,2932,948,2865,910,2797,874,2726,842,2654,814,2581,789,2506,768,2430,751,2353,737,2276,728,2197,722,2119,720,2040,720,2001,724,1922,732,1844,744,1766,759,1688,778,1612,801,1537,828,1462,858,1390,891,1318,929,1249,969,1181,1013,1116,1060,1053,1110,992,1163,933,1218,878,1277,825,1338,775,1401,728,1466,684,1534,644,1603,606,1675,573,1747,543,1822,516,1897,493,1973,474,2051,459,2129,447,2207,439,2286,435,2340,435,2379,435,2458,439,2536,447,2614,459,2692,474,2768,493,2843,516,2918,543,2990,573,3062,606,3131,644,3199,684,3264,728,3327,775,3388,825,3447,878,3502,933,3555,992,3605,1053,3652,1116,3696,1181,3736,1249,3774,1318,3807,1390,3837,1462,3864,1537,3887,1612,3906,1688,3921,1766,3933,1844,3941,1922,3945,2001,3945,2040,3945,2079,3941,2158,3933,2236,3921,2314,3906,2392,3887,2468,3864,2543,3837,2618,3807,2690,3774,2762,3736,2831,3696,2899,3652,2964,3605,3027,3555,3088,3502,3147,3447,3202,3388,3255,3327,3305,3264,3352,3199,3396,3131,3436,3062,3474,2990,3507,2918,3537,2843,3564,2768,3587,2692,3606,2614,3621,2536,3633,2458,3641,2379,3645,2325,364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20"/>
        </w:rPr>
        <w:t>Managed two retail locations plus an e-commerce warehouse, around $4M combined annual sales.</w:t>
      </w:r>
    </w:p>
    <w:p>
      <w:pPr>
        <w:pStyle w:val="ListParagraph"/>
        <w:numPr>
          <w:ilvl w:val="1"/>
          <w:numId w:val="1"/>
        </w:numPr>
        <w:tabs>
          <w:tab w:pos="4583" w:val="left" w:leader="none"/>
          <w:tab w:pos="4585" w:val="left" w:leader="none"/>
        </w:tabs>
        <w:spacing w:line="204" w:lineRule="auto" w:before="85" w:after="0"/>
        <w:ind w:left="4585" w:right="233" w:hanging="298"/>
        <w:jc w:val="left"/>
        <w:rPr>
          <w:position w:val="-2"/>
          <w:sz w:val="31"/>
        </w:rPr>
      </w:pPr>
      <w:r>
        <w:rPr>
          <w:w w:val="105"/>
          <w:sz w:val="20"/>
        </w:rPr>
        <w:t>Rebuilt the inventory count process after a 2018 audit found a 7% shrinkage rate; brought it under 2% within a year.</w:t>
      </w:r>
    </w:p>
    <w:p>
      <w:pPr>
        <w:pStyle w:val="ListParagraph"/>
        <w:numPr>
          <w:ilvl w:val="1"/>
          <w:numId w:val="1"/>
        </w:numPr>
        <w:tabs>
          <w:tab w:pos="4583" w:val="left" w:leader="none"/>
          <w:tab w:pos="4585" w:val="left" w:leader="none"/>
        </w:tabs>
        <w:spacing w:line="216" w:lineRule="auto" w:before="74" w:after="0"/>
        <w:ind w:left="4585" w:right="120" w:hanging="298"/>
        <w:jc w:val="left"/>
        <w:rPr>
          <w:position w:val="-2"/>
          <w:sz w:val="31"/>
        </w:rPr>
      </w:pPr>
      <w:r>
        <w:rPr>
          <w:w w:val="105"/>
          <w:sz w:val="20"/>
        </w:rPr>
        <w:t>Hired and trained four assistant managers; two were promoted into store manager roles.</w:t>
      </w:r>
    </w:p>
    <w:p>
      <w:pPr>
        <w:pStyle w:val="ListParagraph"/>
        <w:numPr>
          <w:ilvl w:val="1"/>
          <w:numId w:val="1"/>
        </w:numPr>
        <w:tabs>
          <w:tab w:pos="4583" w:val="left" w:leader="none"/>
          <w:tab w:pos="4585" w:val="left" w:leader="none"/>
        </w:tabs>
        <w:spacing w:line="213" w:lineRule="auto" w:before="63" w:after="0"/>
        <w:ind w:left="4585" w:right="347" w:hanging="298"/>
        <w:jc w:val="left"/>
        <w:rPr>
          <w:sz w:val="31"/>
        </w:rPr>
      </w:pPr>
      <w:r>
        <w:rPr>
          <w:position w:val="1"/>
          <w:sz w:val="20"/>
        </w:rPr>
        <w:t>Set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seasonal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staffing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plan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and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PTO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calendar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so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labor</w:t>
      </w:r>
      <w:r>
        <w:rPr>
          <w:spacing w:val="38"/>
          <w:position w:val="1"/>
          <w:sz w:val="20"/>
        </w:rPr>
        <w:t> </w:t>
      </w:r>
      <w:r>
        <w:rPr>
          <w:position w:val="1"/>
          <w:sz w:val="20"/>
        </w:rPr>
        <w:t>stayed </w:t>
      </w:r>
      <w:r>
        <w:rPr>
          <w:sz w:val="20"/>
        </w:rPr>
        <w:t>inside</w:t>
      </w:r>
      <w:r>
        <w:rPr>
          <w:spacing w:val="40"/>
          <w:sz w:val="20"/>
        </w:rPr>
        <w:t> </w:t>
      </w:r>
      <w:r>
        <w:rPr>
          <w:sz w:val="20"/>
        </w:rPr>
        <w:t>22%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net</w:t>
      </w:r>
      <w:r>
        <w:rPr>
          <w:spacing w:val="40"/>
          <w:sz w:val="20"/>
        </w:rPr>
        <w:t> </w:t>
      </w:r>
      <w:r>
        <w:rPr>
          <w:sz w:val="20"/>
        </w:rPr>
        <w:t>sales</w:t>
      </w:r>
      <w:r>
        <w:rPr>
          <w:spacing w:val="40"/>
          <w:sz w:val="20"/>
        </w:rPr>
        <w:t> </w:t>
      </w:r>
      <w:r>
        <w:rPr>
          <w:sz w:val="20"/>
        </w:rPr>
        <w:t>during</w:t>
      </w:r>
      <w:r>
        <w:rPr>
          <w:spacing w:val="40"/>
          <w:sz w:val="20"/>
        </w:rPr>
        <w:t> </w:t>
      </w:r>
      <w:r>
        <w:rPr>
          <w:sz w:val="20"/>
        </w:rPr>
        <w:t>peak.</w:t>
      </w:r>
    </w:p>
    <w:p>
      <w:pPr>
        <w:pStyle w:val="BodyText"/>
        <w:spacing w:before="144"/>
      </w:pPr>
    </w:p>
    <w:p>
      <w:pPr>
        <w:spacing w:before="0"/>
        <w:ind w:left="4110" w:right="5368" w:firstLine="0"/>
        <w:jc w:val="center"/>
        <w:rPr>
          <w:b/>
          <w:sz w:val="20"/>
        </w:rPr>
      </w:pPr>
      <w:r>
        <w:rPr>
          <w:b/>
          <w:color w:val="A64D78"/>
          <w:spacing w:val="-2"/>
          <w:sz w:val="20"/>
        </w:rPr>
        <w:t>EDUCATION</w:t>
      </w:r>
    </w:p>
    <w:p>
      <w:pPr>
        <w:pStyle w:val="BodyText"/>
        <w:spacing w:before="67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361" w:val="left" w:leader="none"/>
        </w:tabs>
        <w:spacing w:line="240" w:lineRule="auto" w:before="0" w:after="0"/>
        <w:ind w:left="4361" w:right="0" w:hanging="296"/>
        <w:jc w:val="left"/>
        <w:rPr>
          <w:sz w:val="20"/>
        </w:rPr>
      </w:pPr>
      <w:r>
        <w:rPr>
          <w:sz w:val="20"/>
        </w:rPr>
        <w:t>B.S.</w:t>
      </w:r>
      <w:r>
        <w:rPr>
          <w:spacing w:val="36"/>
          <w:sz w:val="20"/>
        </w:rPr>
        <w:t> </w:t>
      </w:r>
      <w:r>
        <w:rPr>
          <w:sz w:val="20"/>
        </w:rPr>
        <w:t>in</w:t>
      </w:r>
      <w:r>
        <w:rPr>
          <w:spacing w:val="36"/>
          <w:sz w:val="20"/>
        </w:rPr>
        <w:t> </w:t>
      </w:r>
      <w:r>
        <w:rPr>
          <w:sz w:val="20"/>
        </w:rPr>
        <w:t>Business</w:t>
      </w:r>
      <w:r>
        <w:rPr>
          <w:spacing w:val="36"/>
          <w:sz w:val="20"/>
        </w:rPr>
        <w:t> </w:t>
      </w:r>
      <w:r>
        <w:rPr>
          <w:sz w:val="20"/>
        </w:rPr>
        <w:t>Administration,</w:t>
      </w:r>
      <w:r>
        <w:rPr>
          <w:spacing w:val="37"/>
          <w:sz w:val="20"/>
        </w:rPr>
        <w:t> </w:t>
      </w:r>
      <w:r>
        <w:rPr>
          <w:sz w:val="20"/>
        </w:rPr>
        <w:t>NC</w:t>
      </w:r>
      <w:r>
        <w:rPr>
          <w:spacing w:val="36"/>
          <w:sz w:val="20"/>
        </w:rPr>
        <w:t> </w:t>
      </w:r>
      <w:r>
        <w:rPr>
          <w:sz w:val="20"/>
        </w:rPr>
        <w:t>State</w:t>
      </w:r>
      <w:r>
        <w:rPr>
          <w:spacing w:val="36"/>
          <w:sz w:val="20"/>
        </w:rPr>
        <w:t> </w:t>
      </w:r>
      <w:r>
        <w:rPr>
          <w:sz w:val="20"/>
        </w:rPr>
        <w:t>University,</w:t>
      </w:r>
      <w:r>
        <w:rPr>
          <w:spacing w:val="37"/>
          <w:sz w:val="20"/>
        </w:rPr>
        <w:t> </w:t>
      </w:r>
      <w:r>
        <w:rPr>
          <w:spacing w:val="-4"/>
          <w:sz w:val="20"/>
        </w:rPr>
        <w:t>2015</w:t>
      </w:r>
    </w:p>
    <w:sectPr>
      <w:type w:val="continuous"/>
      <w:pgSz w:w="11920" w:h="16860"/>
      <w:pgMar w:top="88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36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0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4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1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8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27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4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6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5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trevino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2026-06-29T18:38:25Z</dcterms:created>
  <dcterms:modified xsi:type="dcterms:W3CDTF">2026-06-29T18:38:25Z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