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3" w:lineRule="exact" w:before="0"/>
        <w:ind w:left="4402" w:right="0" w:firstLine="0"/>
        <w:jc w:val="left"/>
        <w:rPr>
          <w:sz w:val="78"/>
        </w:rPr>
      </w:pPr>
      <w:r>
        <w:rPr>
          <w:b/>
          <w:color w:val="FFFFFF"/>
          <w:spacing w:val="11"/>
          <w:sz w:val="78"/>
        </w:rPr>
        <w:t>DEVON</w:t>
      </w:r>
      <w:r>
        <w:rPr>
          <w:b/>
          <w:color w:val="FFFFFF"/>
          <w:spacing w:val="31"/>
          <w:sz w:val="78"/>
        </w:rPr>
        <w:t> </w:t>
      </w:r>
      <w:r>
        <w:rPr>
          <w:color w:val="FFFFFF"/>
          <w:spacing w:val="9"/>
          <w:sz w:val="78"/>
        </w:rPr>
        <w:t>MARSH</w:t>
      </w:r>
    </w:p>
    <w:p>
      <w:pPr>
        <w:pStyle w:val="BodyText"/>
        <w:spacing w:line="266" w:lineRule="auto" w:before="236"/>
        <w:ind w:left="3867" w:right="32"/>
      </w:pPr>
      <w:r>
        <w:rPr>
          <w:color w:val="FFFFFF"/>
          <w:w w:val="105"/>
        </w:rPr>
        <w:t>High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school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biology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environmental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science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teacher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9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CMS, including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4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science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department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PLC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lead.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AP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Biology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reader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since</w:t>
      </w:r>
      <w:r>
        <w:rPr>
          <w:color w:val="FFFFFF"/>
          <w:spacing w:val="29"/>
          <w:w w:val="105"/>
        </w:rPr>
        <w:t> </w:t>
      </w:r>
      <w:r>
        <w:rPr>
          <w:color w:val="FFFFFF"/>
          <w:w w:val="105"/>
        </w:rPr>
        <w:t>2022.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Building a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track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record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inquiry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labs,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EOC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growth,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dual-enrollment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partnerships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with </w:t>
      </w:r>
      <w:r>
        <w:rPr>
          <w:color w:val="FFFFFF"/>
          <w:spacing w:val="-2"/>
          <w:w w:val="105"/>
        </w:rPr>
        <w:t>CPCC.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80" w:bottom="280" w:left="708" w:right="283"/>
        </w:sectPr>
      </w:pPr>
    </w:p>
    <w:p>
      <w:pPr>
        <w:pStyle w:val="Heading1"/>
        <w:spacing w:line="273" w:lineRule="auto" w:before="211"/>
      </w:pPr>
      <w:r>
        <w:rPr>
          <w:color w:val="FFFFFF"/>
          <w:spacing w:val="-2"/>
        </w:rPr>
        <w:t>CONTACT INFORMATION</w:t>
      </w:r>
    </w:p>
    <w:p>
      <w:pPr>
        <w:pStyle w:val="BodyText"/>
        <w:spacing w:before="111"/>
        <w:rPr>
          <w:b/>
          <w:sz w:val="24"/>
        </w:rPr>
      </w:pPr>
    </w:p>
    <w:p>
      <w:pPr>
        <w:pStyle w:val="BodyText"/>
        <w:spacing w:line="108" w:lineRule="exact"/>
        <w:ind w:left="686"/>
      </w:pPr>
      <w:r>
        <w:rPr>
          <w:w w:val="105"/>
        </w:rPr>
        <w:t>(704)</w:t>
      </w:r>
      <w:r>
        <w:rPr>
          <w:spacing w:val="14"/>
          <w:w w:val="105"/>
        </w:rPr>
        <w:t> </w:t>
      </w:r>
      <w:r>
        <w:rPr>
          <w:w w:val="105"/>
        </w:rPr>
        <w:t>555-</w:t>
      </w:r>
      <w:r>
        <w:rPr>
          <w:spacing w:val="-4"/>
          <w:w w:val="105"/>
        </w:rPr>
        <w:t>3046</w:t>
      </w:r>
    </w:p>
    <w:p>
      <w:pPr>
        <w:pStyle w:val="Heading1"/>
        <w:spacing w:before="61"/>
      </w:pPr>
      <w:r>
        <w:rPr>
          <w:b w:val="0"/>
        </w:rPr>
        <w:br w:type="column"/>
      </w:r>
      <w:r>
        <w:rPr>
          <w:color w:val="45818F"/>
        </w:rPr>
        <w:t>PROFESSIONAL</w:t>
      </w:r>
      <w:r>
        <w:rPr>
          <w:color w:val="45818F"/>
          <w:spacing w:val="39"/>
        </w:rPr>
        <w:t> </w:t>
      </w:r>
      <w:r>
        <w:rPr>
          <w:color w:val="45818F"/>
          <w:spacing w:val="-2"/>
        </w:rPr>
        <w:t>EXPERIENCE</w:t>
      </w:r>
    </w:p>
    <w:p>
      <w:pPr>
        <w:pStyle w:val="BodyText"/>
        <w:spacing w:line="259" w:lineRule="auto" w:before="183"/>
        <w:ind w:left="35" w:right="594"/>
      </w:pPr>
      <w:r>
        <w:rPr>
          <w:w w:val="105"/>
        </w:rPr>
        <w:t>BIOLOGY TEACHER &amp; SCIENCE PLC LEAD</w:t>
      </w:r>
      <w:r>
        <w:rPr>
          <w:spacing w:val="40"/>
          <w:w w:val="105"/>
        </w:rPr>
        <w:t> </w:t>
      </w:r>
      <w:r>
        <w:rPr>
          <w:w w:val="105"/>
          <w:position w:val="2"/>
        </w:rPr>
        <w:t>| </w:t>
      </w:r>
      <w:r>
        <w:rPr>
          <w:w w:val="105"/>
        </w:rPr>
        <w:t>WEST MECKLENBURG HIGH SCHOOL, CHARLOTTE, NC</w:t>
      </w:r>
    </w:p>
    <w:p>
      <w:pPr>
        <w:pStyle w:val="BodyText"/>
        <w:spacing w:before="1"/>
        <w:ind w:left="35"/>
      </w:pPr>
      <w:r>
        <w:rPr/>
        <w:t>FEBRUARY</w:t>
      </w:r>
      <w:r>
        <w:rPr>
          <w:spacing w:val="10"/>
        </w:rPr>
        <w:t> </w:t>
      </w:r>
      <w:r>
        <w:rPr/>
        <w:t>2020</w:t>
      </w:r>
      <w:r>
        <w:rPr>
          <w:spacing w:val="10"/>
        </w:rPr>
        <w:t> </w:t>
      </w:r>
      <w:r>
        <w:rPr/>
        <w:t>–</w:t>
      </w:r>
      <w:r>
        <w:rPr>
          <w:spacing w:val="11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880" w:bottom="280" w:left="708" w:right="283"/>
          <w:cols w:num="2" w:equalWidth="0">
            <w:col w:w="2007" w:space="1564"/>
            <w:col w:w="7358"/>
          </w:cols>
        </w:sectPr>
      </w:pPr>
    </w:p>
    <w:p>
      <w:pPr>
        <w:pStyle w:val="BodyText"/>
        <w:spacing w:before="181"/>
      </w:pPr>
    </w:p>
    <w:p>
      <w:pPr>
        <w:pStyle w:val="BodyText"/>
        <w:spacing w:line="278" w:lineRule="auto"/>
        <w:ind w:left="686" w:right="150"/>
      </w:pPr>
      <w:hyperlink r:id="rId5">
        <w:r>
          <w:rPr>
            <w:spacing w:val="-2"/>
          </w:rPr>
          <w:t>devon.marsh@example.co</w:t>
        </w:r>
      </w:hyperlink>
      <w:r>
        <w:rPr>
          <w:spacing w:val="40"/>
          <w:w w:val="105"/>
        </w:rPr>
        <w:t> </w:t>
      </w:r>
      <w:r>
        <w:rPr>
          <w:spacing w:val="-10"/>
          <w:w w:val="105"/>
        </w:rPr>
        <w:t>m</w:t>
      </w:r>
    </w:p>
    <w:p>
      <w:pPr>
        <w:pStyle w:val="BodyText"/>
        <w:spacing w:before="93"/>
      </w:pPr>
    </w:p>
    <w:p>
      <w:pPr>
        <w:pStyle w:val="BodyText"/>
        <w:spacing w:line="626" w:lineRule="auto"/>
        <w:ind w:left="686" w:right="150"/>
      </w:pPr>
      <w:r>
        <w:rPr>
          <w:spacing w:val="-2"/>
        </w:rPr>
        <w:t>linkedin.com/in/devonmarsh </w:t>
      </w:r>
      <w:r>
        <w:rPr>
          <w:w w:val="105"/>
        </w:rPr>
        <w:t>Charlotte, NC</w:t>
      </w:r>
    </w:p>
    <w:p>
      <w:pPr>
        <w:pStyle w:val="BodyText"/>
        <w:spacing w:before="36"/>
      </w:pPr>
    </w:p>
    <w:p>
      <w:pPr>
        <w:pStyle w:val="Heading1"/>
      </w:pPr>
      <w:r>
        <w:rPr>
          <w:color w:val="FFFFFF"/>
        </w:rPr>
        <w:t>KEY</w:t>
      </w:r>
      <w:r>
        <w:rPr>
          <w:color w:val="FFFFFF"/>
          <w:spacing w:val="10"/>
        </w:rPr>
        <w:t> </w:t>
      </w:r>
      <w:r>
        <w:rPr>
          <w:color w:val="FFFFFF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33" w:val="left" w:leader="none"/>
        </w:tabs>
        <w:spacing w:line="189" w:lineRule="auto" w:before="52" w:after="0"/>
        <w:ind w:left="333" w:right="144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Lifted Biology EOC proficiency from 47% to 71% over three years across five sections of mostly first-time test takers.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33" w:val="left" w:leader="none"/>
        </w:tabs>
        <w:spacing w:line="189" w:lineRule="auto" w:before="94" w:after="0"/>
        <w:ind w:left="333" w:right="414" w:hanging="298"/>
        <w:jc w:val="left"/>
        <w:rPr>
          <w:sz w:val="18"/>
        </w:rPr>
      </w:pPr>
      <w:r>
        <w:rPr>
          <w:w w:val="105"/>
          <w:sz w:val="18"/>
        </w:rPr>
        <w:t>Facilitate weekly PLC for a department of 9, leading common assessment design and data dives after each unit.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33" w:val="left" w:leader="none"/>
        </w:tabs>
        <w:spacing w:line="189" w:lineRule="auto" w:before="110" w:after="0"/>
        <w:ind w:left="333" w:right="338" w:hanging="298"/>
        <w:jc w:val="left"/>
        <w:rPr>
          <w:sz w:val="18"/>
        </w:rPr>
      </w:pPr>
      <w:r>
        <w:rPr>
          <w:w w:val="105"/>
          <w:sz w:val="18"/>
        </w:rPr>
        <w:t>Built a dual-enrollment pipeline with Central Piedmont Community College; 22 seniors earned BIO-111 credit last year.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33" w:val="left" w:leader="none"/>
        </w:tabs>
        <w:spacing w:line="189" w:lineRule="auto" w:before="95" w:after="0"/>
        <w:ind w:left="333" w:right="164" w:hanging="298"/>
        <w:jc w:val="left"/>
        <w:rPr>
          <w:sz w:val="18"/>
        </w:rPr>
      </w:pPr>
      <w:r>
        <w:rPr>
          <w:w w:val="105"/>
          <w:sz w:val="18"/>
        </w:rPr>
        <w:t>Wrote a $6,800 Bright Ideas grant funding a stream-monitoring unit with field gear that the school still uses.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33" w:val="left" w:leader="none"/>
        </w:tabs>
        <w:spacing w:line="189" w:lineRule="auto" w:before="110" w:after="0"/>
        <w:ind w:left="333" w:right="360" w:hanging="298"/>
        <w:jc w:val="left"/>
        <w:rPr>
          <w:sz w:val="18"/>
        </w:rPr>
      </w:pPr>
      <w:r>
        <w:rPr>
          <w:w w:val="105"/>
          <w:sz w:val="18"/>
        </w:rPr>
        <w:t>Mentor a first-year teacher and a lateral-entry hire through the district's BT </w:t>
      </w:r>
      <w:r>
        <w:rPr>
          <w:spacing w:val="-2"/>
          <w:w w:val="105"/>
          <w:sz w:val="18"/>
        </w:rPr>
        <w:t>program.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880" w:bottom="280" w:left="708" w:right="283"/>
          <w:cols w:num="2" w:equalWidth="0">
            <w:col w:w="3084" w:space="729"/>
            <w:col w:w="7116"/>
          </w:cols>
        </w:sect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80" w:bottom="280" w:left="708" w:right="283"/>
        </w:sectPr>
      </w:pP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151" w:after="0"/>
        <w:ind w:left="537" w:right="38" w:hanging="298"/>
        <w:jc w:val="left"/>
        <w:rPr>
          <w:position w:val="-4"/>
          <w:sz w:val="31"/>
        </w:rPr>
      </w:pPr>
      <w:r>
        <w:rPr>
          <w:sz w:val="18"/>
        </w:rPr>
        <w:t>NGSS three-dimensional </w:t>
      </w:r>
      <w:r>
        <w:rPr>
          <w:w w:val="105"/>
          <w:sz w:val="18"/>
        </w:rPr>
        <w:t>lesson design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95" w:after="0"/>
        <w:ind w:left="537" w:right="61" w:hanging="298"/>
        <w:jc w:val="left"/>
        <w:rPr>
          <w:position w:val="-4"/>
          <w:sz w:val="31"/>
        </w:rPr>
      </w:pPr>
      <w:r>
        <w:rPr>
          <w:w w:val="105"/>
          <w:sz w:val="18"/>
        </w:rPr>
        <w:t>AP Biology curriculum &amp; FRQ scoring</w:t>
      </w:r>
    </w:p>
    <w:p>
      <w:pPr>
        <w:pStyle w:val="BodyText"/>
        <w:spacing w:before="142"/>
      </w:pPr>
      <w:r>
        <w:rPr/>
        <w:br w:type="column"/>
      </w:r>
      <w:r>
        <w:rPr/>
      </w:r>
    </w:p>
    <w:p>
      <w:pPr>
        <w:pStyle w:val="BodyText"/>
        <w:spacing w:line="276" w:lineRule="auto"/>
        <w:ind w:left="240"/>
      </w:pPr>
      <w:r>
        <w:rPr>
          <w:w w:val="105"/>
        </w:rPr>
        <w:t>ENVIRONMENTAL</w:t>
      </w:r>
      <w:r>
        <w:rPr>
          <w:spacing w:val="-2"/>
          <w:w w:val="105"/>
        </w:rPr>
        <w:t> </w:t>
      </w:r>
      <w:r>
        <w:rPr>
          <w:w w:val="105"/>
        </w:rPr>
        <w:t>SCIENCE TEACHER </w:t>
      </w:r>
      <w:r>
        <w:rPr>
          <w:w w:val="105"/>
          <w:position w:val="2"/>
        </w:rPr>
        <w:t>|</w:t>
      </w:r>
      <w:r>
        <w:rPr>
          <w:spacing w:val="40"/>
          <w:w w:val="105"/>
          <w:position w:val="2"/>
        </w:rPr>
        <w:t> </w:t>
      </w:r>
      <w:r>
        <w:rPr>
          <w:w w:val="105"/>
        </w:rPr>
        <w:t>LOBLOLLY RIDGE HIGH SCHOOL</w:t>
      </w:r>
      <w:r>
        <w:rPr>
          <w:spacing w:val="-2"/>
          <w:w w:val="105"/>
        </w:rPr>
        <w:t> </w:t>
      </w:r>
      <w:r>
        <w:rPr>
          <w:w w:val="105"/>
        </w:rPr>
        <w:t>| , GASTONIA, NC</w:t>
      </w:r>
    </w:p>
    <w:p>
      <w:pPr>
        <w:pStyle w:val="BodyText"/>
        <w:spacing w:line="194" w:lineRule="exact"/>
        <w:ind w:left="240"/>
      </w:pPr>
      <w:r>
        <w:rPr/>
        <w:t>JUNE</w:t>
      </w:r>
      <w:r>
        <w:rPr>
          <w:spacing w:val="19"/>
        </w:rPr>
        <w:t> </w:t>
      </w:r>
      <w:r>
        <w:rPr/>
        <w:t>2017</w:t>
      </w:r>
      <w:r>
        <w:rPr>
          <w:spacing w:val="19"/>
        </w:rPr>
        <w:t> </w:t>
      </w:r>
      <w:r>
        <w:rPr/>
        <w:t>–</w:t>
      </w:r>
      <w:r>
        <w:rPr>
          <w:spacing w:val="19"/>
        </w:rPr>
        <w:t> </w:t>
      </w:r>
      <w:r>
        <w:rPr/>
        <w:t>JANUARY</w:t>
      </w:r>
      <w:r>
        <w:rPr>
          <w:spacing w:val="19"/>
        </w:rPr>
        <w:t> </w:t>
      </w:r>
      <w:r>
        <w:rPr>
          <w:spacing w:val="-4"/>
        </w:rPr>
        <w:t>2020</w:t>
      </w:r>
    </w:p>
    <w:p>
      <w:pPr>
        <w:pStyle w:val="BodyText"/>
        <w:spacing w:after="0" w:line="194" w:lineRule="exact"/>
        <w:sectPr>
          <w:type w:val="continuous"/>
          <w:pgSz w:w="11920" w:h="16860"/>
          <w:pgMar w:top="880" w:bottom="280" w:left="708" w:right="283"/>
          <w:cols w:num="2" w:equalWidth="0">
            <w:col w:w="2698" w:space="668"/>
            <w:col w:w="7563"/>
          </w:cols>
        </w:sectPr>
      </w:pP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110" w:after="0"/>
        <w:ind w:left="537" w:right="207" w:hanging="298"/>
        <w:jc w:val="left"/>
        <w:rPr>
          <w:position w:val="-4"/>
          <w:sz w:val="31"/>
        </w:rPr>
      </w:pPr>
      <w:r>
        <w:rPr>
          <w:w w:val="105"/>
          <w:sz w:val="18"/>
        </w:rPr>
        <w:t>EOC item analysis &amp; data </w:t>
      </w:r>
      <w:r>
        <w:rPr>
          <w:spacing w:val="-2"/>
          <w:w w:val="105"/>
          <w:sz w:val="18"/>
        </w:rPr>
        <w:t>tracking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95" w:after="0"/>
        <w:ind w:left="537" w:right="52" w:hanging="298"/>
        <w:jc w:val="left"/>
        <w:rPr>
          <w:position w:val="-4"/>
          <w:sz w:val="31"/>
        </w:rPr>
      </w:pPr>
      <w:r>
        <w:rPr>
          <w:w w:val="105"/>
          <w:sz w:val="18"/>
        </w:rPr>
        <w:t>Canvas, Mastering Biology, Pivot Interactives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336" w:lineRule="exact" w:before="59" w:after="0"/>
        <w:ind w:left="536" w:right="0" w:hanging="296"/>
        <w:jc w:val="left"/>
        <w:rPr>
          <w:position w:val="-4"/>
          <w:sz w:val="31"/>
        </w:rPr>
      </w:pPr>
      <w:r>
        <w:rPr>
          <w:sz w:val="18"/>
        </w:rPr>
        <w:t>PLC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facilitation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315" w:lineRule="exact" w:before="0" w:after="0"/>
        <w:ind w:left="53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Grant</w:t>
      </w:r>
      <w:r>
        <w:rPr>
          <w:spacing w:val="9"/>
          <w:w w:val="105"/>
          <w:sz w:val="18"/>
        </w:rPr>
        <w:t> </w:t>
      </w:r>
      <w:r>
        <w:rPr>
          <w:spacing w:val="-2"/>
          <w:w w:val="105"/>
          <w:sz w:val="18"/>
        </w:rPr>
        <w:t>writing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201" w:lineRule="auto" w:before="18" w:after="0"/>
        <w:ind w:left="537" w:right="487" w:hanging="298"/>
        <w:jc w:val="left"/>
        <w:rPr>
          <w:position w:val="-4"/>
          <w:sz w:val="31"/>
        </w:rPr>
      </w:pPr>
      <w:r>
        <w:rPr>
          <w:w w:val="105"/>
          <w:sz w:val="18"/>
        </w:rPr>
        <w:t>Lab safety &amp; chemical </w:t>
      </w:r>
      <w:r>
        <w:rPr>
          <w:spacing w:val="-2"/>
          <w:w w:val="105"/>
          <w:sz w:val="18"/>
        </w:rPr>
        <w:t>inventory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93" w:after="0"/>
        <w:ind w:left="537" w:right="252" w:hanging="298"/>
        <w:jc w:val="left"/>
        <w:rPr>
          <w:position w:val="-4"/>
          <w:sz w:val="31"/>
        </w:rPr>
      </w:pPr>
      <w:r>
        <w:rPr>
          <w:w w:val="105"/>
          <w:sz w:val="18"/>
        </w:rPr>
        <w:t>Co-teaching with EC and ESL specialists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45" w:after="0"/>
        <w:ind w:left="536" w:right="0" w:hanging="296"/>
        <w:jc w:val="left"/>
        <w:rPr>
          <w:position w:val="-4"/>
          <w:sz w:val="31"/>
        </w:rPr>
      </w:pPr>
      <w:r>
        <w:rPr>
          <w:spacing w:val="2"/>
          <w:sz w:val="18"/>
        </w:rPr>
        <w:t>Dual-enrollment</w:t>
      </w:r>
      <w:r>
        <w:rPr>
          <w:spacing w:val="56"/>
          <w:sz w:val="18"/>
        </w:rPr>
        <w:t> </w:t>
      </w:r>
      <w:r>
        <w:rPr>
          <w:spacing w:val="-2"/>
          <w:sz w:val="18"/>
        </w:rPr>
        <w:t>articulation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  <w:tab w:pos="779" w:val="left" w:leader="none"/>
        </w:tabs>
        <w:spacing w:line="189" w:lineRule="auto" w:before="80" w:after="0"/>
        <w:ind w:left="779" w:right="400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Taught five sections of honors and standard Environmental Science, ~150 students per semester.</w:t>
      </w:r>
    </w:p>
    <w:p>
      <w:pPr>
        <w:pStyle w:val="ListParagraph"/>
        <w:numPr>
          <w:ilvl w:val="2"/>
          <w:numId w:val="1"/>
        </w:numPr>
        <w:tabs>
          <w:tab w:pos="778" w:val="left" w:leader="none"/>
        </w:tabs>
        <w:spacing w:line="336" w:lineRule="exact" w:before="59" w:after="0"/>
        <w:ind w:left="778" w:right="0" w:hanging="296"/>
        <w:jc w:val="left"/>
        <w:rPr>
          <w:sz w:val="18"/>
        </w:rPr>
      </w:pPr>
      <w:r>
        <w:rPr>
          <w:w w:val="105"/>
          <w:sz w:val="18"/>
        </w:rPr>
        <w:t>Coached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Science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Olympiad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regional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4th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place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finish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2019.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  <w:tab w:pos="779" w:val="left" w:leader="none"/>
        </w:tabs>
        <w:spacing w:line="189" w:lineRule="auto" w:before="30" w:after="0"/>
        <w:ind w:left="779" w:right="720" w:hanging="298"/>
        <w:jc w:val="left"/>
        <w:rPr>
          <w:sz w:val="18"/>
        </w:rPr>
      </w:pPr>
      <w:r>
        <w:rPr>
          <w:w w:val="105"/>
          <w:sz w:val="18"/>
        </w:rPr>
        <w:t>Piloted a phenomenon-based unit on local watersheds that the district adopted in two sister schools.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  <w:tab w:pos="779" w:val="left" w:leader="none"/>
        </w:tabs>
        <w:spacing w:line="201" w:lineRule="auto" w:before="83" w:after="0"/>
        <w:ind w:left="779" w:right="299" w:hanging="298"/>
        <w:jc w:val="left"/>
        <w:rPr>
          <w:sz w:val="18"/>
        </w:rPr>
      </w:pPr>
      <w:r>
        <w:rPr>
          <w:w w:val="105"/>
          <w:sz w:val="18"/>
        </w:rPr>
        <w:t>Served on the school improvement team writing the literacy-across-content </w:t>
      </w:r>
      <w:r>
        <w:rPr>
          <w:spacing w:val="-2"/>
          <w:w w:val="105"/>
          <w:sz w:val="18"/>
        </w:rPr>
        <w:t>plan.</w:t>
      </w:r>
    </w:p>
    <w:p>
      <w:pPr>
        <w:pStyle w:val="BodyText"/>
        <w:spacing w:before="1"/>
      </w:pPr>
    </w:p>
    <w:p>
      <w:pPr>
        <w:pStyle w:val="Heading1"/>
        <w:spacing w:before="1"/>
        <w:ind w:left="240"/>
      </w:pPr>
      <w:r>
        <w:rPr>
          <w:color w:val="45818F"/>
          <w:spacing w:val="-2"/>
        </w:rPr>
        <w:t>EDUCATION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110" w:after="0"/>
        <w:ind w:left="536" w:right="0" w:hanging="296"/>
        <w:jc w:val="left"/>
        <w:rPr>
          <w:position w:val="-2"/>
          <w:sz w:val="31"/>
        </w:rPr>
      </w:pPr>
      <w:r>
        <w:rPr>
          <w:w w:val="105"/>
          <w:sz w:val="18"/>
        </w:rPr>
        <w:t>M.A.T.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Secondary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Science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Education,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UNC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Charlotte</w:t>
      </w:r>
      <w:r>
        <w:rPr>
          <w:spacing w:val="10"/>
          <w:w w:val="105"/>
          <w:sz w:val="18"/>
        </w:rPr>
        <w:t> </w:t>
      </w:r>
      <w:r>
        <w:rPr>
          <w:w w:val="105"/>
          <w:position w:val="2"/>
          <w:sz w:val="18"/>
        </w:rPr>
        <w:t>|</w:t>
      </w:r>
      <w:r>
        <w:rPr>
          <w:spacing w:val="9"/>
          <w:w w:val="105"/>
          <w:position w:val="2"/>
          <w:sz w:val="18"/>
        </w:rPr>
        <w:t> </w:t>
      </w:r>
      <w:r>
        <w:rPr>
          <w:w w:val="105"/>
          <w:sz w:val="18"/>
        </w:rPr>
        <w:t>May</w:t>
      </w:r>
      <w:r>
        <w:rPr>
          <w:spacing w:val="10"/>
          <w:w w:val="105"/>
          <w:sz w:val="18"/>
        </w:rPr>
        <w:t> </w:t>
      </w:r>
      <w:r>
        <w:rPr>
          <w:spacing w:val="-4"/>
          <w:w w:val="105"/>
          <w:sz w:val="18"/>
        </w:rPr>
        <w:t>2017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79" w:after="0"/>
        <w:ind w:left="536" w:right="0" w:hanging="296"/>
        <w:jc w:val="left"/>
        <w:rPr>
          <w:position w:val="-2"/>
          <w:sz w:val="31"/>
        </w:rPr>
      </w:pPr>
      <w:r>
        <w:rPr>
          <w:w w:val="105"/>
          <w:sz w:val="18"/>
        </w:rPr>
        <w:t>B.S.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Biology,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Appalachian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State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University</w:t>
      </w:r>
      <w:r>
        <w:rPr>
          <w:spacing w:val="10"/>
          <w:w w:val="105"/>
          <w:sz w:val="18"/>
        </w:rPr>
        <w:t> </w:t>
      </w:r>
      <w:r>
        <w:rPr>
          <w:w w:val="105"/>
          <w:position w:val="2"/>
          <w:sz w:val="18"/>
        </w:rPr>
        <w:t>|</w:t>
      </w:r>
      <w:r>
        <w:rPr>
          <w:spacing w:val="10"/>
          <w:w w:val="105"/>
          <w:position w:val="2"/>
          <w:sz w:val="18"/>
        </w:rPr>
        <w:t> </w:t>
      </w:r>
      <w:r>
        <w:rPr>
          <w:w w:val="105"/>
          <w:sz w:val="18"/>
        </w:rPr>
        <w:t>May</w:t>
      </w:r>
      <w:r>
        <w:rPr>
          <w:spacing w:val="10"/>
          <w:w w:val="105"/>
          <w:sz w:val="18"/>
        </w:rPr>
        <w:t> </w:t>
      </w:r>
      <w:r>
        <w:rPr>
          <w:spacing w:val="-4"/>
          <w:w w:val="105"/>
          <w:sz w:val="18"/>
        </w:rPr>
        <w:t>2015</w:t>
      </w:r>
    </w:p>
    <w:p>
      <w:pPr>
        <w:pStyle w:val="ListParagraph"/>
        <w:spacing w:after="0" w:line="240" w:lineRule="auto"/>
        <w:jc w:val="left"/>
        <w:rPr>
          <w:position w:val="-2"/>
          <w:sz w:val="31"/>
        </w:rPr>
        <w:sectPr>
          <w:type w:val="continuous"/>
          <w:pgSz w:w="11920" w:h="16860"/>
          <w:pgMar w:top="880" w:bottom="280" w:left="708" w:right="283"/>
          <w:cols w:num="2" w:equalWidth="0">
            <w:col w:w="2951" w:space="415"/>
            <w:col w:w="7563"/>
          </w:cols>
        </w:sectPr>
      </w:pPr>
    </w:p>
    <w:p>
      <w:pPr>
        <w:pStyle w:val="ListParagraph"/>
        <w:numPr>
          <w:ilvl w:val="2"/>
          <w:numId w:val="1"/>
        </w:numPr>
        <w:tabs>
          <w:tab w:pos="4144" w:val="left" w:leader="none"/>
          <w:tab w:pos="4146" w:val="left" w:leader="none"/>
        </w:tabs>
        <w:spacing w:line="189" w:lineRule="auto" w:before="132" w:after="0"/>
        <w:ind w:left="4146" w:right="383" w:hanging="29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12" y="2590799"/>
                            <a:ext cx="2400300" cy="811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8115300">
                                <a:moveTo>
                                  <a:pt x="2400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8115287"/>
                                </a:lnTo>
                                <a:lnTo>
                                  <a:pt x="2400300" y="8115287"/>
                                </a:lnTo>
                                <a:lnTo>
                                  <a:pt x="2400300" y="9525"/>
                                </a:lnTo>
                                <a:lnTo>
                                  <a:pt x="24003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8565" cy="548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5486400">
                                <a:moveTo>
                                  <a:pt x="200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lnTo>
                                  <a:pt x="200012" y="2590800"/>
                                </a:lnTo>
                                <a:lnTo>
                                  <a:pt x="200012" y="0"/>
                                </a:lnTo>
                                <a:close/>
                              </a:path>
                              <a:path w="7568565" h="5486400">
                                <a:moveTo>
                                  <a:pt x="1743062" y="5310175"/>
                                </a:moveTo>
                                <a:lnTo>
                                  <a:pt x="1737791" y="5267350"/>
                                </a:lnTo>
                                <a:lnTo>
                                  <a:pt x="1722259" y="5227117"/>
                                </a:lnTo>
                                <a:lnTo>
                                  <a:pt x="1697431" y="5191849"/>
                                </a:lnTo>
                                <a:lnTo>
                                  <a:pt x="1664754" y="5163667"/>
                                </a:lnTo>
                                <a:lnTo>
                                  <a:pt x="1626209" y="5144262"/>
                                </a:lnTo>
                                <a:lnTo>
                                  <a:pt x="1584121" y="5134813"/>
                                </a:lnTo>
                                <a:lnTo>
                                  <a:pt x="1566849" y="5133962"/>
                                </a:lnTo>
                                <a:lnTo>
                                  <a:pt x="0" y="5133962"/>
                                </a:lnTo>
                                <a:lnTo>
                                  <a:pt x="0" y="5486387"/>
                                </a:lnTo>
                                <a:lnTo>
                                  <a:pt x="1566849" y="5486387"/>
                                </a:lnTo>
                                <a:lnTo>
                                  <a:pt x="1609686" y="5481104"/>
                                </a:lnTo>
                                <a:lnTo>
                                  <a:pt x="1649920" y="5465584"/>
                                </a:lnTo>
                                <a:lnTo>
                                  <a:pt x="1685188" y="5440756"/>
                                </a:lnTo>
                                <a:lnTo>
                                  <a:pt x="1713369" y="5408079"/>
                                </a:lnTo>
                                <a:lnTo>
                                  <a:pt x="1732775" y="5369534"/>
                                </a:lnTo>
                                <a:lnTo>
                                  <a:pt x="1742224" y="5327447"/>
                                </a:lnTo>
                                <a:lnTo>
                                  <a:pt x="1743062" y="5310175"/>
                                </a:lnTo>
                                <a:close/>
                              </a:path>
                              <a:path w="7568565" h="5486400">
                                <a:moveTo>
                                  <a:pt x="2352586" y="3112770"/>
                                </a:moveTo>
                                <a:lnTo>
                                  <a:pt x="2348674" y="3073019"/>
                                </a:lnTo>
                                <a:lnTo>
                                  <a:pt x="2338971" y="3034271"/>
                                </a:lnTo>
                                <a:lnTo>
                                  <a:pt x="2323681" y="2997377"/>
                                </a:lnTo>
                                <a:lnTo>
                                  <a:pt x="2303145" y="2963113"/>
                                </a:lnTo>
                                <a:lnTo>
                                  <a:pt x="2277808" y="2932252"/>
                                </a:lnTo>
                                <a:lnTo>
                                  <a:pt x="2248217" y="2905417"/>
                                </a:lnTo>
                                <a:lnTo>
                                  <a:pt x="2215007" y="2883230"/>
                                </a:lnTo>
                                <a:lnTo>
                                  <a:pt x="2178901" y="2866161"/>
                                </a:lnTo>
                                <a:lnTo>
                                  <a:pt x="2140686" y="2854566"/>
                                </a:lnTo>
                                <a:lnTo>
                                  <a:pt x="2101176" y="2848699"/>
                                </a:lnTo>
                                <a:lnTo>
                                  <a:pt x="0" y="2847962"/>
                                </a:lnTo>
                                <a:lnTo>
                                  <a:pt x="0" y="3390887"/>
                                </a:lnTo>
                                <a:lnTo>
                                  <a:pt x="2087867" y="3390811"/>
                                </a:lnTo>
                                <a:lnTo>
                                  <a:pt x="2127618" y="3386899"/>
                                </a:lnTo>
                                <a:lnTo>
                                  <a:pt x="2166366" y="3377196"/>
                                </a:lnTo>
                                <a:lnTo>
                                  <a:pt x="2203259" y="3361906"/>
                                </a:lnTo>
                                <a:lnTo>
                                  <a:pt x="2237524" y="3341370"/>
                                </a:lnTo>
                                <a:lnTo>
                                  <a:pt x="2268385" y="3316033"/>
                                </a:lnTo>
                                <a:lnTo>
                                  <a:pt x="2295207" y="3286442"/>
                                </a:lnTo>
                                <a:lnTo>
                                  <a:pt x="2317407" y="3253232"/>
                                </a:lnTo>
                                <a:lnTo>
                                  <a:pt x="2334476" y="3217126"/>
                                </a:lnTo>
                                <a:lnTo>
                                  <a:pt x="2346071" y="3178911"/>
                                </a:lnTo>
                                <a:lnTo>
                                  <a:pt x="2351938" y="3139402"/>
                                </a:lnTo>
                                <a:lnTo>
                                  <a:pt x="2352586" y="3126092"/>
                                </a:lnTo>
                                <a:lnTo>
                                  <a:pt x="2352586" y="3112770"/>
                                </a:lnTo>
                                <a:close/>
                              </a:path>
                              <a:path w="7568565" h="5486400">
                                <a:moveTo>
                                  <a:pt x="7568171" y="0"/>
                                </a:moveTo>
                                <a:lnTo>
                                  <a:pt x="2600312" y="0"/>
                                </a:lnTo>
                                <a:lnTo>
                                  <a:pt x="2600312" y="2590800"/>
                                </a:lnTo>
                                <a:lnTo>
                                  <a:pt x="7568171" y="259080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024" y="0"/>
                            <a:ext cx="2400300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2590800">
                                <a:moveTo>
                                  <a:pt x="2400299" y="2590799"/>
                                </a:moveTo>
                                <a:lnTo>
                                  <a:pt x="0" y="2590799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2590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5" y="3562350"/>
                            <a:ext cx="165347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6" y="3943350"/>
                            <a:ext cx="16534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9" y="4381745"/>
                            <a:ext cx="16527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88" y="4714874"/>
                            <a:ext cx="165321" cy="1663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099" y="314324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9840" id="docshapegroup1" coordorigin="0,0" coordsize="11919,16860">
                <v:shape style="position:absolute;left:314;top:4080;width:3780;height:12780" id="docshape2" coordorigin="315,4080" coordsize="3780,12780" path="m4095,4080l315,4080,315,4095,315,16860,4095,16860,4095,4095,4095,4080xe" filled="true" fillcolor="#fae4cc" stroked="false">
                  <v:path arrowok="t"/>
                  <v:fill type="solid"/>
                </v:shape>
                <v:shape style="position:absolute;left:0;top:0;width:11919;height:8640" id="docshape3" coordorigin="0,0" coordsize="11919,8640" path="m315,0l0,0,0,4080,315,4080,315,0xm2745,8362l2745,8349,2744,8335,2742,8322,2740,8308,2737,8295,2733,8282,2729,8269,2724,8256,2718,8244,2712,8232,2706,8220,2698,8208,2690,8197,2682,8186,2673,8176,2664,8166,2654,8157,2644,8148,2633,8140,2622,8132,2610,8124,2598,8118,2586,8112,2574,8106,2561,8101,2548,8097,2535,8093,2522,8090,2508,8088,2495,8086,2481,8085,2467,8085,0,8085,0,8640,2467,8640,2481,8640,2495,8639,2508,8637,2522,8635,2535,8632,2548,8628,2561,8624,2574,8619,2586,8613,2598,8607,2610,8601,2622,8593,2633,8585,2644,8577,2654,8568,2664,8559,2673,8549,2682,8539,2690,8528,2698,8517,2706,8505,2712,8493,2718,8481,2724,8469,2729,8456,2733,8443,2737,8430,2740,8417,2742,8403,2744,8390,2745,8376,2745,8362xm3705,4902l3704,4881,3702,4860,3699,4839,3695,4819,3690,4798,3683,4778,3676,4759,3668,4739,3659,4720,3649,4702,3639,4684,3627,4666,3615,4649,3601,4633,3587,4618,3572,4603,3557,4589,3541,4575,3524,4563,3506,4551,3488,4541,3470,4531,3451,4522,3431,4514,3412,4507,3392,4500,3371,4495,3351,4491,3330,4488,3309,4486,3288,4485,0,4485,0,5340,3288,5340,3309,5339,3330,5337,3351,5334,3371,5330,3392,5325,3412,5318,3431,5311,3451,5303,3470,5294,3488,5284,3506,5274,3524,5262,3541,5250,3557,5236,3572,5222,3587,5207,3601,5192,3615,5176,3627,5159,3639,5141,3649,5123,3659,5105,3668,5086,3676,5066,3683,5047,3690,5027,3695,5006,3699,4986,3702,4965,3704,4944,3705,4923,3705,4902xm11918,0l4095,0,4095,4080,11918,4080,11918,0xe" filled="true" fillcolor="#45818f" stroked="false">
                  <v:path arrowok="t"/>
                  <v:fill type="solid"/>
                </v:shape>
                <v:rect style="position:absolute;left:315;top:0;width:3780;height:4080" id="docshape4" filled="true" fillcolor="#fae4cc" stroked="false">
                  <v:fill type="solid"/>
                </v:rect>
                <v:shape style="position:absolute;left:945;top:5610;width:261;height:255" type="#_x0000_t75" id="docshape5" stroked="false">
                  <v:imagedata r:id="rId6" o:title=""/>
                </v:shape>
                <v:shape style="position:absolute;left:945;top:6210;width:261;height:300" type="#_x0000_t75" id="docshape6" stroked="false">
                  <v:imagedata r:id="rId7" o:title=""/>
                </v:shape>
                <v:shape style="position:absolute;left:945;top:6900;width:261;height:226" type="#_x0000_t75" id="docshape7" stroked="false">
                  <v:imagedata r:id="rId8" o:title=""/>
                </v:shape>
                <v:shape style="position:absolute;left:945;top:7425;width:261;height:263" type="#_x0000_t75" id="docshape8" stroked="false">
                  <v:imagedata r:id="rId9" o:title=""/>
                </v:shape>
                <v:shape style="position:absolute;left:660;top:495;width:3090;height:3090" type="#_x0000_t75" id="docshape9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NC Professional Educator's License, Biology (9-12) &amp; Earth/Environmental </w:t>
      </w:r>
      <w:r>
        <w:rPr>
          <w:spacing w:val="-2"/>
          <w:w w:val="105"/>
          <w:sz w:val="18"/>
        </w:rPr>
        <w:t>Science</w:t>
      </w:r>
    </w:p>
    <w:sectPr>
      <w:type w:val="continuous"/>
      <w:pgSz w:w="11920" w:h="16860"/>
      <w:pgMar w:top="880" w:bottom="280" w:left="708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3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3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8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6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0"/>
      <w:ind w:left="537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on.marsh@example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2026-06-21T15:23:21Z</dcterms:created>
  <dcterms:modified xsi:type="dcterms:W3CDTF">2026-06-21T15:23:21Z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2026-06-21T00:00:00Z</vt:filetime>
  </property>
  <property fmtid="{D5CDD505-2E9C-101B-9397-08002B2CF9AE}" pid="5" name="Producer">
    <vt:lpwstr>Skia/PDF m121</vt:lpwstr>
  </property>
</Properties>
</file>