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31B46"/>
          <w:spacing w:val="-2"/>
        </w:rPr>
        <w:t>RACHEL</w:t>
      </w:r>
    </w:p>
    <w:p>
      <w:pPr>
        <w:spacing w:before="48"/>
        <w:ind w:left="4100" w:right="2" w:firstLine="0"/>
        <w:jc w:val="center"/>
        <w:rPr>
          <w:sz w:val="78"/>
        </w:rPr>
      </w:pPr>
      <w:r>
        <w:rPr>
          <w:color w:val="731B46"/>
          <w:spacing w:val="-2"/>
          <w:sz w:val="78"/>
        </w:rPr>
        <w:t>BERGSTROM</w:t>
      </w:r>
    </w:p>
    <w:p>
      <w:pPr>
        <w:pStyle w:val="BodyText"/>
        <w:spacing w:before="103"/>
      </w:pPr>
    </w:p>
    <w:p>
      <w:pPr>
        <w:pStyle w:val="BodyText"/>
        <w:spacing w:line="295" w:lineRule="auto" w:before="1"/>
        <w:ind w:left="4100"/>
        <w:jc w:val="center"/>
      </w:pPr>
      <w:r>
        <w:rPr>
          <w:w w:val="105"/>
        </w:rPr>
        <w:t>Senior</w:t>
      </w:r>
      <w:r>
        <w:rPr>
          <w:spacing w:val="-11"/>
          <w:w w:val="105"/>
        </w:rPr>
        <w:t> </w:t>
      </w:r>
      <w:r>
        <w:rPr>
          <w:w w:val="105"/>
        </w:rPr>
        <w:t>sales</w:t>
      </w:r>
      <w:r>
        <w:rPr>
          <w:spacing w:val="-11"/>
          <w:w w:val="105"/>
        </w:rPr>
        <w:t> </w:t>
      </w:r>
      <w:r>
        <w:rPr>
          <w:w w:val="105"/>
        </w:rPr>
        <w:t>supervisor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14</w:t>
      </w:r>
      <w:r>
        <w:rPr>
          <w:spacing w:val="-11"/>
          <w:w w:val="105"/>
        </w:rPr>
        <w:t> </w:t>
      </w:r>
      <w:r>
        <w:rPr>
          <w:w w:val="105"/>
        </w:rPr>
        <w:t>years</w:t>
      </w:r>
      <w:r>
        <w:rPr>
          <w:spacing w:val="-11"/>
          <w:w w:val="105"/>
        </w:rPr>
        <w:t> </w:t>
      </w:r>
      <w:r>
        <w:rPr>
          <w:w w:val="105"/>
        </w:rPr>
        <w:t>across</w:t>
      </w:r>
      <w:r>
        <w:rPr>
          <w:spacing w:val="-11"/>
          <w:w w:val="105"/>
        </w:rPr>
        <w:t> </w:t>
      </w:r>
      <w:r>
        <w:rPr>
          <w:w w:val="105"/>
        </w:rPr>
        <w:t>SaaS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medical</w:t>
      </w:r>
      <w:r>
        <w:rPr>
          <w:spacing w:val="-11"/>
          <w:w w:val="105"/>
        </w:rPr>
        <w:t> </w:t>
      </w:r>
      <w:r>
        <w:rPr>
          <w:w w:val="105"/>
        </w:rPr>
        <w:t>device</w:t>
      </w:r>
      <w:r>
        <w:rPr>
          <w:spacing w:val="32"/>
          <w:w w:val="105"/>
        </w:rPr>
        <w:t> </w:t>
      </w:r>
      <w:r>
        <w:rPr>
          <w:w w:val="105"/>
        </w:rPr>
        <w:t>sales.</w:t>
      </w:r>
      <w:r>
        <w:rPr>
          <w:spacing w:val="-11"/>
          <w:w w:val="105"/>
        </w:rPr>
        <w:t> </w:t>
      </w:r>
      <w:r>
        <w:rPr>
          <w:w w:val="105"/>
        </w:rPr>
        <w:t>Run</w:t>
      </w:r>
      <w:r>
        <w:rPr>
          <w:spacing w:val="-11"/>
          <w:w w:val="105"/>
        </w:rPr>
        <w:t> </w:t>
      </w:r>
      <w:r>
        <w:rPr>
          <w:w w:val="105"/>
        </w:rPr>
        <w:t>multi-team</w:t>
      </w:r>
      <w:r>
        <w:rPr>
          <w:spacing w:val="-11"/>
          <w:w w:val="105"/>
        </w:rPr>
        <w:t> </w:t>
      </w:r>
      <w:r>
        <w:rPr>
          <w:w w:val="105"/>
        </w:rPr>
        <w:t>ﬂoors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25+</w:t>
      </w:r>
      <w:r>
        <w:rPr>
          <w:spacing w:val="-11"/>
          <w:w w:val="105"/>
        </w:rPr>
        <w:t> </w:t>
      </w:r>
      <w:r>
        <w:rPr>
          <w:w w:val="105"/>
        </w:rPr>
        <w:t>reps,</w:t>
      </w:r>
      <w:r>
        <w:rPr>
          <w:spacing w:val="-11"/>
          <w:w w:val="105"/>
        </w:rPr>
        <w:t> </w:t>
      </w:r>
      <w:r>
        <w:rPr>
          <w:w w:val="105"/>
        </w:rPr>
        <w:t>own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regional</w:t>
      </w:r>
      <w:r>
        <w:rPr>
          <w:spacing w:val="-11"/>
          <w:w w:val="105"/>
        </w:rPr>
        <w:t> </w:t>
      </w:r>
      <w:r>
        <w:rPr>
          <w:w w:val="105"/>
        </w:rPr>
        <w:t>forecast,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partner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enablement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ramp and certiﬁcation programs.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Heading2"/>
        <w:spacing w:before="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0003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2670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5567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8100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5991224"/>
                            <a:ext cx="47625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00250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782472"/>
                                </a:moveTo>
                                <a:lnTo>
                                  <a:pt x="27165" y="762000"/>
                                </a:lnTo>
                                <a:lnTo>
                                  <a:pt x="20472" y="762000"/>
                                </a:lnTo>
                                <a:lnTo>
                                  <a:pt x="0" y="782472"/>
                                </a:lnTo>
                                <a:lnTo>
                                  <a:pt x="0" y="786041"/>
                                </a:lnTo>
                                <a:lnTo>
                                  <a:pt x="0" y="789165"/>
                                </a:lnTo>
                                <a:lnTo>
                                  <a:pt x="20472" y="809625"/>
                                </a:lnTo>
                                <a:lnTo>
                                  <a:pt x="27165" y="809625"/>
                                </a:lnTo>
                                <a:lnTo>
                                  <a:pt x="47625" y="789165"/>
                                </a:lnTo>
                                <a:lnTo>
                                  <a:pt x="47625" y="782472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000250">
                                <a:moveTo>
                                  <a:pt x="47625" y="16535"/>
                                </a:moveTo>
                                <a:lnTo>
                                  <a:pt x="31102" y="0"/>
                                </a:lnTo>
                                <a:lnTo>
                                  <a:pt x="16535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19050"/>
                                </a:lnTo>
                                <a:lnTo>
                                  <a:pt x="0" y="21577"/>
                                </a:lnTo>
                                <a:lnTo>
                                  <a:pt x="16535" y="38100"/>
                                </a:lnTo>
                                <a:lnTo>
                                  <a:pt x="31102" y="38100"/>
                                </a:lnTo>
                                <a:lnTo>
                                  <a:pt x="47625" y="21577"/>
                                </a:lnTo>
                                <a:lnTo>
                                  <a:pt x="47625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53364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562349"/>
                            <a:ext cx="47625" cy="507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76825">
                                <a:moveTo>
                                  <a:pt x="47625" y="5049672"/>
                                </a:moveTo>
                                <a:lnTo>
                                  <a:pt x="27165" y="5029200"/>
                                </a:lnTo>
                                <a:lnTo>
                                  <a:pt x="20472" y="5029200"/>
                                </a:lnTo>
                                <a:lnTo>
                                  <a:pt x="0" y="5049672"/>
                                </a:lnTo>
                                <a:lnTo>
                                  <a:pt x="0" y="5053241"/>
                                </a:lnTo>
                                <a:lnTo>
                                  <a:pt x="0" y="5056365"/>
                                </a:lnTo>
                                <a:lnTo>
                                  <a:pt x="20472" y="5076825"/>
                                </a:lnTo>
                                <a:lnTo>
                                  <a:pt x="27165" y="5076825"/>
                                </a:lnTo>
                                <a:lnTo>
                                  <a:pt x="47625" y="5056365"/>
                                </a:lnTo>
                                <a:lnTo>
                                  <a:pt x="47625" y="5049672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4687709"/>
                                </a:moveTo>
                                <a:lnTo>
                                  <a:pt x="27165" y="4667250"/>
                                </a:lnTo>
                                <a:lnTo>
                                  <a:pt x="20472" y="4667250"/>
                                </a:lnTo>
                                <a:lnTo>
                                  <a:pt x="0" y="4687709"/>
                                </a:lnTo>
                                <a:lnTo>
                                  <a:pt x="0" y="4691291"/>
                                </a:lnTo>
                                <a:lnTo>
                                  <a:pt x="0" y="4694415"/>
                                </a:lnTo>
                                <a:lnTo>
                                  <a:pt x="20472" y="4714875"/>
                                </a:lnTo>
                                <a:lnTo>
                                  <a:pt x="27165" y="4714875"/>
                                </a:lnTo>
                                <a:lnTo>
                                  <a:pt x="47625" y="4694415"/>
                                </a:lnTo>
                                <a:lnTo>
                                  <a:pt x="47625" y="4687709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3420897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97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9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2144547"/>
                                </a:moveTo>
                                <a:lnTo>
                                  <a:pt x="27165" y="2124075"/>
                                </a:lnTo>
                                <a:lnTo>
                                  <a:pt x="20472" y="2124075"/>
                                </a:lnTo>
                                <a:lnTo>
                                  <a:pt x="0" y="2144547"/>
                                </a:lnTo>
                                <a:lnTo>
                                  <a:pt x="0" y="2148116"/>
                                </a:lnTo>
                                <a:lnTo>
                                  <a:pt x="0" y="2151240"/>
                                </a:lnTo>
                                <a:lnTo>
                                  <a:pt x="20472" y="2171700"/>
                                </a:lnTo>
                                <a:lnTo>
                                  <a:pt x="27165" y="2171700"/>
                                </a:lnTo>
                                <a:lnTo>
                                  <a:pt x="47625" y="2151240"/>
                                </a:lnTo>
                                <a:lnTo>
                                  <a:pt x="47625" y="214454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0768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8304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725;width:317;height:317" type="#_x0000_t75" id="docshape6" stroked="false">
                  <v:imagedata r:id="rId7" o:title=""/>
                </v:shape>
                <v:shape style="position:absolute;left:725;top:5145;width:275;height:317" type="#_x0000_t75" id="docshape7" stroked="false">
                  <v:imagedata r:id="rId8" o:title=""/>
                </v:shape>
                <v:shape style="position:absolute;left:705;top:5601;width:317;height:274" type="#_x0000_t75" id="docshape8" stroked="false">
                  <v:imagedata r:id="rId9" o:title=""/>
                </v:shape>
                <v:shape style="position:absolute;left:706;top:6000;width:315;height:317" type="#_x0000_t75" id="docshape9" stroked="false">
                  <v:imagedata r:id="rId10" o:title=""/>
                </v:shape>
                <v:shape style="position:absolute;left:524;top:9435;width:75;height:3150" id="docshape10" coordorigin="525,9435" coordsize="75,3150" path="m600,12542l599,12537,595,12528,593,12524,586,12517,582,12515,573,12511,568,12510,557,12510,552,12511,543,12515,539,12517,532,12524,530,12528,526,12537,525,12542,525,12548,525,12553,526,12558,530,12567,532,12571,539,12578,543,12580,552,12584,557,12585,568,12585,573,12584,582,12580,586,12578,593,12571,595,12567,599,12558,600,12553,600,12542xm600,11987l599,11982,595,11973,593,11969,586,11962,582,11960,573,11956,568,11955,557,11955,552,11956,543,11960,539,11962,532,11969,530,11973,526,11982,525,11987,525,11993,525,11998,526,12003,530,12012,532,12016,539,12023,543,12025,552,12029,557,12030,568,12030,573,12029,582,12025,586,12023,593,12016,595,12012,599,12003,600,11998,600,11987xm600,11657l599,11652,595,11643,593,11639,586,11632,582,11630,573,11626,568,11625,557,11625,552,11626,543,11630,539,11632,532,11639,530,11643,526,11652,525,11657,525,11663,525,11668,526,11673,530,11682,532,11686,539,11693,543,11695,552,11699,557,11700,568,11700,573,11699,582,11695,586,11693,593,11686,595,11682,599,11673,600,11668,600,11657xm600,11327l599,11322,595,11313,593,11309,586,11302,582,11300,573,11296,568,11295,557,11295,552,11296,543,11300,539,11302,532,11309,530,11313,526,11322,525,11327,525,11333,525,11338,526,11343,530,11352,532,11356,539,11363,543,11365,552,11369,557,11370,568,11370,573,11369,582,11365,586,11363,593,11356,595,11352,599,11343,600,11338,600,11327xm600,10997l599,10992,595,10983,593,10979,586,10972,582,10970,573,10966,568,10965,557,10965,552,10966,543,10970,539,10972,532,10979,530,10983,526,10992,525,10997,525,11003,525,11008,526,11013,530,11022,532,11026,539,11033,543,11035,552,11039,557,11040,568,11040,573,11039,582,11035,586,11033,593,11026,595,11022,599,11013,600,11008,600,10997xm600,10667l599,10662,595,10653,593,10649,586,10642,582,10640,573,10636,568,10635,557,10635,552,10636,543,10640,539,10642,532,10649,530,10653,526,10662,525,10667,525,10673,525,10678,526,10683,530,10692,532,10696,539,10703,543,10705,552,10709,557,10710,568,10710,573,10709,582,10705,586,10703,593,10696,595,10692,599,10683,600,10678,600,10667xm600,10352l599,10347,595,10338,593,10334,586,10327,582,10325,573,10321,568,10320,557,10320,552,10321,543,10325,539,10327,532,10334,530,10338,526,10347,525,10352,525,10358,525,10363,526,10368,530,10377,532,10381,539,10388,543,10390,552,10394,557,10395,568,10395,573,10394,582,10390,586,10388,593,10381,595,10377,599,10368,600,10363,600,10352xm600,10022l599,10017,595,10008,593,10004,586,9997,582,9995,573,9991,568,9990,557,9990,552,9991,543,9995,539,9997,532,10004,530,10008,526,10017,525,10022,525,10028,525,10033,526,10038,530,10047,532,10051,539,10058,543,10060,552,10064,557,10065,568,10065,573,10064,582,10060,586,10058,593,10051,595,10047,599,10038,600,10033,600,10022xm600,9461l599,9457,596,9450,594,9447,588,9441,585,9439,578,9436,574,9435,551,9435,547,9436,540,9439,537,9441,531,9447,529,9450,526,9457,525,9461,525,9465,525,9469,526,9473,529,9480,531,9483,537,9489,540,9491,547,9494,551,9495,574,9495,578,9494,585,9491,588,9489,594,9483,596,9480,599,9473,600,9469,600,9461xe" filled="true" fillcolor="#000000" stroked="false">
                  <v:path arrowok="t"/>
                  <v:fill type="solid"/>
                </v:shape>
                <v:rect style="position:absolute;left:4095;top:3990;width:7425;height:15" id="docshape11" filled="true" fillcolor="#731b46" stroked="false">
                  <v:fill type="solid"/>
                </v:rect>
                <v:shape style="position:absolute;left:4964;top:5610;width:75;height:7995" id="docshape12" coordorigin="4965,5610" coordsize="75,7995" path="m5040,13562l5039,13557,5035,13548,5033,13544,5026,13537,5022,13535,5013,13531,5008,13530,4997,13530,4992,13531,4983,13535,4979,13537,4972,13544,4970,13548,4966,13557,4965,13562,4965,13568,4965,13573,4966,13578,4970,13587,4972,13591,4979,13598,4983,13600,4992,13604,4997,13605,5008,13605,5013,13604,5022,13600,5026,13598,5033,13591,5035,13587,5039,13578,5040,13573,5040,13562xm5040,12992l5039,12987,5035,12978,5033,12974,5026,12967,5022,12965,5013,12961,5008,12960,4997,12960,4992,12961,4983,12965,4979,12967,4972,12974,4970,12978,4966,12987,4965,12992,4965,12998,4965,13003,4966,13008,4970,13017,4972,13021,4979,13028,4983,13030,4992,13034,4997,13035,5008,13035,5013,13034,5022,13030,5026,13028,5033,13021,5035,13017,5039,13008,5040,13003,5040,12992xm5040,12437l5039,12432,5035,12423,5033,12419,5026,12412,5022,12410,5013,12406,5008,12405,4997,12405,4992,12406,4983,12410,4979,12412,4972,12419,4970,12423,4966,12432,4965,12437,4965,12443,4965,12448,4966,12453,4970,12462,4972,12466,4979,12473,4983,12475,4992,12479,4997,12480,5008,12480,5013,12479,5022,12475,5026,12473,5033,12466,5035,12462,5039,12453,5040,12448,5040,12437xm5040,12107l5039,12102,5035,12093,5033,12089,5026,12082,5022,12080,5013,12076,5008,12075,4997,12075,4992,12076,4983,12080,4979,12082,4972,12089,4970,12093,4966,12102,4965,12107,4965,12113,4965,12118,4966,12123,4970,12132,4972,12136,4979,12143,4983,12145,4992,12149,4997,12150,5008,12150,5013,12149,5022,12145,5026,12143,5033,12136,5035,12132,5039,12123,5040,12118,5040,12107xm5040,10997l5039,10992,5035,10983,5033,10979,5026,10972,5022,10970,5013,10966,5008,10965,4997,10965,4992,10966,4983,10970,4979,10972,4972,10979,4970,10983,4966,10992,4965,10997,4965,11003,4965,11008,4966,11013,4970,11022,4972,11026,4979,11033,4983,11035,4992,11039,4997,11040,5008,11040,5013,11039,5022,11035,5026,11033,5033,11026,5035,11022,5039,11013,5040,11008,5040,10997xm5040,10442l5039,10437,5035,10428,5033,10424,5026,10417,5022,10415,5013,10411,5008,10410,4997,10410,4992,10411,4983,10415,4979,10417,4972,10424,4970,10428,4966,10437,4965,10442,4965,10448,4965,10453,4966,10458,4970,10467,4972,10471,4979,10478,4983,10480,4992,10484,4997,10485,5008,10485,5013,10484,5022,10480,5026,10478,5033,10471,5035,10467,5039,10458,5040,10453,5040,10442xm5040,9872l5039,9867,5035,9858,5033,9854,5026,9847,5022,9845,5013,9841,5008,9840,4997,9840,4992,9841,4983,9845,4979,9847,4972,9854,4970,9858,4966,9867,4965,9872,4965,9878,4965,9883,4966,9888,4970,9897,4972,9901,4979,9908,4983,9910,4992,9914,4997,9915,5008,9915,5013,9914,5022,9910,5026,9908,5033,9901,5035,9897,5039,9888,5040,9883,5040,9872xm5040,9557l5039,9552,5035,9543,5033,9539,5026,9532,5022,9530,5013,9526,5008,9525,4997,9525,4992,9526,4983,9530,4979,9532,4972,9539,4970,9543,4966,9552,4965,9557,4965,9563,4965,9568,4966,9573,4970,9582,4972,9586,4979,9593,4983,9595,4992,9599,4997,9600,5008,9600,5013,9599,5022,9595,5026,9593,5033,9586,5035,9582,5039,9573,5040,9568,5040,9557xm5040,8987l5039,8982,5035,8973,5033,8969,5026,8962,5022,8960,5013,8956,5008,8955,4997,8955,4992,8956,4983,8960,4979,8962,4972,8969,4970,8973,4966,8982,4965,8987,4965,8993,4965,8998,4966,9003,4970,9012,4972,9016,4979,9023,4983,9025,4992,9029,4997,9030,5008,9030,5013,9029,5022,9025,5026,9023,5033,9016,5035,9012,5039,9003,5040,8998,5040,8987xm5040,7877l5039,7872,5035,7863,5033,7859,5026,7852,5022,7850,5013,7846,5008,7845,4997,7845,4992,7846,4983,7850,4979,7852,4972,7859,4970,7863,4966,7872,4965,7877,4965,7883,4965,7888,4966,7893,4970,7902,4972,7906,4979,7913,4983,7915,4992,7919,4997,7920,5008,7920,5013,7919,5022,7915,5026,7913,5033,7906,5035,7902,5039,7893,5040,7888,5040,7877xm5040,7322l5039,7317,5035,7308,5033,7304,5026,7297,5022,7295,5013,7291,5008,7290,4997,7290,4992,7291,4983,7295,4979,7297,4972,7304,4970,7308,4966,7317,4965,7322,4965,7328,4965,7333,4966,7338,4970,7347,4972,7351,4979,7358,4983,7360,4992,7364,4997,7365,5008,7365,5013,7364,5022,7360,5026,7358,5033,7351,5035,7347,5039,7338,5040,7333,5040,7322xm5040,6752l5039,6747,5035,6738,5033,6734,5026,6727,5022,6725,5013,6721,5008,6720,4997,6720,4992,6721,4983,6725,4979,6727,4972,6734,4970,6738,4966,6747,4965,6752,4965,6758,4965,6763,4966,6768,4970,6777,4972,6781,4979,6788,4983,6790,4992,6794,4997,6795,5008,6795,5013,6794,5022,6790,5026,6788,5033,6781,5035,6777,5039,6768,5040,6763,5040,6752xm5040,6197l5039,6192,5035,6183,5033,6179,5026,6172,5022,6170,5013,6166,5008,6165,4997,6165,4992,6166,4983,6170,4979,6172,4972,6179,4970,6183,4966,6192,4965,6197,4965,6203,4965,6208,4966,6213,4970,6222,4972,6226,4979,6233,4983,6235,4992,6239,4997,6240,5008,6240,5013,6239,5022,6235,5026,6233,5033,6226,5035,6222,5039,6213,5040,6208,5040,6197xm5040,5642l5039,5637,5035,5628,5033,5624,5026,5617,5022,5615,5013,5611,5008,5610,4997,5610,4992,5611,4983,5615,4979,5617,4972,5624,4970,5628,4966,5637,4965,5642,4965,5648,4965,5653,4966,5658,4970,5667,4972,5671,4979,5678,4983,5680,4992,5684,4997,5685,5008,5685,5013,5684,5022,5680,5026,5678,5033,5671,5035,5667,5039,5658,5040,5653,5040,56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731B46"/>
          <w:w w:val="105"/>
        </w:rPr>
        <w:t>Contact</w:t>
      </w:r>
      <w:r>
        <w:rPr>
          <w:smallCaps/>
          <w:color w:val="731B46"/>
          <w:spacing w:val="-14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2"/>
        <w:rPr>
          <w:b/>
          <w:sz w:val="20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778-</w:t>
      </w:r>
      <w:r>
        <w:rPr>
          <w:color w:val="1F1F1F"/>
          <w:spacing w:val="-4"/>
          <w:sz w:val="20"/>
        </w:rPr>
        <w:t>4419</w:t>
      </w:r>
    </w:p>
    <w:p>
      <w:pPr>
        <w:spacing w:line="446" w:lineRule="auto" w:before="190"/>
        <w:ind w:left="1012" w:right="0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r.bergstrom@example.com</w:t>
        </w:r>
      </w:hyperlink>
      <w:r>
        <w:rPr>
          <w:color w:val="1F1F1F"/>
          <w:spacing w:val="-2"/>
          <w:sz w:val="20"/>
        </w:rPr>
        <w:t> Linkedin.com/in/rachelbergstrom </w:t>
      </w:r>
      <w:r>
        <w:rPr>
          <w:color w:val="1F1F1F"/>
          <w:sz w:val="20"/>
        </w:rPr>
        <w:t>Minneapolis, MN</w:t>
      </w:r>
    </w:p>
    <w:p>
      <w:pPr>
        <w:pStyle w:val="BodyText"/>
        <w:spacing w:before="189"/>
        <w:rPr>
          <w:sz w:val="20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75"/>
        <w:rPr>
          <w:b/>
          <w:sz w:val="20"/>
        </w:rPr>
      </w:pPr>
    </w:p>
    <w:p>
      <w:pPr>
        <w:pStyle w:val="BodyText"/>
        <w:spacing w:before="0"/>
        <w:ind w:left="380"/>
      </w:pPr>
      <w:r>
        <w:rPr>
          <w:spacing w:val="-2"/>
          <w:w w:val="105"/>
        </w:rPr>
        <w:t>B.A.,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Economics</w:t>
      </w:r>
    </w:p>
    <w:p>
      <w:pPr>
        <w:pStyle w:val="BodyText"/>
        <w:spacing w:line="487" w:lineRule="auto" w:before="18"/>
        <w:ind w:left="529" w:hanging="149"/>
      </w:pPr>
      <w:r>
        <w:rPr>
          <w:w w:val="105"/>
        </w:rPr>
        <w:t>University of Minnesota May 2011 </w:t>
      </w:r>
      <w:r>
        <w:rPr>
          <w:spacing w:val="-2"/>
          <w:w w:val="105"/>
        </w:rPr>
        <w:t>Challenger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Sales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2018</w:t>
      </w:r>
    </w:p>
    <w:p>
      <w:pPr>
        <w:pStyle w:val="BodyText"/>
        <w:spacing w:before="51"/>
      </w:pPr>
    </w:p>
    <w:p>
      <w:pPr>
        <w:pStyle w:val="Heading2"/>
        <w:spacing w:before="1"/>
      </w:pPr>
      <w:r>
        <w:rPr>
          <w:smallCaps/>
          <w:color w:val="731B46"/>
          <w:w w:val="105"/>
        </w:rPr>
        <w:t>Key</w:t>
      </w:r>
      <w:r>
        <w:rPr>
          <w:smallCaps/>
          <w:color w:val="731B46"/>
          <w:spacing w:val="-6"/>
          <w:w w:val="105"/>
        </w:rPr>
        <w:t>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75"/>
        <w:rPr>
          <w:b/>
          <w:sz w:val="20"/>
        </w:rPr>
      </w:pPr>
    </w:p>
    <w:p>
      <w:pPr>
        <w:pStyle w:val="BodyText"/>
        <w:spacing w:line="261" w:lineRule="auto" w:before="0"/>
        <w:ind w:left="678"/>
      </w:pPr>
      <w:r>
        <w:rPr>
          <w:spacing w:val="-2"/>
          <w:w w:val="105"/>
        </w:rPr>
        <w:t>Multi-team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supervision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Regional </w:t>
      </w:r>
      <w:r>
        <w:rPr>
          <w:w w:val="105"/>
        </w:rPr>
        <w:t>forecasting (commit/best case)</w:t>
      </w:r>
    </w:p>
    <w:p>
      <w:pPr>
        <w:pStyle w:val="BodyText"/>
        <w:spacing w:line="381" w:lineRule="auto" w:before="104"/>
        <w:ind w:left="678" w:right="659"/>
      </w:pPr>
      <w:r>
        <w:rPr>
          <w:spacing w:val="-2"/>
          <w:w w:val="105"/>
        </w:rPr>
        <w:t>Ramp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onboarding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design </w:t>
      </w:r>
      <w:r>
        <w:rPr>
          <w:w w:val="105"/>
        </w:rPr>
        <w:t>Salesforce + Clari</w:t>
      </w:r>
    </w:p>
    <w:p>
      <w:pPr>
        <w:pStyle w:val="BodyText"/>
        <w:spacing w:line="374" w:lineRule="auto" w:before="2"/>
        <w:ind w:left="678" w:right="659"/>
      </w:pPr>
      <w:r>
        <w:rPr>
          <w:w w:val="105"/>
        </w:rPr>
        <w:t>Territory planning Compensation plan input </w:t>
      </w:r>
      <w:r>
        <w:rPr>
          <w:spacing w:val="-2"/>
          <w:w w:val="105"/>
        </w:rPr>
        <w:t>Quarterly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business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reviews</w:t>
      </w:r>
    </w:p>
    <w:p>
      <w:pPr>
        <w:pStyle w:val="BodyText"/>
        <w:spacing w:before="6"/>
        <w:ind w:left="678"/>
      </w:pPr>
      <w:r>
        <w:rPr>
          <w:spacing w:val="-2"/>
          <w:w w:val="105"/>
        </w:rPr>
        <w:t>Hiring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loops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panel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interviews</w:t>
      </w:r>
    </w:p>
    <w:p>
      <w:pPr>
        <w:pStyle w:val="BodyText"/>
        <w:spacing w:line="261" w:lineRule="auto" w:before="123"/>
        <w:ind w:left="678" w:right="62"/>
      </w:pPr>
      <w:r>
        <w:rPr>
          <w:w w:val="105"/>
        </w:rPr>
        <w:t>Cross-functional partnership </w:t>
      </w:r>
      <w:r>
        <w:rPr>
          <w:spacing w:val="-2"/>
          <w:w w:val="105"/>
        </w:rPr>
        <w:t>(marketing,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enablement,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RevOps)</w:t>
      </w:r>
    </w:p>
    <w:p>
      <w:pPr>
        <w:pStyle w:val="BodyText"/>
        <w:spacing w:line="278" w:lineRule="auto" w:before="104"/>
        <w:ind w:left="678" w:right="659"/>
      </w:pPr>
      <w:r>
        <w:rPr>
          <w:spacing w:val="-2"/>
          <w:w w:val="105"/>
        </w:rPr>
        <w:t>Coaching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MEDDPICC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Challenger</w:t>
      </w:r>
    </w:p>
    <w:p>
      <w:pPr>
        <w:pStyle w:val="BodyText"/>
        <w:spacing w:before="26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2"/>
      </w:pPr>
      <w:r>
        <w:rPr>
          <w:smallCaps/>
          <w:color w:val="731B46"/>
          <w:w w:val="105"/>
        </w:rPr>
        <w:t>Professional</w:t>
      </w:r>
      <w:r>
        <w:rPr>
          <w:smallCaps/>
          <w:color w:val="731B46"/>
          <w:spacing w:val="8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15"/>
        <w:rPr>
          <w:b/>
          <w:sz w:val="20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Supervisor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2020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33"/>
        <w:ind w:left="362"/>
      </w:pPr>
      <w:r>
        <w:rPr/>
        <w:t>Inside</w:t>
      </w:r>
      <w:r>
        <w:rPr>
          <w:spacing w:val="13"/>
        </w:rPr>
        <w:t> </w:t>
      </w:r>
      <w:r>
        <w:rPr/>
        <w:t>Sales</w:t>
      </w:r>
      <w:r>
        <w:rPr>
          <w:spacing w:val="13"/>
        </w:rPr>
        <w:t> </w:t>
      </w:r>
      <w:r>
        <w:rPr/>
        <w:t>Vantage</w:t>
      </w:r>
      <w:r>
        <w:rPr>
          <w:spacing w:val="13"/>
        </w:rPr>
        <w:t> </w:t>
      </w:r>
      <w:r>
        <w:rPr/>
        <w:t>Northwood</w:t>
      </w:r>
      <w:r>
        <w:rPr>
          <w:spacing w:val="13"/>
        </w:rPr>
        <w:t> </w:t>
      </w:r>
      <w:r>
        <w:rPr/>
        <w:t>Software,</w:t>
      </w:r>
      <w:r>
        <w:rPr>
          <w:spacing w:val="13"/>
        </w:rPr>
        <w:t> </w:t>
      </w:r>
      <w:r>
        <w:rPr/>
        <w:t>Minneapolis,</w:t>
      </w:r>
      <w:r>
        <w:rPr>
          <w:spacing w:val="13"/>
        </w:rPr>
        <w:t> </w:t>
      </w:r>
      <w:r>
        <w:rPr>
          <w:spacing w:val="-5"/>
        </w:rPr>
        <w:t>MN</w:t>
      </w:r>
    </w:p>
    <w:p>
      <w:pPr>
        <w:pStyle w:val="BodyText"/>
      </w:pPr>
    </w:p>
    <w:p>
      <w:pPr>
        <w:pStyle w:val="BodyText"/>
        <w:spacing w:line="261" w:lineRule="auto" w:before="1"/>
        <w:ind w:left="1050" w:right="676"/>
      </w:pPr>
      <w:r>
        <w:rPr>
          <w:w w:val="105"/>
        </w:rPr>
        <w:t>Oversee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team</w:t>
      </w:r>
      <w:r>
        <w:rPr>
          <w:spacing w:val="-12"/>
          <w:w w:val="105"/>
        </w:rPr>
        <w:t> </w:t>
      </w:r>
      <w:r>
        <w:rPr>
          <w:w w:val="105"/>
        </w:rPr>
        <w:t>leads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27</w:t>
      </w:r>
      <w:r>
        <w:rPr>
          <w:spacing w:val="-12"/>
          <w:w w:val="105"/>
        </w:rPr>
        <w:t> </w:t>
      </w:r>
      <w:r>
        <w:rPr>
          <w:w w:val="105"/>
        </w:rPr>
        <w:t>reps</w:t>
      </w:r>
      <w:r>
        <w:rPr>
          <w:spacing w:val="-12"/>
          <w:w w:val="105"/>
        </w:rPr>
        <w:t> </w:t>
      </w:r>
      <w:r>
        <w:rPr>
          <w:w w:val="105"/>
        </w:rPr>
        <w:t>split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SMB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mid-market </w:t>
      </w:r>
      <w:r>
        <w:rPr>
          <w:spacing w:val="-2"/>
          <w:w w:val="105"/>
        </w:rPr>
        <w:t>segments.</w:t>
      </w:r>
    </w:p>
    <w:p>
      <w:pPr>
        <w:pStyle w:val="BodyText"/>
        <w:spacing w:line="278" w:lineRule="auto" w:before="103"/>
        <w:ind w:left="1050" w:right="611"/>
      </w:pP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regional</w:t>
      </w:r>
      <w:r>
        <w:rPr>
          <w:spacing w:val="-13"/>
          <w:w w:val="105"/>
        </w:rPr>
        <w:t> </w:t>
      </w:r>
      <w:r>
        <w:rPr>
          <w:w w:val="105"/>
        </w:rPr>
        <w:t>plan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delivered</w:t>
      </w:r>
      <w:r>
        <w:rPr>
          <w:spacing w:val="-12"/>
          <w:w w:val="105"/>
        </w:rPr>
        <w:t> </w:t>
      </w:r>
      <w:r>
        <w:rPr>
          <w:w w:val="105"/>
        </w:rPr>
        <w:t>$18.4M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ARR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FY24,</w:t>
      </w:r>
      <w:r>
        <w:rPr>
          <w:spacing w:val="-12"/>
          <w:w w:val="105"/>
        </w:rPr>
        <w:t> </w:t>
      </w:r>
      <w:r>
        <w:rPr>
          <w:w w:val="105"/>
        </w:rPr>
        <w:t>up about 11% YoY.</w:t>
      </w:r>
    </w:p>
    <w:p>
      <w:pPr>
        <w:pStyle w:val="BodyText"/>
        <w:spacing w:line="261" w:lineRule="auto" w:before="90"/>
        <w:ind w:left="1050" w:right="980"/>
      </w:pPr>
      <w:r>
        <w:rPr>
          <w:w w:val="105"/>
        </w:rPr>
        <w:t>Sponsored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rebuild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our</w:t>
      </w:r>
      <w:r>
        <w:rPr>
          <w:spacing w:val="-13"/>
          <w:w w:val="105"/>
        </w:rPr>
        <w:t> </w:t>
      </w:r>
      <w:r>
        <w:rPr>
          <w:w w:val="105"/>
        </w:rPr>
        <w:t>ramp</w:t>
      </w:r>
      <w:r>
        <w:rPr>
          <w:spacing w:val="-13"/>
          <w:w w:val="105"/>
        </w:rPr>
        <w:t> </w:t>
      </w:r>
      <w:r>
        <w:rPr>
          <w:w w:val="105"/>
        </w:rPr>
        <w:t>program;</w:t>
      </w:r>
      <w:r>
        <w:rPr>
          <w:spacing w:val="-13"/>
          <w:w w:val="105"/>
        </w:rPr>
        <w:t> </w:t>
      </w:r>
      <w:r>
        <w:rPr>
          <w:w w:val="105"/>
        </w:rPr>
        <w:t>new-hire</w:t>
      </w:r>
      <w:r>
        <w:rPr>
          <w:spacing w:val="-14"/>
          <w:w w:val="105"/>
        </w:rPr>
        <w:t> </w:t>
      </w:r>
      <w:r>
        <w:rPr>
          <w:w w:val="105"/>
        </w:rPr>
        <w:t>time-to-quota dropped from 7 months to 4.5.</w:t>
      </w:r>
    </w:p>
    <w:p>
      <w:pPr>
        <w:pStyle w:val="BodyText"/>
        <w:spacing w:line="261" w:lineRule="auto" w:before="104"/>
        <w:ind w:left="1050" w:right="676"/>
      </w:pPr>
      <w:r>
        <w:rPr>
          <w:w w:val="105"/>
        </w:rPr>
        <w:t>Sit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weekly</w:t>
      </w:r>
      <w:r>
        <w:rPr>
          <w:spacing w:val="-11"/>
          <w:w w:val="105"/>
        </w:rPr>
        <w:t> </w:t>
      </w:r>
      <w:r>
        <w:rPr>
          <w:w w:val="105"/>
        </w:rPr>
        <w:t>forecast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VP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present</w:t>
      </w:r>
      <w:r>
        <w:rPr>
          <w:spacing w:val="-11"/>
          <w:w w:val="105"/>
        </w:rPr>
        <w:t> </w:t>
      </w:r>
      <w:r>
        <w:rPr>
          <w:w w:val="105"/>
        </w:rPr>
        <w:t>commit,</w:t>
      </w:r>
      <w:r>
        <w:rPr>
          <w:spacing w:val="-11"/>
          <w:w w:val="105"/>
        </w:rPr>
        <w:t> </w:t>
      </w:r>
      <w:r>
        <w:rPr>
          <w:w w:val="105"/>
        </w:rPr>
        <w:t>best case, and pipeline coverage.</w:t>
      </w:r>
    </w:p>
    <w:p>
      <w:pPr>
        <w:pStyle w:val="BodyText"/>
        <w:spacing w:before="104"/>
        <w:ind w:left="1050"/>
      </w:pPr>
      <w:r>
        <w:rPr>
          <w:spacing w:val="-2"/>
          <w:w w:val="105"/>
        </w:rPr>
        <w:t>Authored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supervisor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scorecard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used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4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regions.</w:t>
      </w:r>
    </w:p>
    <w:p>
      <w:pPr>
        <w:pStyle w:val="BodyText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Sales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Supervisor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March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January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2020</w:t>
      </w:r>
    </w:p>
    <w:p>
      <w:pPr>
        <w:pStyle w:val="BodyText"/>
        <w:spacing w:before="33"/>
        <w:ind w:left="362"/>
      </w:pPr>
      <w:r>
        <w:rPr/>
        <w:t>Northshore</w:t>
      </w:r>
      <w:r>
        <w:rPr>
          <w:spacing w:val="12"/>
        </w:rPr>
        <w:t> </w:t>
      </w:r>
      <w:r>
        <w:rPr/>
        <w:t>Medical</w:t>
      </w:r>
      <w:r>
        <w:rPr>
          <w:spacing w:val="12"/>
        </w:rPr>
        <w:t> </w:t>
      </w:r>
      <w:r>
        <w:rPr/>
        <w:t>Devices,</w:t>
      </w:r>
      <w:r>
        <w:rPr>
          <w:spacing w:val="13"/>
        </w:rPr>
        <w:t> </w:t>
      </w:r>
      <w:r>
        <w:rPr/>
        <w:t>St.</w:t>
      </w:r>
      <w:r>
        <w:rPr>
          <w:spacing w:val="12"/>
        </w:rPr>
        <w:t> </w:t>
      </w:r>
      <w:r>
        <w:rPr/>
        <w:t>Paul,</w:t>
      </w:r>
      <w:r>
        <w:rPr>
          <w:spacing w:val="12"/>
        </w:rPr>
        <w:t> </w:t>
      </w:r>
      <w:r>
        <w:rPr>
          <w:spacing w:val="-5"/>
        </w:rPr>
        <w:t>MN</w:t>
      </w:r>
    </w:p>
    <w:p>
      <w:pPr>
        <w:pStyle w:val="BodyText"/>
      </w:pPr>
    </w:p>
    <w:p>
      <w:pPr>
        <w:pStyle w:val="BodyText"/>
        <w:spacing w:line="278" w:lineRule="auto" w:before="0"/>
        <w:ind w:left="1050" w:right="676"/>
      </w:pP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12-person</w:t>
      </w:r>
      <w:r>
        <w:rPr>
          <w:spacing w:val="-13"/>
          <w:w w:val="105"/>
        </w:rPr>
        <w:t> </w:t>
      </w:r>
      <w:r>
        <w:rPr>
          <w:w w:val="105"/>
        </w:rPr>
        <w:t>ﬁeld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selling</w:t>
      </w:r>
      <w:r>
        <w:rPr>
          <w:spacing w:val="-13"/>
          <w:w w:val="105"/>
        </w:rPr>
        <w:t> </w:t>
      </w:r>
      <w:r>
        <w:rPr>
          <w:w w:val="105"/>
        </w:rPr>
        <w:t>capital</w:t>
      </w:r>
      <w:r>
        <w:rPr>
          <w:spacing w:val="-13"/>
          <w:w w:val="105"/>
        </w:rPr>
        <w:t> </w:t>
      </w:r>
      <w:r>
        <w:rPr>
          <w:w w:val="105"/>
        </w:rPr>
        <w:t>equipment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hospital systems across MN and WI.</w:t>
      </w:r>
    </w:p>
    <w:p>
      <w:pPr>
        <w:pStyle w:val="BodyText"/>
        <w:spacing w:before="90"/>
        <w:ind w:left="1050"/>
      </w:pPr>
      <w:r>
        <w:rPr>
          <w:w w:val="105"/>
        </w:rPr>
        <w:t>Grew</w:t>
      </w:r>
      <w:r>
        <w:rPr>
          <w:spacing w:val="-13"/>
          <w:w w:val="105"/>
        </w:rPr>
        <w:t> </w:t>
      </w:r>
      <w:r>
        <w:rPr>
          <w:w w:val="105"/>
        </w:rPr>
        <w:t>region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$9.7M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$13.2M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revenue</w:t>
      </w:r>
      <w:r>
        <w:rPr>
          <w:spacing w:val="-12"/>
          <w:w w:val="105"/>
        </w:rPr>
        <w:t> </w:t>
      </w:r>
      <w:r>
        <w:rPr>
          <w:w w:val="105"/>
        </w:rPr>
        <w:t>over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BodyText"/>
        <w:spacing w:line="278" w:lineRule="auto" w:before="108"/>
        <w:ind w:left="1050" w:right="611"/>
      </w:pP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joint</w:t>
      </w:r>
      <w:r>
        <w:rPr>
          <w:spacing w:val="-13"/>
          <w:w w:val="105"/>
        </w:rPr>
        <w:t> </w:t>
      </w:r>
      <w:r>
        <w:rPr>
          <w:w w:val="105"/>
        </w:rPr>
        <w:t>ride-alongs</w:t>
      </w:r>
      <w:r>
        <w:rPr>
          <w:spacing w:val="-13"/>
          <w:w w:val="105"/>
        </w:rPr>
        <w:t> </w:t>
      </w:r>
      <w:r>
        <w:rPr>
          <w:w w:val="105"/>
        </w:rPr>
        <w:t>once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quarter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each</w:t>
      </w:r>
      <w:r>
        <w:rPr>
          <w:spacing w:val="-14"/>
          <w:w w:val="105"/>
        </w:rPr>
        <w:t> </w:t>
      </w:r>
      <w:r>
        <w:rPr>
          <w:w w:val="105"/>
        </w:rPr>
        <w:t>rep,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post-call </w:t>
      </w:r>
      <w:r>
        <w:rPr>
          <w:spacing w:val="-2"/>
          <w:w w:val="105"/>
        </w:rPr>
        <w:t>debriefs.</w:t>
      </w:r>
    </w:p>
    <w:p>
      <w:pPr>
        <w:pStyle w:val="BodyText"/>
        <w:spacing w:line="261" w:lineRule="auto" w:before="89"/>
        <w:ind w:left="1050" w:right="676"/>
      </w:pPr>
      <w:r>
        <w:rPr>
          <w:w w:val="105"/>
        </w:rPr>
        <w:t>Partnered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marketing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referral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brought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38</w:t>
      </w:r>
      <w:r>
        <w:rPr>
          <w:spacing w:val="-13"/>
          <w:w w:val="105"/>
        </w:rPr>
        <w:t> </w:t>
      </w:r>
      <w:r>
        <w:rPr>
          <w:w w:val="105"/>
        </w:rPr>
        <w:t>new accounts in 2019.</w:t>
      </w:r>
    </w:p>
    <w:p>
      <w:pPr>
        <w:pStyle w:val="BodyText"/>
        <w:spacing w:before="104"/>
        <w:ind w:left="1050"/>
      </w:pPr>
      <w:r>
        <w:rPr>
          <w:spacing w:val="-2"/>
          <w:w w:val="105"/>
        </w:rPr>
        <w:t>Built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carve-up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that's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still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today.</w:t>
      </w:r>
    </w:p>
    <w:p>
      <w:pPr>
        <w:pStyle w:val="BodyText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Team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Lead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June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2014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pStyle w:val="BodyText"/>
        <w:spacing w:before="33"/>
        <w:ind w:left="362"/>
      </w:pPr>
      <w:r>
        <w:rPr>
          <w:spacing w:val="-2"/>
          <w:w w:val="105"/>
        </w:rPr>
        <w:t>Inside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Sales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Northshore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Medical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Devices,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Paul,</w:t>
      </w:r>
      <w:r>
        <w:rPr>
          <w:spacing w:val="-5"/>
          <w:w w:val="105"/>
        </w:rPr>
        <w:t> MN</w:t>
      </w:r>
    </w:p>
    <w:p>
      <w:pPr>
        <w:pStyle w:val="BodyText"/>
      </w:pPr>
    </w:p>
    <w:p>
      <w:pPr>
        <w:pStyle w:val="BodyText"/>
        <w:spacing w:before="0"/>
        <w:ind w:left="1050"/>
      </w:pPr>
      <w:r>
        <w:rPr>
          <w:w w:val="105"/>
        </w:rPr>
        <w:t>Promoted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lead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6-rep</w:t>
      </w:r>
      <w:r>
        <w:rPr>
          <w:spacing w:val="-11"/>
          <w:w w:val="105"/>
        </w:rPr>
        <w:t> </w:t>
      </w:r>
      <w:r>
        <w:rPr>
          <w:w w:val="105"/>
        </w:rPr>
        <w:t>team</w:t>
      </w:r>
      <w:r>
        <w:rPr>
          <w:spacing w:val="-11"/>
          <w:w w:val="105"/>
        </w:rPr>
        <w:t> </w:t>
      </w:r>
      <w:r>
        <w:rPr>
          <w:w w:val="105"/>
        </w:rPr>
        <w:t>after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years</w:t>
      </w:r>
      <w:r>
        <w:rPr>
          <w:spacing w:val="-11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top</w:t>
      </w:r>
      <w:r>
        <w:rPr>
          <w:spacing w:val="-11"/>
          <w:w w:val="105"/>
        </w:rPr>
        <w:t> </w:t>
      </w:r>
      <w:r>
        <w:rPr>
          <w:w w:val="105"/>
        </w:rPr>
        <w:t>quota-</w:t>
      </w:r>
      <w:r>
        <w:rPr>
          <w:spacing w:val="-2"/>
          <w:w w:val="105"/>
        </w:rPr>
        <w:t>carrier.</w:t>
      </w:r>
    </w:p>
    <w:p>
      <w:pPr>
        <w:pStyle w:val="BodyText"/>
        <w:spacing w:line="278" w:lineRule="auto" w:before="123"/>
        <w:ind w:left="1050" w:right="676"/>
      </w:pPr>
      <w:r>
        <w:rPr>
          <w:w w:val="105"/>
        </w:rPr>
        <w:t>Designed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call</w:t>
      </w:r>
      <w:r>
        <w:rPr>
          <w:spacing w:val="-13"/>
          <w:w w:val="105"/>
        </w:rPr>
        <w:t> </w:t>
      </w:r>
      <w:r>
        <w:rPr>
          <w:w w:val="105"/>
        </w:rPr>
        <w:t>calibration</w:t>
      </w:r>
      <w:r>
        <w:rPr>
          <w:spacing w:val="-13"/>
          <w:w w:val="105"/>
        </w:rPr>
        <w:t> </w:t>
      </w:r>
      <w:r>
        <w:rPr>
          <w:w w:val="105"/>
        </w:rPr>
        <w:t>sessions</w:t>
      </w:r>
      <w:r>
        <w:rPr>
          <w:spacing w:val="-13"/>
          <w:w w:val="105"/>
        </w:rPr>
        <w:t> </w:t>
      </w:r>
      <w:r>
        <w:rPr>
          <w:w w:val="105"/>
        </w:rPr>
        <w:t>still</w:t>
      </w:r>
      <w:r>
        <w:rPr>
          <w:spacing w:val="-13"/>
          <w:w w:val="105"/>
        </w:rPr>
        <w:t> </w:t>
      </w:r>
      <w:r>
        <w:rPr>
          <w:w w:val="105"/>
        </w:rPr>
        <w:t>run</w:t>
      </w:r>
      <w:r>
        <w:rPr>
          <w:spacing w:val="-13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inside sales group.</w:t>
      </w:r>
    </w:p>
    <w:p>
      <w:pPr>
        <w:pStyle w:val="BodyText"/>
        <w:spacing w:line="278" w:lineRule="auto" w:before="75"/>
        <w:ind w:left="1050" w:right="611"/>
      </w:pPr>
      <w:r>
        <w:rPr>
          <w:w w:val="105"/>
        </w:rPr>
        <w:t>Mentored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reps</w:t>
      </w:r>
      <w:r>
        <w:rPr>
          <w:spacing w:val="-13"/>
          <w:w w:val="105"/>
        </w:rPr>
        <w:t> </w:t>
      </w:r>
      <w:r>
        <w:rPr>
          <w:w w:val="105"/>
        </w:rPr>
        <w:t>into</w:t>
      </w:r>
      <w:r>
        <w:rPr>
          <w:spacing w:val="-13"/>
          <w:w w:val="105"/>
        </w:rPr>
        <w:t> </w:t>
      </w:r>
      <w:r>
        <w:rPr>
          <w:w w:val="105"/>
        </w:rPr>
        <w:t>outside</w:t>
      </w:r>
      <w:r>
        <w:rPr>
          <w:spacing w:val="-13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roles,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who</w:t>
      </w:r>
      <w:r>
        <w:rPr>
          <w:spacing w:val="-13"/>
          <w:w w:val="105"/>
        </w:rPr>
        <w:t> </w:t>
      </w:r>
      <w:r>
        <w:rPr>
          <w:w w:val="105"/>
        </w:rPr>
        <w:t>later</w:t>
      </w:r>
      <w:r>
        <w:rPr>
          <w:spacing w:val="-13"/>
          <w:w w:val="105"/>
        </w:rPr>
        <w:t> </w:t>
      </w:r>
      <w:r>
        <w:rPr>
          <w:w w:val="105"/>
        </w:rPr>
        <w:t>became </w:t>
      </w:r>
      <w:r>
        <w:rPr>
          <w:spacing w:val="-2"/>
          <w:w w:val="105"/>
        </w:rPr>
        <w:t>supervisors.</w:t>
      </w:r>
    </w:p>
    <w:p>
      <w:pPr>
        <w:pStyle w:val="BodyText"/>
        <w:spacing w:line="261" w:lineRule="auto" w:before="90"/>
        <w:ind w:left="1050" w:right="611"/>
      </w:pPr>
      <w:r>
        <w:rPr>
          <w:w w:val="105"/>
        </w:rPr>
        <w:t>Held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sub-9%</w:t>
      </w:r>
      <w:r>
        <w:rPr>
          <w:spacing w:val="-13"/>
          <w:w w:val="105"/>
        </w:rPr>
        <w:t> </w:t>
      </w:r>
      <w:r>
        <w:rPr>
          <w:w w:val="105"/>
        </w:rPr>
        <w:t>voluntary</w:t>
      </w:r>
      <w:r>
        <w:rPr>
          <w:spacing w:val="-13"/>
          <w:w w:val="105"/>
        </w:rPr>
        <w:t> </w:t>
      </w:r>
      <w:r>
        <w:rPr>
          <w:w w:val="105"/>
        </w:rPr>
        <w:t>attrition</w:t>
      </w:r>
      <w:r>
        <w:rPr>
          <w:spacing w:val="-13"/>
          <w:w w:val="105"/>
        </w:rPr>
        <w:t> </w:t>
      </w:r>
      <w:r>
        <w:rPr>
          <w:w w:val="105"/>
        </w:rPr>
        <w:t>rate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when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company average was around 17%.</w:t>
      </w:r>
    </w:p>
    <w:sectPr>
      <w:type w:val="continuous"/>
      <w:pgSz w:w="11920" w:h="16860"/>
      <w:pgMar w:top="1000" w:bottom="280" w:left="141" w:right="141"/>
      <w:cols w:num="2" w:equalWidth="0">
        <w:col w:w="4007" w:space="66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43" w:lineRule="exact"/>
      <w:ind w:left="4100" w:right="2"/>
      <w:jc w:val="center"/>
      <w:outlineLvl w:val="1"/>
    </w:pPr>
    <w:rPr>
      <w:rFonts w:ascii="Arial" w:hAnsi="Arial" w:eastAsia="Arial" w:cs="Arial"/>
      <w:b/>
      <w:bCs/>
      <w:sz w:val="78"/>
      <w:szCs w:val="7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r.bergstrom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2026-06-18T13:57:44Z</dcterms:created>
  <dcterms:modified xsi:type="dcterms:W3CDTF">2026-06-18T13:57:44Z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2026-06-18T00:00:00Z</vt:filetime>
  </property>
  <property fmtid="{D5CDD505-2E9C-101B-9397-08002B2CF9AE}" pid="5" name="Producer">
    <vt:lpwstr>Skia/PDF m121</vt:lpwstr>
  </property>
</Properties>
</file>