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rPr>
          <w:rFonts w:ascii="Times New Roman"/>
          <w:sz w:val="82"/>
        </w:rPr>
      </w:pPr>
    </w:p>
    <w:p>
      <w:pPr>
        <w:spacing w:before="0"/>
        <w:ind w:left="84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color w:val="0C0C0C"/>
          <w:spacing w:val="-4"/>
          <w:w w:val="90"/>
          <w:sz w:val="82"/>
        </w:rPr>
        <w:t>PRIYA</w:t>
      </w:r>
      <w:r>
        <w:rPr>
          <w:rFonts w:ascii="Microsoft Sans Serif"/>
          <w:color w:val="0C0C0C"/>
          <w:spacing w:val="-22"/>
          <w:w w:val="90"/>
          <w:sz w:val="82"/>
        </w:rPr>
        <w:t> </w:t>
      </w:r>
      <w:r>
        <w:rPr>
          <w:rFonts w:ascii="Microsoft Sans Serif"/>
          <w:color w:val="0C0C0C"/>
          <w:spacing w:val="-2"/>
          <w:sz w:val="82"/>
        </w:rPr>
        <w:t>SUNDARAM</w:t>
      </w:r>
    </w:p>
    <w:p>
      <w:pPr>
        <w:spacing w:before="432"/>
        <w:ind w:left="270" w:right="0" w:firstLine="0"/>
        <w:jc w:val="left"/>
        <w:rPr>
          <w:sz w:val="22"/>
        </w:rPr>
      </w:pPr>
      <w:r>
        <w:rPr>
          <w:sz w:val="22"/>
        </w:rPr>
        <w:t>Minneapolis,</w:t>
      </w:r>
      <w:r>
        <w:rPr>
          <w:spacing w:val="2"/>
          <w:sz w:val="22"/>
        </w:rPr>
        <w:t> </w:t>
      </w:r>
      <w:r>
        <w:rPr>
          <w:sz w:val="22"/>
        </w:rPr>
        <w:t>MN</w:t>
      </w:r>
      <w:r>
        <w:rPr>
          <w:spacing w:val="15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9"/>
          <w:sz w:val="24"/>
        </w:rPr>
        <w:t> </w:t>
      </w:r>
      <w:r>
        <w:rPr>
          <w:sz w:val="22"/>
        </w:rPr>
        <w:t>(612)</w:t>
      </w:r>
      <w:r>
        <w:rPr>
          <w:spacing w:val="2"/>
          <w:sz w:val="22"/>
        </w:rPr>
        <w:t> </w:t>
      </w:r>
      <w:r>
        <w:rPr>
          <w:sz w:val="22"/>
        </w:rPr>
        <w:t>555-0142</w:t>
      </w:r>
      <w:r>
        <w:rPr>
          <w:spacing w:val="15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9"/>
          <w:sz w:val="24"/>
        </w:rPr>
        <w:t> </w:t>
      </w:r>
      <w:hyperlink r:id="rId5">
        <w:r>
          <w:rPr>
            <w:sz w:val="22"/>
          </w:rPr>
          <w:t>priya.sundaram@example.com</w:t>
        </w:r>
      </w:hyperlink>
      <w:r>
        <w:rPr>
          <w:spacing w:val="15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8"/>
          <w:sz w:val="24"/>
        </w:rPr>
        <w:t> </w:t>
      </w:r>
      <w:r>
        <w:rPr>
          <w:spacing w:val="-2"/>
          <w:sz w:val="22"/>
        </w:rPr>
        <w:t>Linkedin.Com/In/Priyasundaram</w:t>
      </w:r>
    </w:p>
    <w:p>
      <w:pPr>
        <w:pStyle w:val="BodyText"/>
        <w:spacing w:before="119"/>
        <w:rPr>
          <w:sz w:val="29"/>
        </w:rPr>
      </w:pPr>
    </w:p>
    <w:p>
      <w:pPr>
        <w:pStyle w:val="Heading1"/>
      </w:pPr>
      <w:r>
        <w:rPr>
          <w:color w:val="0C0C0C"/>
          <w:spacing w:val="-2"/>
          <w:w w:val="130"/>
        </w:rPr>
        <w:t>Profle</w:t>
      </w:r>
    </w:p>
    <w:p>
      <w:pPr>
        <w:pStyle w:val="BodyText"/>
        <w:spacing w:before="4"/>
        <w:rPr>
          <w:rFonts w:ascii="Microsoft Sans Serif"/>
          <w:sz w:val="12"/>
        </w:rPr>
      </w:pPr>
      <w:r>
        <w:rPr>
          <w:rFonts w:ascii="Microsoft Sans Serif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104338</wp:posOffset>
                </wp:positionV>
                <wp:extent cx="634365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21564pt;width:499.49996pt;height:.75pt;mso-position-horizontal-relative:page;mso-position-vertical-relative:paragraph;z-index:-15728640;mso-wrap-distance-left:0;mso-wrap-distance-right:0" id="docshape1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line="280" w:lineRule="auto" w:before="114"/>
        <w:ind w:left="274" w:right="221" w:hanging="42"/>
        <w:jc w:val="left"/>
        <w:rPr>
          <w:sz w:val="15"/>
        </w:rPr>
      </w:pPr>
      <w:r>
        <w:rPr>
          <w:sz w:val="15"/>
        </w:rPr>
        <w:t>Two-time</w:t>
      </w:r>
      <w:r>
        <w:rPr>
          <w:spacing w:val="-11"/>
          <w:sz w:val="15"/>
        </w:rPr>
        <w:t> </w:t>
      </w:r>
      <w:r>
        <w:rPr>
          <w:sz w:val="15"/>
        </w:rPr>
        <w:t>CEO</w:t>
      </w:r>
      <w:r>
        <w:rPr>
          <w:spacing w:val="-6"/>
          <w:sz w:val="15"/>
        </w:rPr>
        <w:t> </w:t>
      </w:r>
      <w:r>
        <w:rPr>
          <w:sz w:val="15"/>
        </w:rPr>
        <w:t>of</w:t>
      </w:r>
      <w:r>
        <w:rPr>
          <w:spacing w:val="-6"/>
          <w:sz w:val="15"/>
        </w:rPr>
        <w:t> </w:t>
      </w:r>
      <w:r>
        <w:rPr>
          <w:sz w:val="15"/>
        </w:rPr>
        <w:t>venture-backed</w:t>
      </w:r>
      <w:r>
        <w:rPr>
          <w:spacing w:val="-6"/>
          <w:sz w:val="15"/>
        </w:rPr>
        <w:t> </w:t>
      </w:r>
      <w:r>
        <w:rPr>
          <w:sz w:val="15"/>
        </w:rPr>
        <w:t>B2B</w:t>
      </w:r>
      <w:r>
        <w:rPr>
          <w:spacing w:val="-6"/>
          <w:sz w:val="15"/>
        </w:rPr>
        <w:t> </w:t>
      </w:r>
      <w:r>
        <w:rPr>
          <w:sz w:val="15"/>
        </w:rPr>
        <w:t>SaaS</w:t>
      </w:r>
      <w:r>
        <w:rPr>
          <w:spacing w:val="-6"/>
          <w:sz w:val="15"/>
        </w:rPr>
        <w:t> </w:t>
      </w:r>
      <w:r>
        <w:rPr>
          <w:sz w:val="15"/>
        </w:rPr>
        <w:t>companies,</w:t>
      </w:r>
      <w:r>
        <w:rPr>
          <w:spacing w:val="-6"/>
          <w:sz w:val="15"/>
        </w:rPr>
        <w:t> </w:t>
      </w:r>
      <w:r>
        <w:rPr>
          <w:sz w:val="15"/>
        </w:rPr>
        <w:t>most</w:t>
      </w:r>
      <w:r>
        <w:rPr>
          <w:spacing w:val="-6"/>
          <w:sz w:val="15"/>
        </w:rPr>
        <w:t> </w:t>
      </w:r>
      <w:r>
        <w:rPr>
          <w:sz w:val="15"/>
        </w:rPr>
        <w:t>recently</w:t>
      </w:r>
      <w:r>
        <w:rPr>
          <w:spacing w:val="-6"/>
          <w:sz w:val="15"/>
        </w:rPr>
        <w:t> </w:t>
      </w:r>
      <w:r>
        <w:rPr>
          <w:sz w:val="15"/>
        </w:rPr>
        <w:t>leading</w:t>
      </w:r>
      <w:r>
        <w:rPr>
          <w:spacing w:val="30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vertical</w:t>
      </w:r>
      <w:r>
        <w:rPr>
          <w:spacing w:val="-11"/>
          <w:sz w:val="15"/>
        </w:rPr>
        <w:t> </w:t>
      </w:r>
      <w:r>
        <w:rPr>
          <w:sz w:val="15"/>
        </w:rPr>
        <w:t>AI</w:t>
      </w:r>
      <w:r>
        <w:rPr>
          <w:spacing w:val="-6"/>
          <w:sz w:val="15"/>
        </w:rPr>
        <w:t> </w:t>
      </w:r>
      <w:r>
        <w:rPr>
          <w:sz w:val="15"/>
        </w:rPr>
        <w:t>platform</w:t>
      </w:r>
      <w:r>
        <w:rPr>
          <w:spacing w:val="-6"/>
          <w:sz w:val="15"/>
        </w:rPr>
        <w:t> </w:t>
      </w:r>
      <w:r>
        <w:rPr>
          <w:sz w:val="15"/>
        </w:rPr>
        <w:t>from</w:t>
      </w:r>
      <w:r>
        <w:rPr>
          <w:spacing w:val="-6"/>
          <w:sz w:val="15"/>
        </w:rPr>
        <w:t> </w:t>
      </w:r>
      <w:r>
        <w:rPr>
          <w:sz w:val="15"/>
        </w:rPr>
        <w:t>$6M</w:t>
      </w:r>
      <w:r>
        <w:rPr>
          <w:spacing w:val="-6"/>
          <w:sz w:val="15"/>
        </w:rPr>
        <w:t> </w:t>
      </w:r>
      <w:r>
        <w:rPr>
          <w:sz w:val="15"/>
        </w:rPr>
        <w:t>to</w:t>
      </w:r>
      <w:r>
        <w:rPr>
          <w:spacing w:val="-6"/>
          <w:sz w:val="15"/>
        </w:rPr>
        <w:t> </w:t>
      </w:r>
      <w:r>
        <w:rPr>
          <w:sz w:val="15"/>
        </w:rPr>
        <w:t>$41M</w:t>
      </w:r>
      <w:r>
        <w:rPr>
          <w:spacing w:val="-11"/>
          <w:sz w:val="15"/>
        </w:rPr>
        <w:t> </w:t>
      </w:r>
      <w:r>
        <w:rPr>
          <w:sz w:val="15"/>
        </w:rPr>
        <w:t>ARR</w:t>
      </w:r>
      <w:r>
        <w:rPr>
          <w:spacing w:val="-6"/>
          <w:sz w:val="15"/>
        </w:rPr>
        <w:t> </w:t>
      </w:r>
      <w:r>
        <w:rPr>
          <w:sz w:val="15"/>
        </w:rPr>
        <w:t>over</w:t>
      </w:r>
      <w:r>
        <w:rPr>
          <w:spacing w:val="-6"/>
          <w:sz w:val="15"/>
        </w:rPr>
        <w:t> </w:t>
      </w:r>
      <w:r>
        <w:rPr>
          <w:sz w:val="15"/>
        </w:rPr>
        <w:t>four</w:t>
      </w:r>
      <w:r>
        <w:rPr>
          <w:spacing w:val="-6"/>
          <w:sz w:val="15"/>
        </w:rPr>
        <w:t> </w:t>
      </w:r>
      <w:r>
        <w:rPr>
          <w:sz w:val="15"/>
        </w:rPr>
        <w:t>years.</w:t>
      </w:r>
      <w:r>
        <w:rPr>
          <w:spacing w:val="-6"/>
          <w:sz w:val="15"/>
        </w:rPr>
        <w:t> </w:t>
      </w:r>
      <w:r>
        <w:rPr>
          <w:sz w:val="15"/>
        </w:rPr>
        <w:t>Built</w:t>
      </w:r>
      <w:r>
        <w:rPr>
          <w:spacing w:val="-6"/>
          <w:sz w:val="15"/>
        </w:rPr>
        <w:t> </w:t>
      </w:r>
      <w:r>
        <w:rPr>
          <w:sz w:val="15"/>
        </w:rPr>
        <w:t>and sold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healthcare</w:t>
      </w:r>
      <w:r>
        <w:rPr>
          <w:spacing w:val="-3"/>
          <w:sz w:val="15"/>
        </w:rPr>
        <w:t> </w:t>
      </w:r>
      <w:r>
        <w:rPr>
          <w:sz w:val="15"/>
        </w:rPr>
        <w:t>workﬂow</w:t>
      </w:r>
      <w:r>
        <w:rPr>
          <w:spacing w:val="-3"/>
          <w:sz w:val="15"/>
        </w:rPr>
        <w:t> </w:t>
      </w:r>
      <w:r>
        <w:rPr>
          <w:sz w:val="15"/>
        </w:rPr>
        <w:t>company</w:t>
      </w:r>
      <w:r>
        <w:rPr>
          <w:spacing w:val="-3"/>
          <w:sz w:val="15"/>
        </w:rPr>
        <w:t> </w:t>
      </w:r>
      <w:r>
        <w:rPr>
          <w:sz w:val="15"/>
        </w:rPr>
        <w:t>to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strategic</w:t>
      </w:r>
      <w:r>
        <w:rPr>
          <w:spacing w:val="-3"/>
          <w:sz w:val="15"/>
        </w:rPr>
        <w:t> </w:t>
      </w:r>
      <w:r>
        <w:rPr>
          <w:sz w:val="15"/>
        </w:rPr>
        <w:t>acquirer</w:t>
      </w:r>
      <w:r>
        <w:rPr>
          <w:spacing w:val="-3"/>
          <w:sz w:val="15"/>
        </w:rPr>
        <w:t> </w:t>
      </w:r>
      <w:r>
        <w:rPr>
          <w:sz w:val="15"/>
        </w:rPr>
        <w:t>for</w:t>
      </w:r>
      <w:r>
        <w:rPr>
          <w:spacing w:val="-3"/>
          <w:sz w:val="15"/>
        </w:rPr>
        <w:t> </w:t>
      </w:r>
      <w:r>
        <w:rPr>
          <w:sz w:val="15"/>
        </w:rPr>
        <w:t>$112M</w:t>
      </w:r>
      <w:r>
        <w:rPr>
          <w:spacing w:val="-3"/>
          <w:sz w:val="15"/>
        </w:rPr>
        <w:t> </w:t>
      </w:r>
      <w:r>
        <w:rPr>
          <w:sz w:val="15"/>
        </w:rPr>
        <w:t>in</w:t>
      </w:r>
      <w:r>
        <w:rPr>
          <w:spacing w:val="36"/>
          <w:sz w:val="15"/>
        </w:rPr>
        <w:t> </w:t>
      </w:r>
      <w:r>
        <w:rPr>
          <w:sz w:val="15"/>
        </w:rPr>
        <w:t>2020.</w:t>
      </w:r>
      <w:r>
        <w:rPr>
          <w:spacing w:val="-3"/>
          <w:sz w:val="15"/>
        </w:rPr>
        <w:t> </w:t>
      </w:r>
      <w:r>
        <w:rPr>
          <w:sz w:val="15"/>
        </w:rPr>
        <w:t>Comfortable</w:t>
      </w:r>
      <w:r>
        <w:rPr>
          <w:spacing w:val="-3"/>
          <w:sz w:val="15"/>
        </w:rPr>
        <w:t> </w:t>
      </w:r>
      <w:r>
        <w:rPr>
          <w:sz w:val="15"/>
        </w:rPr>
        <w:t>selling</w:t>
      </w:r>
      <w:r>
        <w:rPr>
          <w:spacing w:val="-3"/>
          <w:sz w:val="15"/>
        </w:rPr>
        <w:t> </w:t>
      </w:r>
      <w:r>
        <w:rPr>
          <w:sz w:val="15"/>
        </w:rPr>
        <w:t>to</w:t>
      </w:r>
      <w:r>
        <w:rPr>
          <w:spacing w:val="-3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Fortune</w:t>
      </w:r>
      <w:r>
        <w:rPr>
          <w:spacing w:val="-3"/>
          <w:sz w:val="15"/>
        </w:rPr>
        <w:t> </w:t>
      </w:r>
      <w:r>
        <w:rPr>
          <w:sz w:val="15"/>
        </w:rPr>
        <w:t>500,</w:t>
      </w:r>
      <w:r>
        <w:rPr>
          <w:spacing w:val="-3"/>
          <w:sz w:val="15"/>
        </w:rPr>
        <w:t> </w:t>
      </w:r>
      <w:r>
        <w:rPr>
          <w:sz w:val="15"/>
        </w:rPr>
        <w:t>hiring</w:t>
      </w:r>
      <w:r>
        <w:rPr>
          <w:spacing w:val="-3"/>
          <w:sz w:val="15"/>
        </w:rPr>
        <w:t> </w:t>
      </w:r>
      <w:r>
        <w:rPr>
          <w:sz w:val="15"/>
        </w:rPr>
        <w:t>senior</w:t>
      </w:r>
      <w:r>
        <w:rPr>
          <w:spacing w:val="-3"/>
          <w:sz w:val="15"/>
        </w:rPr>
        <w:t> </w:t>
      </w:r>
      <w:r>
        <w:rPr>
          <w:sz w:val="15"/>
        </w:rPr>
        <w:t>leaders,</w:t>
      </w:r>
      <w:r>
        <w:rPr>
          <w:spacing w:val="-3"/>
          <w:sz w:val="15"/>
        </w:rPr>
        <w:t> </w:t>
      </w:r>
      <w:r>
        <w:rPr>
          <w:sz w:val="15"/>
        </w:rPr>
        <w:t>and running a board through hard quarters.</w:t>
      </w:r>
    </w:p>
    <w:p>
      <w:pPr>
        <w:pStyle w:val="BodyText"/>
        <w:spacing w:before="100"/>
        <w:rPr>
          <w:sz w:val="15"/>
        </w:rPr>
      </w:pPr>
    </w:p>
    <w:p>
      <w:pPr>
        <w:pStyle w:val="Heading1"/>
      </w:pPr>
      <w:r>
        <w:rPr>
          <w:color w:val="0C0C0C"/>
        </w:rPr>
        <w:t>Professional</w:t>
      </w:r>
      <w:r>
        <w:rPr>
          <w:color w:val="0C0C0C"/>
          <w:spacing w:val="46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before="8"/>
        <w:rPr>
          <w:rFonts w:ascii="Microsoft Sans Serif"/>
          <w:sz w:val="13"/>
        </w:rPr>
      </w:pPr>
      <w:r>
        <w:rPr>
          <w:rFonts w:ascii="Microsoft Sans Serif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114210</wp:posOffset>
                </wp:positionV>
                <wp:extent cx="647700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92927pt;width:509.999959pt;height:.75pt;mso-position-horizontal-relative:page;mso-position-vertical-relative:paragraph;z-index:-15728128;mso-wrap-distance-left:0;mso-wrap-distance-right:0" id="docshape2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tabs>
          <w:tab w:pos="9527" w:val="left" w:leader="none"/>
        </w:tabs>
        <w:spacing w:before="101"/>
        <w:ind w:left="233" w:right="0" w:firstLine="0"/>
        <w:jc w:val="left"/>
        <w:rPr>
          <w:b/>
          <w:position w:val="3"/>
          <w:sz w:val="18"/>
        </w:rPr>
      </w:pPr>
      <w:r>
        <w:rPr>
          <w:b/>
          <w:w w:val="105"/>
          <w:sz w:val="18"/>
        </w:rPr>
        <w:t>Chief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Executive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Ofﬁcer</w:t>
      </w:r>
      <w:r>
        <w:rPr>
          <w:b/>
          <w:spacing w:val="-4"/>
          <w:w w:val="105"/>
          <w:sz w:val="18"/>
        </w:rPr>
        <w:t> </w:t>
      </w:r>
      <w:r>
        <w:rPr>
          <w:rFonts w:ascii="Nueva Std Extended" w:hAnsi="Nueva Std Extended"/>
          <w:w w:val="105"/>
          <w:sz w:val="20"/>
        </w:rPr>
        <w:t>|</w:t>
      </w:r>
      <w:r>
        <w:rPr>
          <w:rFonts w:ascii="Nueva Std Extended" w:hAnsi="Nueva Std Extended"/>
          <w:spacing w:val="-2"/>
          <w:w w:val="105"/>
          <w:sz w:val="20"/>
        </w:rPr>
        <w:t> </w:t>
      </w:r>
      <w:r>
        <w:rPr>
          <w:b/>
          <w:w w:val="105"/>
          <w:sz w:val="18"/>
        </w:rPr>
        <w:t>Northwind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Verticals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(Series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C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SaaS)</w:t>
      </w:r>
      <w:r>
        <w:rPr>
          <w:b/>
          <w:spacing w:val="-4"/>
          <w:w w:val="105"/>
          <w:sz w:val="18"/>
        </w:rPr>
        <w:t> </w:t>
      </w:r>
      <w:r>
        <w:rPr>
          <w:rFonts w:ascii="Nueva Std Extended" w:hAnsi="Nueva Std Extended"/>
          <w:w w:val="105"/>
          <w:sz w:val="20"/>
        </w:rPr>
        <w:t>|</w:t>
      </w:r>
      <w:r>
        <w:rPr>
          <w:rFonts w:ascii="Nueva Std Extended" w:hAnsi="Nueva Std Extended"/>
          <w:spacing w:val="1"/>
          <w:w w:val="105"/>
          <w:sz w:val="20"/>
        </w:rPr>
        <w:t> </w:t>
      </w:r>
      <w:r>
        <w:rPr>
          <w:b/>
          <w:w w:val="105"/>
          <w:sz w:val="18"/>
        </w:rPr>
        <w:t>Minneapolis,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MN</w:t>
      </w:r>
      <w:r>
        <w:rPr>
          <w:b/>
          <w:sz w:val="18"/>
        </w:rPr>
        <w:tab/>
      </w:r>
      <w:r>
        <w:rPr>
          <w:b/>
          <w:w w:val="105"/>
          <w:position w:val="3"/>
          <w:sz w:val="18"/>
        </w:rPr>
        <w:t>June</w:t>
      </w:r>
      <w:r>
        <w:rPr>
          <w:b/>
          <w:spacing w:val="-13"/>
          <w:w w:val="105"/>
          <w:position w:val="3"/>
          <w:sz w:val="18"/>
        </w:rPr>
        <w:t> </w:t>
      </w:r>
      <w:r>
        <w:rPr>
          <w:b/>
          <w:spacing w:val="-4"/>
          <w:w w:val="105"/>
          <w:position w:val="3"/>
          <w:sz w:val="18"/>
        </w:rPr>
        <w:t>2021</w:t>
      </w:r>
    </w:p>
    <w:p>
      <w:pPr>
        <w:pStyle w:val="BodyText"/>
        <w:spacing w:before="14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Scaled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ARR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from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$6M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$41M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net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revenue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retention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holding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above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125%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across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period.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18" w:after="0"/>
        <w:ind w:left="1702" w:right="243" w:hanging="298"/>
        <w:jc w:val="left"/>
        <w:rPr>
          <w:position w:val="-4"/>
          <w:sz w:val="31"/>
        </w:rPr>
      </w:pPr>
      <w:r>
        <w:rPr>
          <w:w w:val="105"/>
          <w:sz w:val="18"/>
        </w:rPr>
        <w:t>Raised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$58M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Series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tier-one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venture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investors;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managed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full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diligence,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term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sheet, and lead negotiation.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93" w:after="0"/>
        <w:ind w:left="1702" w:right="181" w:hanging="298"/>
        <w:jc w:val="left"/>
        <w:rPr>
          <w:position w:val="-4"/>
          <w:sz w:val="31"/>
        </w:rPr>
      </w:pPr>
      <w:r>
        <w:rPr>
          <w:w w:val="105"/>
          <w:sz w:val="18"/>
        </w:rPr>
        <w:t>Rebuilt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go-to-market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motion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founder-led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named-account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model,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growing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 4 to 31 and pushing average contract value from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$48K to $186K.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01" w:lineRule="auto" w:before="108" w:after="0"/>
        <w:ind w:left="1702" w:right="309" w:hanging="298"/>
        <w:jc w:val="left"/>
        <w:rPr>
          <w:position w:val="-4"/>
          <w:sz w:val="31"/>
        </w:rPr>
      </w:pPr>
      <w:r>
        <w:rPr>
          <w:w w:val="105"/>
          <w:sz w:val="18"/>
        </w:rPr>
        <w:t>Hired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CTO,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CFO,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CRO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ﬁrst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9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months;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reset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comp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bands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equity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refresh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policy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top 40 employees.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240" w:lineRule="auto" w:before="73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Drove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gross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margin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from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62%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78%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re-architecting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data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pipeline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renegotiating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cloud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spend.</w:t>
      </w:r>
    </w:p>
    <w:p>
      <w:pPr>
        <w:pStyle w:val="BodyText"/>
        <w:spacing w:before="108"/>
      </w:pPr>
    </w:p>
    <w:p>
      <w:pPr>
        <w:tabs>
          <w:tab w:pos="8194" w:val="left" w:leader="none"/>
        </w:tabs>
        <w:spacing w:before="0"/>
        <w:ind w:left="233" w:right="0" w:firstLine="0"/>
        <w:jc w:val="left"/>
        <w:rPr>
          <w:b/>
          <w:position w:val="3"/>
          <w:sz w:val="18"/>
        </w:rPr>
      </w:pPr>
      <w:r>
        <w:rPr>
          <w:b/>
          <w:w w:val="105"/>
          <w:sz w:val="18"/>
        </w:rPr>
        <w:t>Co-Founder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&amp;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Chief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Executive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Ofﬁcer</w:t>
      </w:r>
      <w:r>
        <w:rPr>
          <w:b/>
          <w:spacing w:val="-4"/>
          <w:w w:val="105"/>
          <w:sz w:val="18"/>
        </w:rPr>
        <w:t> </w:t>
      </w:r>
      <w:r>
        <w:rPr>
          <w:rFonts w:ascii="Nueva Std Extended" w:hAnsi="Nueva Std Extended"/>
          <w:w w:val="105"/>
          <w:sz w:val="20"/>
        </w:rPr>
        <w:t>|</w:t>
      </w:r>
      <w:r>
        <w:rPr>
          <w:rFonts w:ascii="Nueva Std Extended" w:hAnsi="Nueva Std Extended"/>
          <w:spacing w:val="-3"/>
          <w:w w:val="105"/>
          <w:sz w:val="20"/>
        </w:rPr>
        <w:t> </w:t>
      </w:r>
      <w:r>
        <w:rPr>
          <w:b/>
          <w:w w:val="105"/>
          <w:sz w:val="18"/>
        </w:rPr>
        <w:t>Lattice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Health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Workﬂows</w:t>
      </w:r>
      <w:r>
        <w:rPr>
          <w:b/>
          <w:spacing w:val="-4"/>
          <w:w w:val="105"/>
          <w:sz w:val="18"/>
        </w:rPr>
        <w:t> </w:t>
      </w:r>
      <w:r>
        <w:rPr>
          <w:rFonts w:ascii="Nueva Std Extended" w:hAnsi="Nueva Std Extended"/>
          <w:w w:val="105"/>
          <w:sz w:val="20"/>
        </w:rPr>
        <w:t>|</w:t>
      </w:r>
      <w:r>
        <w:rPr>
          <w:rFonts w:ascii="Nueva Std Extended" w:hAnsi="Nueva Std Extended"/>
          <w:spacing w:val="2"/>
          <w:w w:val="105"/>
          <w:sz w:val="20"/>
        </w:rPr>
        <w:t> </w:t>
      </w:r>
      <w:r>
        <w:rPr>
          <w:b/>
          <w:w w:val="105"/>
          <w:sz w:val="18"/>
        </w:rPr>
        <w:t>Boulder,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CO</w:t>
      </w:r>
      <w:r>
        <w:rPr>
          <w:b/>
          <w:sz w:val="18"/>
        </w:rPr>
        <w:tab/>
      </w:r>
      <w:r>
        <w:rPr>
          <w:b/>
          <w:w w:val="105"/>
          <w:position w:val="3"/>
          <w:sz w:val="18"/>
        </w:rPr>
        <w:t>March</w:t>
      </w:r>
      <w:r>
        <w:rPr>
          <w:b/>
          <w:spacing w:val="-13"/>
          <w:w w:val="105"/>
          <w:position w:val="3"/>
          <w:sz w:val="18"/>
        </w:rPr>
        <w:t> </w:t>
      </w:r>
      <w:r>
        <w:rPr>
          <w:b/>
          <w:w w:val="105"/>
          <w:position w:val="3"/>
          <w:sz w:val="18"/>
        </w:rPr>
        <w:t>2015</w:t>
      </w:r>
      <w:r>
        <w:rPr>
          <w:b/>
          <w:spacing w:val="-12"/>
          <w:w w:val="105"/>
          <w:position w:val="3"/>
          <w:sz w:val="18"/>
        </w:rPr>
        <w:t> </w:t>
      </w:r>
      <w:r>
        <w:rPr>
          <w:b/>
          <w:w w:val="105"/>
          <w:position w:val="3"/>
          <w:sz w:val="18"/>
        </w:rPr>
        <w:t>–</w:t>
      </w:r>
      <w:r>
        <w:rPr>
          <w:b/>
          <w:spacing w:val="-12"/>
          <w:w w:val="105"/>
          <w:position w:val="3"/>
          <w:sz w:val="18"/>
        </w:rPr>
        <w:t> </w:t>
      </w:r>
      <w:r>
        <w:rPr>
          <w:b/>
          <w:w w:val="105"/>
          <w:position w:val="3"/>
          <w:sz w:val="18"/>
        </w:rPr>
        <w:t>March</w:t>
      </w:r>
      <w:r>
        <w:rPr>
          <w:b/>
          <w:spacing w:val="-12"/>
          <w:w w:val="105"/>
          <w:position w:val="3"/>
          <w:sz w:val="18"/>
        </w:rPr>
        <w:t> </w:t>
      </w:r>
      <w:r>
        <w:rPr>
          <w:b/>
          <w:spacing w:val="-4"/>
          <w:w w:val="105"/>
          <w:position w:val="3"/>
          <w:sz w:val="18"/>
        </w:rPr>
        <w:t>2020</w:t>
      </w:r>
    </w:p>
    <w:p>
      <w:pPr>
        <w:pStyle w:val="BodyText"/>
        <w:spacing w:before="15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1" w:after="0"/>
        <w:ind w:left="1702" w:right="232" w:hanging="298"/>
        <w:jc w:val="left"/>
        <w:rPr>
          <w:position w:val="-4"/>
          <w:sz w:val="31"/>
        </w:rPr>
      </w:pPr>
      <w:r>
        <w:rPr>
          <w:w w:val="105"/>
          <w:sz w:val="18"/>
        </w:rPr>
        <w:t>Founded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company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out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idea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pitched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hospital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innovation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summit;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grew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84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employees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 230+ hospital customers.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93" w:after="0"/>
        <w:ind w:left="1702" w:right="133" w:hanging="298"/>
        <w:jc w:val="left"/>
        <w:rPr>
          <w:position w:val="-4"/>
          <w:sz w:val="31"/>
        </w:rPr>
      </w:pPr>
      <w:r>
        <w:rPr>
          <w:w w:val="105"/>
          <w:sz w:val="18"/>
        </w:rPr>
        <w:t>Closed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sale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public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health-tech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strategic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$112M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stock;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full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process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banker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board.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68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Reached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$19M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ARR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year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four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9-month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average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payback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period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sales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marketing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spend.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Personally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closed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ﬁrst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22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enterprise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contracts,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including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three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IDNs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10+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hospitals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each.</w:t>
      </w:r>
    </w:p>
    <w:p>
      <w:pPr>
        <w:pStyle w:val="BodyText"/>
        <w:spacing w:before="94"/>
      </w:pPr>
    </w:p>
    <w:p>
      <w:pPr>
        <w:tabs>
          <w:tab w:pos="7791" w:val="left" w:leader="none"/>
        </w:tabs>
        <w:spacing w:before="0"/>
        <w:ind w:left="233" w:right="0" w:firstLine="0"/>
        <w:jc w:val="left"/>
        <w:rPr>
          <w:b/>
          <w:position w:val="3"/>
          <w:sz w:val="18"/>
        </w:rPr>
      </w:pPr>
      <w:r>
        <w:rPr>
          <w:b/>
          <w:w w:val="105"/>
          <w:sz w:val="18"/>
        </w:rPr>
        <w:t>VP,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Product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&amp;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Strategy</w:t>
      </w:r>
      <w:r>
        <w:rPr>
          <w:b/>
          <w:spacing w:val="3"/>
          <w:w w:val="105"/>
          <w:sz w:val="18"/>
        </w:rPr>
        <w:t> </w:t>
      </w:r>
      <w:r>
        <w:rPr>
          <w:rFonts w:ascii="Nueva Std Extended" w:hAnsi="Nueva Std Extended"/>
          <w:w w:val="105"/>
          <w:sz w:val="20"/>
        </w:rPr>
        <w:t>|</w:t>
      </w:r>
      <w:r>
        <w:rPr>
          <w:rFonts w:ascii="Nueva Std Extended" w:hAnsi="Nueva Std Extended"/>
          <w:spacing w:val="6"/>
          <w:w w:val="105"/>
          <w:sz w:val="20"/>
        </w:rPr>
        <w:t> </w:t>
      </w:r>
      <w:r>
        <w:rPr>
          <w:b/>
          <w:w w:val="105"/>
          <w:sz w:val="18"/>
        </w:rPr>
        <w:t>Helix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Data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Systems</w:t>
      </w:r>
      <w:r>
        <w:rPr>
          <w:b/>
          <w:spacing w:val="5"/>
          <w:w w:val="105"/>
          <w:sz w:val="18"/>
        </w:rPr>
        <w:t> </w:t>
      </w:r>
      <w:r>
        <w:rPr>
          <w:rFonts w:ascii="Nueva Std Extended" w:hAnsi="Nueva Std Extended"/>
          <w:w w:val="105"/>
          <w:sz w:val="20"/>
        </w:rPr>
        <w:t>|</w:t>
      </w:r>
      <w:r>
        <w:rPr>
          <w:rFonts w:ascii="Nueva Std Extended" w:hAnsi="Nueva Std Extended"/>
          <w:spacing w:val="6"/>
          <w:w w:val="105"/>
          <w:sz w:val="20"/>
        </w:rPr>
        <w:t> </w:t>
      </w:r>
      <w:r>
        <w:rPr>
          <w:b/>
          <w:w w:val="105"/>
          <w:sz w:val="18"/>
        </w:rPr>
        <w:t>Boston,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MA</w:t>
      </w:r>
      <w:r>
        <w:rPr>
          <w:b/>
          <w:sz w:val="18"/>
        </w:rPr>
        <w:tab/>
      </w:r>
      <w:r>
        <w:rPr>
          <w:b/>
          <w:spacing w:val="-2"/>
          <w:w w:val="105"/>
          <w:position w:val="3"/>
          <w:sz w:val="18"/>
        </w:rPr>
        <w:t>January</w:t>
      </w:r>
      <w:r>
        <w:rPr>
          <w:b/>
          <w:spacing w:val="-8"/>
          <w:w w:val="105"/>
          <w:position w:val="3"/>
          <w:sz w:val="18"/>
        </w:rPr>
        <w:t> </w:t>
      </w:r>
      <w:r>
        <w:rPr>
          <w:b/>
          <w:spacing w:val="-2"/>
          <w:w w:val="105"/>
          <w:position w:val="3"/>
          <w:sz w:val="18"/>
        </w:rPr>
        <w:t>2011</w:t>
      </w:r>
      <w:r>
        <w:rPr>
          <w:b/>
          <w:spacing w:val="-8"/>
          <w:w w:val="105"/>
          <w:position w:val="3"/>
          <w:sz w:val="18"/>
        </w:rPr>
        <w:t> </w:t>
      </w:r>
      <w:r>
        <w:rPr>
          <w:b/>
          <w:spacing w:val="-2"/>
          <w:w w:val="105"/>
          <w:position w:val="3"/>
          <w:sz w:val="18"/>
        </w:rPr>
        <w:t>–</w:t>
      </w:r>
      <w:r>
        <w:rPr>
          <w:b/>
          <w:spacing w:val="-8"/>
          <w:w w:val="105"/>
          <w:position w:val="3"/>
          <w:sz w:val="18"/>
        </w:rPr>
        <w:t> </w:t>
      </w:r>
      <w:r>
        <w:rPr>
          <w:b/>
          <w:spacing w:val="-2"/>
          <w:w w:val="105"/>
          <w:position w:val="3"/>
          <w:sz w:val="18"/>
        </w:rPr>
        <w:t>February</w:t>
      </w:r>
      <w:r>
        <w:rPr>
          <w:b/>
          <w:spacing w:val="-8"/>
          <w:w w:val="105"/>
          <w:position w:val="3"/>
          <w:sz w:val="18"/>
        </w:rPr>
        <w:t> </w:t>
      </w:r>
      <w:r>
        <w:rPr>
          <w:b/>
          <w:spacing w:val="-4"/>
          <w:w w:val="105"/>
          <w:position w:val="3"/>
          <w:sz w:val="18"/>
        </w:rPr>
        <w:t>2015</w:t>
      </w:r>
    </w:p>
    <w:p>
      <w:pPr>
        <w:pStyle w:val="BodyText"/>
        <w:spacing w:before="2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566" w:right="850"/>
        </w:sectPr>
      </w:pPr>
    </w:p>
    <w:p>
      <w:pPr>
        <w:pStyle w:val="ListParagraph"/>
        <w:numPr>
          <w:ilvl w:val="0"/>
          <w:numId w:val="1"/>
        </w:numPr>
        <w:tabs>
          <w:tab w:pos="110" w:val="left" w:leader="none"/>
        </w:tabs>
        <w:spacing w:line="351" w:lineRule="exact" w:before="96" w:after="0"/>
        <w:ind w:left="110" w:right="62" w:hanging="110"/>
        <w:jc w:val="righ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10" w:val="left" w:leader="none"/>
        </w:tabs>
        <w:spacing w:line="345" w:lineRule="exact" w:before="0" w:after="0"/>
        <w:ind w:left="110" w:right="62" w:hanging="110"/>
        <w:jc w:val="righ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10" w:val="left" w:leader="none"/>
        </w:tabs>
        <w:spacing w:line="351" w:lineRule="exact" w:before="0" w:after="0"/>
        <w:ind w:left="110" w:right="62" w:hanging="110"/>
        <w:jc w:val="righ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10" w:val="left" w:leader="none"/>
        </w:tabs>
        <w:spacing w:line="240" w:lineRule="auto" w:before="244" w:after="0"/>
        <w:ind w:left="110" w:right="62" w:hanging="110"/>
        <w:jc w:val="right"/>
        <w:rPr>
          <w:sz w:val="29"/>
        </w:rPr>
      </w:pPr>
    </w:p>
    <w:p>
      <w:pPr>
        <w:pStyle w:val="Heading1"/>
        <w:spacing w:before="282"/>
      </w:pPr>
      <w:r>
        <w:rPr>
          <w:color w:val="0C0C0C"/>
          <w:spacing w:val="-4"/>
          <w:w w:val="105"/>
        </w:rPr>
        <w:t>Education</w:t>
      </w:r>
    </w:p>
    <w:p>
      <w:pPr>
        <w:pStyle w:val="Heading2"/>
        <w:spacing w:before="2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504824</wp:posOffset>
                </wp:positionH>
                <wp:positionV relativeFrom="paragraph">
                  <wp:posOffset>113666</wp:posOffset>
                </wp:positionV>
                <wp:extent cx="647700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50085pt;width:509.999959pt;height:.75pt;mso-position-horizontal-relative:page;mso-position-vertical-relative:paragraph;z-index:15730176" id="docshape3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spacing w:val="-5"/>
          <w:w w:val="105"/>
        </w:rPr>
        <w:t>MBA</w:t>
      </w:r>
    </w:p>
    <w:p>
      <w:pPr>
        <w:pStyle w:val="BodyText"/>
        <w:spacing w:before="173"/>
        <w:ind w:left="83"/>
      </w:pPr>
      <w:r>
        <w:rPr/>
        <w:br w:type="column"/>
      </w:r>
      <w:r>
        <w:rPr>
          <w:spacing w:val="-2"/>
          <w:w w:val="105"/>
        </w:rPr>
        <w:t>Owned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strategy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pricing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$74M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analytics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business.</w:t>
      </w:r>
    </w:p>
    <w:p>
      <w:pPr>
        <w:pStyle w:val="BodyText"/>
        <w:spacing w:before="138"/>
        <w:ind w:left="83"/>
      </w:pPr>
      <w:r>
        <w:rPr>
          <w:spacing w:val="-2"/>
          <w:w w:val="105"/>
        </w:rPr>
        <w:t>Launched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usage-based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pricing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tier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grew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28%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bookings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within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12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months.</w:t>
      </w:r>
    </w:p>
    <w:p>
      <w:pPr>
        <w:pStyle w:val="BodyText"/>
        <w:spacing w:line="295" w:lineRule="auto" w:before="138"/>
        <w:ind w:left="83" w:right="78"/>
      </w:pPr>
      <w:r>
        <w:rPr>
          <w:w w:val="105"/>
        </w:rPr>
        <w:t>Built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company's</w:t>
      </w:r>
      <w:r>
        <w:rPr>
          <w:spacing w:val="-13"/>
          <w:w w:val="105"/>
        </w:rPr>
        <w:t> </w:t>
      </w:r>
      <w:r>
        <w:rPr>
          <w:w w:val="105"/>
        </w:rPr>
        <w:t>ﬁrst</w:t>
      </w:r>
      <w:r>
        <w:rPr>
          <w:spacing w:val="-13"/>
          <w:w w:val="105"/>
        </w:rPr>
        <w:t> </w:t>
      </w:r>
      <w:r>
        <w:rPr>
          <w:w w:val="105"/>
        </w:rPr>
        <w:t>competitive</w:t>
      </w:r>
      <w:r>
        <w:rPr>
          <w:spacing w:val="-13"/>
          <w:w w:val="105"/>
        </w:rPr>
        <w:t> </w:t>
      </w:r>
      <w:r>
        <w:rPr>
          <w:w w:val="105"/>
        </w:rPr>
        <w:t>intelligence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win/loss</w:t>
      </w:r>
      <w:r>
        <w:rPr>
          <w:spacing w:val="-13"/>
          <w:w w:val="105"/>
        </w:rPr>
        <w:t> </w:t>
      </w:r>
      <w:r>
        <w:rPr>
          <w:w w:val="105"/>
        </w:rPr>
        <w:t>program,</w:t>
      </w:r>
      <w:r>
        <w:rPr>
          <w:spacing w:val="27"/>
          <w:w w:val="105"/>
        </w:rPr>
        <w:t> </w:t>
      </w:r>
      <w:r>
        <w:rPr>
          <w:w w:val="105"/>
        </w:rPr>
        <w:t>which</w:t>
      </w:r>
      <w:r>
        <w:rPr>
          <w:spacing w:val="-13"/>
          <w:w w:val="105"/>
        </w:rPr>
        <w:t> </w:t>
      </w:r>
      <w:r>
        <w:rPr>
          <w:w w:val="105"/>
        </w:rPr>
        <w:t>informed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repositioning that lifted win rate by 11 points.</w:t>
      </w:r>
    </w:p>
    <w:p>
      <w:pPr>
        <w:pStyle w:val="BodyText"/>
        <w:spacing w:before="91"/>
        <w:ind w:left="83"/>
      </w:pPr>
      <w:r>
        <w:rPr>
          <w:w w:val="105"/>
        </w:rPr>
        <w:t>Reported</w:t>
      </w:r>
      <w:r>
        <w:rPr>
          <w:spacing w:val="-13"/>
          <w:w w:val="105"/>
        </w:rPr>
        <w:t> </w:t>
      </w:r>
      <w:r>
        <w:rPr>
          <w:w w:val="105"/>
        </w:rPr>
        <w:t>directly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CEO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presented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board</w:t>
      </w:r>
      <w:r>
        <w:rPr>
          <w:spacing w:val="-12"/>
          <w:w w:val="105"/>
        </w:rPr>
        <w:t> </w:t>
      </w:r>
      <w:r>
        <w:rPr>
          <w:w w:val="105"/>
        </w:rPr>
        <w:t>four</w:t>
      </w:r>
      <w:r>
        <w:rPr>
          <w:spacing w:val="-12"/>
          <w:w w:val="105"/>
        </w:rPr>
        <w:t> </w:t>
      </w:r>
      <w:r>
        <w:rPr>
          <w:w w:val="105"/>
        </w:rPr>
        <w:t>times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year.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2"/>
        <w:ind w:left="0" w:right="74"/>
        <w:jc w:val="right"/>
      </w:pPr>
      <w:r>
        <w:rPr/>
        <w:t>February</w:t>
      </w:r>
      <w:r>
        <w:rPr>
          <w:spacing w:val="17"/>
        </w:rPr>
        <w:t> </w:t>
      </w:r>
      <w:r>
        <w:rPr>
          <w:spacing w:val="-4"/>
        </w:rPr>
        <w:t>2011</w:t>
      </w:r>
    </w:p>
    <w:p>
      <w:pPr>
        <w:pStyle w:val="Heading2"/>
        <w:spacing w:after="0"/>
        <w:jc w:val="right"/>
        <w:sectPr>
          <w:type w:val="continuous"/>
          <w:pgSz w:w="11920" w:h="16860"/>
          <w:pgMar w:top="0" w:bottom="0" w:left="566" w:right="850"/>
          <w:cols w:num="2" w:equalWidth="0">
            <w:col w:w="1580" w:space="40"/>
            <w:col w:w="8884"/>
          </w:cols>
        </w:sectPr>
      </w:pPr>
    </w:p>
    <w:p>
      <w:pPr>
        <w:pStyle w:val="BodyText"/>
        <w:spacing w:before="168"/>
        <w:ind w:left="233"/>
      </w:pPr>
      <w:r>
        <w:rPr>
          <w:spacing w:val="-2"/>
          <w:w w:val="105"/>
        </w:rPr>
        <w:t>Stanford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Graduate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spacing w:before="1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566" w:right="850"/>
        </w:sectPr>
      </w:pPr>
    </w:p>
    <w:p>
      <w:pPr>
        <w:pStyle w:val="Heading2"/>
        <w:spacing w:before="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7381862</wp:posOffset>
                </wp:positionH>
                <wp:positionV relativeFrom="page">
                  <wp:posOffset>12</wp:posOffset>
                </wp:positionV>
                <wp:extent cx="186690" cy="10704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669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0704830">
                              <a:moveTo>
                                <a:pt x="186309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10382237"/>
                              </a:lnTo>
                              <a:lnTo>
                                <a:pt x="0" y="10704563"/>
                              </a:lnTo>
                              <a:lnTo>
                                <a:pt x="186309" y="10704563"/>
                              </a:lnTo>
                              <a:lnTo>
                                <a:pt x="186309" y="10382237"/>
                              </a:lnTo>
                              <a:lnTo>
                                <a:pt x="186309" y="2609850"/>
                              </a:lnTo>
                              <a:lnTo>
                                <a:pt x="186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49023pt;margin-top:.000965pt;width:14.7pt;height:842.9pt;mso-position-horizontal-relative:page;mso-position-vertical-relative:page;z-index:15729664" id="docshape4" coordorigin="11625,0" coordsize="294,16858" path="m11918,0l11625,0,11625,4110,11625,16350,11625,16858,11918,16858,11918,16350,11918,4110,11918,0xe" filled="true" fillcolor="#acaa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05"/>
        </w:rPr>
        <w:t>BA</w:t>
      </w:r>
    </w:p>
    <w:p>
      <w:pPr>
        <w:pStyle w:val="BodyText"/>
        <w:spacing w:before="183"/>
        <w:ind w:left="233"/>
      </w:pPr>
      <w:r>
        <w:rPr/>
        <w:t>Economics,</w:t>
      </w:r>
      <w:r>
        <w:rPr>
          <w:spacing w:val="17"/>
        </w:rPr>
        <w:t> </w:t>
      </w:r>
      <w:r>
        <w:rPr/>
        <w:t>Williams</w:t>
      </w:r>
      <w:r>
        <w:rPr>
          <w:spacing w:val="17"/>
        </w:rPr>
        <w:t> </w:t>
      </w:r>
      <w:r>
        <w:rPr>
          <w:spacing w:val="-2"/>
        </w:rPr>
        <w:t>College</w:t>
      </w:r>
    </w:p>
    <w:p>
      <w:pPr>
        <w:spacing w:before="75"/>
        <w:ind w:left="23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w w:val="105"/>
          <w:sz w:val="18"/>
        </w:rPr>
        <w:t>April</w:t>
      </w:r>
      <w:r>
        <w:rPr>
          <w:b/>
          <w:spacing w:val="-4"/>
          <w:w w:val="105"/>
          <w:sz w:val="18"/>
        </w:rPr>
        <w:t> 2006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20" w:h="16860"/>
          <w:pgMar w:top="0" w:bottom="0" w:left="566" w:right="850"/>
          <w:cols w:num="2" w:equalWidth="0">
            <w:col w:w="2660" w:space="6644"/>
            <w:col w:w="1200"/>
          </w:cols>
        </w:sectPr>
      </w:pPr>
    </w:p>
    <w:p>
      <w:pPr>
        <w:pStyle w:val="BodyText"/>
        <w:spacing w:before="191"/>
        <w:rPr>
          <w:b/>
          <w:sz w:val="29"/>
        </w:rPr>
      </w:pPr>
      <w:r>
        <w:rPr>
          <w:b/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7381862</wp:posOffset>
                </wp:positionH>
                <wp:positionV relativeFrom="page">
                  <wp:posOffset>12</wp:posOffset>
                </wp:positionV>
                <wp:extent cx="186690" cy="107048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669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0704830">
                              <a:moveTo>
                                <a:pt x="186309" y="0"/>
                              </a:moveTo>
                              <a:lnTo>
                                <a:pt x="0" y="0"/>
                              </a:lnTo>
                              <a:lnTo>
                                <a:pt x="0" y="323837"/>
                              </a:lnTo>
                              <a:lnTo>
                                <a:pt x="0" y="2609850"/>
                              </a:lnTo>
                              <a:lnTo>
                                <a:pt x="0" y="2876537"/>
                              </a:lnTo>
                              <a:lnTo>
                                <a:pt x="0" y="10704563"/>
                              </a:lnTo>
                              <a:lnTo>
                                <a:pt x="186309" y="10704563"/>
                              </a:lnTo>
                              <a:lnTo>
                                <a:pt x="186309" y="2876537"/>
                              </a:lnTo>
                              <a:lnTo>
                                <a:pt x="186309" y="2609850"/>
                              </a:lnTo>
                              <a:lnTo>
                                <a:pt x="186309" y="323837"/>
                              </a:lnTo>
                              <a:lnTo>
                                <a:pt x="186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49023pt;margin-top:.000965pt;width:14.7pt;height:842.9pt;mso-position-horizontal-relative:page;mso-position-vertical-relative:page;z-index:15731200" id="docshape5" coordorigin="11625,0" coordsize="294,16858" path="m11918,0l11625,0,11625,510,11625,4110,11625,4530,11625,16858,11918,16858,11918,4530,11918,4110,11918,510,11918,0xe" filled="true" fillcolor="#acaaaa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Heading1"/>
      </w:pPr>
      <w:r>
        <w:rPr>
          <w:color w:val="0C0C0C"/>
        </w:rPr>
        <w:t>Key</w:t>
      </w:r>
      <w:r>
        <w:rPr>
          <w:color w:val="0C0C0C"/>
          <w:spacing w:val="-17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before="8"/>
        <w:rPr>
          <w:rFonts w:ascii="Microsoft Sans Serif"/>
          <w:sz w:val="13"/>
        </w:rPr>
      </w:pPr>
      <w:r>
        <w:rPr>
          <w:rFonts w:ascii="Microsoft Sans Serif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504824</wp:posOffset>
                </wp:positionH>
                <wp:positionV relativeFrom="paragraph">
                  <wp:posOffset>114106</wp:posOffset>
                </wp:positionV>
                <wp:extent cx="647700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84761pt;width:509.999959pt;height:.75pt;mso-position-horizontal-relative:page;mso-position-vertical-relative:paragraph;z-index:-15726592;mso-wrap-distance-left:0;mso-wrap-distance-right:0" id="docshape6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29" w:after="0"/>
        <w:ind w:left="529" w:right="0" w:hanging="296"/>
        <w:jc w:val="left"/>
        <w:rPr>
          <w:sz w:val="18"/>
        </w:rPr>
      </w:pPr>
      <w:r>
        <w:rPr>
          <w:sz w:val="18"/>
        </w:rPr>
        <w:t>Venture</w:t>
      </w:r>
      <w:r>
        <w:rPr>
          <w:spacing w:val="13"/>
          <w:sz w:val="18"/>
        </w:rPr>
        <w:t> </w:t>
      </w:r>
      <w:r>
        <w:rPr>
          <w:sz w:val="18"/>
        </w:rPr>
        <w:t>fundraising</w:t>
      </w:r>
      <w:r>
        <w:rPr>
          <w:spacing w:val="13"/>
          <w:sz w:val="18"/>
        </w:rPr>
        <w:t> </w:t>
      </w:r>
      <w:r>
        <w:rPr>
          <w:sz w:val="18"/>
        </w:rPr>
        <w:t>(Series A-</w:t>
      </w:r>
      <w:r>
        <w:rPr>
          <w:spacing w:val="-5"/>
          <w:sz w:val="18"/>
        </w:rPr>
        <w:t>C)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Enterprise</w:t>
      </w:r>
      <w:r>
        <w:rPr>
          <w:spacing w:val="17"/>
          <w:sz w:val="18"/>
        </w:rPr>
        <w:t> </w:t>
      </w:r>
      <w:r>
        <w:rPr>
          <w:sz w:val="18"/>
        </w:rPr>
        <w:t>SaaS</w:t>
      </w:r>
      <w:r>
        <w:rPr>
          <w:spacing w:val="18"/>
          <w:sz w:val="18"/>
        </w:rPr>
        <w:t> </w:t>
      </w:r>
      <w:r>
        <w:rPr>
          <w:sz w:val="18"/>
        </w:rPr>
        <w:t>go-to-</w:t>
      </w:r>
      <w:r>
        <w:rPr>
          <w:spacing w:val="-2"/>
          <w:sz w:val="18"/>
        </w:rPr>
        <w:t>market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Board</w:t>
      </w:r>
      <w:r>
        <w:rPr>
          <w:spacing w:val="13"/>
          <w:sz w:val="18"/>
        </w:rPr>
        <w:t> </w:t>
      </w:r>
      <w:r>
        <w:rPr>
          <w:sz w:val="18"/>
        </w:rPr>
        <w:t>governance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pacing w:val="-5"/>
          <w:sz w:val="18"/>
        </w:rPr>
        <w:t>IR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M&amp;A (sell-side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experience)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Pricing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packaging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strategy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Executive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hiring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comp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Healthcare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regulated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industries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Annual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planning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4"/>
          <w:w w:val="105"/>
          <w:sz w:val="18"/>
        </w:rPr>
        <w:t>OKRs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Customer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success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NRR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strategy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0" w:after="0"/>
        <w:ind w:left="529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Public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speaking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analyst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relations</w:t>
      </w:r>
    </w:p>
    <w:sectPr>
      <w:pgSz w:w="11920" w:h="16860"/>
      <w:pgMar w:top="0" w:bottom="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02" w:hanging="298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3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3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5" w:lineRule="exact"/>
      <w:ind w:left="52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sundaram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2026-06-10T14:15:58Z</dcterms:created>
  <dcterms:modified xsi:type="dcterms:W3CDTF">2026-06-10T14:15:58Z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2026-06-10T00:00:00Z</vt:filetime>
  </property>
  <property fmtid="{D5CDD505-2E9C-101B-9397-08002B2CF9AE}" pid="5" name="Producer">
    <vt:lpwstr>pdf-merger-js</vt:lpwstr>
  </property>
</Properties>
</file>