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4"/>
        <w:rPr>
          <w:rFonts w:ascii="Times New Roman"/>
          <w:sz w:val="89"/>
        </w:rPr>
      </w:pPr>
    </w:p>
    <w:p>
      <w:pPr>
        <w:spacing w:before="0"/>
        <w:ind w:left="4225" w:right="0" w:firstLine="0"/>
        <w:jc w:val="left"/>
        <w:rPr>
          <w:sz w:val="89"/>
        </w:rPr>
      </w:pPr>
      <w:r>
        <w:rPr>
          <w:b/>
          <w:color w:val="FFFFFF"/>
          <w:spacing w:val="14"/>
          <w:sz w:val="89"/>
        </w:rPr>
        <w:t>MARISOL</w:t>
      </w:r>
      <w:r>
        <w:rPr>
          <w:b/>
          <w:color w:val="FFFFFF"/>
          <w:spacing w:val="40"/>
          <w:sz w:val="89"/>
        </w:rPr>
        <w:t> </w:t>
      </w:r>
      <w:r>
        <w:rPr>
          <w:color w:val="FFFFFF"/>
          <w:spacing w:val="8"/>
          <w:sz w:val="89"/>
        </w:rPr>
        <w:t>VEGA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pStyle w:val="Heading1"/>
        <w:ind w:left="71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2447924</wp:posOffset>
                </wp:positionH>
                <wp:positionV relativeFrom="paragraph">
                  <wp:posOffset>81046</wp:posOffset>
                </wp:positionV>
                <wp:extent cx="9525" cy="8505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505825"/>
                          <a:chExt cx="9525" cy="8505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191374"/>
                            <a:ext cx="95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14450">
                                <a:moveTo>
                                  <a:pt x="0" y="1314450"/>
                                </a:moveTo>
                                <a:lnTo>
                                  <a:pt x="9524" y="13144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19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191375">
                                <a:moveTo>
                                  <a:pt x="9524" y="7191374"/>
                                </a:moveTo>
                                <a:lnTo>
                                  <a:pt x="0" y="71913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191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6.381608pt;width:.75pt;height:669.75pt;mso-position-horizontal-relative:page;mso-position-vertical-relative:paragraph;z-index:-15796224" id="docshapegroup1" coordorigin="3855,128" coordsize="15,13395">
                <v:rect style="position:absolute;left:3855;top:11452;width:15;height:2070" id="docshape2" filled="true" fillcolor="#1f1f1f" stroked="false">
                  <v:fill opacity="15420f" type="solid"/>
                </v:rect>
                <v:rect style="position:absolute;left:3855;top:127;width:15;height:1132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color w:val="785E93"/>
        </w:rPr>
        <w:t>ABOUT</w:t>
      </w:r>
      <w:r>
        <w:rPr>
          <w:color w:val="785E93"/>
          <w:spacing w:val="11"/>
        </w:rPr>
        <w:t> </w:t>
      </w:r>
      <w:r>
        <w:rPr>
          <w:color w:val="785E93"/>
          <w:spacing w:val="-5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785E93"/>
          <w:sz w:val="20"/>
        </w:rPr>
        <w:t>CONTACT</w:t>
      </w:r>
      <w:r>
        <w:rPr>
          <w:b/>
          <w:color w:val="785E93"/>
          <w:spacing w:val="-1"/>
          <w:sz w:val="20"/>
        </w:rPr>
        <w:t> </w:t>
      </w:r>
      <w:r>
        <w:rPr>
          <w:b/>
          <w:color w:val="785E93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spacing w:before="1"/>
        <w:ind w:left="95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342902</wp:posOffset>
            </wp:positionH>
            <wp:positionV relativeFrom="paragraph">
              <wp:posOffset>-16021</wp:posOffset>
            </wp:positionV>
            <wp:extent cx="200766" cy="20076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(347)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0182</w:t>
      </w:r>
    </w:p>
    <w:p>
      <w:pPr>
        <w:spacing w:line="292" w:lineRule="auto" w:before="70"/>
        <w:ind w:left="139" w:right="169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Working stage and screen actor with credits across network television, indie features, and Off-Broadway. Trained in Meisner and on-camera technique, with on-set experience from background through co-star roles. Comfortable with cold reads, self-tapes, and stunt-light fight choreography.</w:t>
      </w:r>
    </w:p>
    <w:p>
      <w:pPr>
        <w:pStyle w:val="BodyText"/>
        <w:spacing w:before="1" w:after="1"/>
        <w:rPr>
          <w:sz w:val="19"/>
        </w:rPr>
      </w:pPr>
    </w:p>
    <w:p>
      <w:pPr>
        <w:spacing w:line="20" w:lineRule="exact"/>
        <w:ind w:left="3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29150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629150" cy="9525"/>
                          <a:chExt cx="46291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29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0" h="9525">
                                <a:moveTo>
                                  <a:pt x="46291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29149" y="0"/>
                                </a:lnTo>
                                <a:lnTo>
                                  <a:pt x="46291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4.5pt;height:.75pt;mso-position-horizontal-relative:char;mso-position-vertical-relative:line" id="docshapegroup4" coordorigin="0,0" coordsize="7290,15">
                <v:rect style="position:absolute;left:0;top:0;width:7290;height:15" id="docshape5" filled="true" fillcolor="#1f1f1f" stroked="false">
                  <v:fill opacity="2364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after="0"/>
        <w:rPr>
          <w:sz w:val="3"/>
        </w:rPr>
        <w:sectPr>
          <w:type w:val="continuous"/>
          <w:pgSz w:w="11920" w:h="16860"/>
          <w:pgMar w:top="0" w:bottom="0" w:left="141" w:right="283"/>
          <w:cols w:num="2" w:equalWidth="0">
            <w:col w:w="2647" w:space="1305"/>
            <w:col w:w="7544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2"/>
        <w:rPr>
          <w:sz w:val="4"/>
        </w:rPr>
      </w:pPr>
    </w:p>
    <w:p>
      <w:pPr>
        <w:spacing w:line="240" w:lineRule="auto"/>
        <w:ind w:left="4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3689" cy="2000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8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342905</wp:posOffset>
            </wp:positionH>
            <wp:positionV relativeFrom="paragraph">
              <wp:posOffset>90021</wp:posOffset>
            </wp:positionV>
            <wp:extent cx="199439" cy="17268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39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343544</wp:posOffset>
            </wp:positionH>
            <wp:positionV relativeFrom="paragraph">
              <wp:posOffset>362280</wp:posOffset>
            </wp:positionV>
            <wp:extent cx="198740" cy="20002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before="197"/>
        <w:rPr>
          <w:sz w:val="20"/>
        </w:rPr>
      </w:pPr>
    </w:p>
    <w:p>
      <w:pPr>
        <w:pStyle w:val="Heading1"/>
      </w:pPr>
      <w:r>
        <w:rPr>
          <w:color w:val="785E93"/>
          <w:spacing w:val="-2"/>
        </w:rPr>
        <w:t>SKILLS</w:t>
      </w:r>
    </w:p>
    <w:p>
      <w:pPr>
        <w:pStyle w:val="BodyText"/>
        <w:spacing w:line="513" w:lineRule="auto" w:before="74"/>
        <w:ind w:left="51" w:right="38"/>
        <w:jc w:val="both"/>
      </w:pPr>
      <w:r>
        <w:rPr/>
        <w:br w:type="column"/>
      </w:r>
      <w:hyperlink r:id="rId9">
        <w:r>
          <w:rPr>
            <w:color w:val="1F1F1F"/>
            <w:spacing w:val="-2"/>
          </w:rPr>
          <w:t>marisol.vega@example.com</w:t>
        </w:r>
      </w:hyperlink>
      <w:r>
        <w:rPr>
          <w:color w:val="1F1F1F"/>
          <w:spacing w:val="-2"/>
        </w:rPr>
        <w:t> linkedin.com/in/marisolvega </w:t>
      </w:r>
      <w:r>
        <w:rPr>
          <w:color w:val="1F1F1F"/>
        </w:rPr>
        <w:t>Brooklyn, NY</w:t>
      </w:r>
    </w:p>
    <w:p>
      <w:pPr>
        <w:pStyle w:val="Heading1"/>
        <w:spacing w:before="191"/>
      </w:pPr>
      <w:r>
        <w:rPr>
          <w:b w:val="0"/>
        </w:rPr>
        <w:br w:type="column"/>
      </w:r>
      <w:r>
        <w:rPr>
          <w:color w:val="785E93"/>
          <w:spacing w:val="-2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Co-Star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/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Day</w:t>
      </w:r>
      <w:r>
        <w:rPr>
          <w:color w:val="1F1F1F"/>
          <w:spacing w:val="6"/>
          <w:sz w:val="20"/>
        </w:rPr>
        <w:t> </w:t>
      </w:r>
      <w:r>
        <w:rPr>
          <w:color w:val="1F1F1F"/>
          <w:spacing w:val="-2"/>
          <w:sz w:val="20"/>
        </w:rPr>
        <w:t>Player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Halcyon</w:t>
      </w:r>
      <w:r>
        <w:rPr>
          <w:spacing w:val="2"/>
          <w:sz w:val="20"/>
        </w:rPr>
        <w:t> </w:t>
      </w:r>
      <w:r>
        <w:rPr>
          <w:sz w:val="20"/>
        </w:rPr>
        <w:t>Pictures</w:t>
      </w:r>
      <w:r>
        <w:rPr>
          <w:spacing w:val="3"/>
          <w:sz w:val="20"/>
        </w:rPr>
        <w:t> </w:t>
      </w:r>
      <w:r>
        <w:rPr>
          <w:sz w:val="20"/>
        </w:rPr>
        <w:t>Casting,</w:t>
      </w:r>
      <w:r>
        <w:rPr>
          <w:spacing w:val="3"/>
          <w:sz w:val="20"/>
        </w:rPr>
        <w:t> </w:t>
      </w:r>
      <w:r>
        <w:rPr>
          <w:sz w:val="20"/>
        </w:rPr>
        <w:t>New</w:t>
      </w:r>
      <w:r>
        <w:rPr>
          <w:spacing w:val="3"/>
          <w:sz w:val="20"/>
        </w:rPr>
        <w:t> </w:t>
      </w:r>
      <w:r>
        <w:rPr>
          <w:sz w:val="20"/>
        </w:rPr>
        <w:t>York,</w:t>
      </w:r>
      <w:r>
        <w:rPr>
          <w:spacing w:val="2"/>
          <w:sz w:val="20"/>
        </w:rPr>
        <w:t> </w:t>
      </w:r>
      <w:r>
        <w:rPr>
          <w:sz w:val="20"/>
        </w:rPr>
        <w:t>NY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2022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78" w:lineRule="auto" w:before="148" w:after="0"/>
        <w:ind w:left="975" w:right="272" w:hanging="302"/>
        <w:jc w:val="left"/>
        <w:rPr>
          <w:sz w:val="18"/>
        </w:rPr>
      </w:pPr>
      <w:r>
        <w:rPr>
          <w:color w:val="1F1F1F"/>
          <w:w w:val="105"/>
          <w:sz w:val="18"/>
        </w:rPr>
        <w:t>Booked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7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co-star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roles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procedurals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limited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series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after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submitting 40+ self-tapes in one season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191" w:lineRule="exact" w:before="120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Held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off-book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6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9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pages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dialogue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per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shoot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day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same-day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script</w:t>
      </w:r>
    </w:p>
    <w:p>
      <w:pPr>
        <w:pStyle w:val="ListParagraph"/>
        <w:spacing w:after="0" w:line="191" w:lineRule="exact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3" w:equalWidth="0">
            <w:col w:w="866" w:space="40"/>
            <w:col w:w="2430" w:space="514"/>
            <w:col w:w="7646"/>
          </w:cols>
        </w:sect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182" w:lineRule="exact" w:before="0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On-camera: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self-tape</w:t>
      </w:r>
      <w:r>
        <w:rPr>
          <w:color w:val="1F1F1F"/>
          <w:spacing w:val="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setup,</w:t>
      </w:r>
    </w:p>
    <w:p>
      <w:pPr>
        <w:pStyle w:val="BodyText"/>
        <w:spacing w:line="295" w:lineRule="auto" w:before="48"/>
        <w:ind w:left="696" w:right="259"/>
      </w:pPr>
      <w:r>
        <w:rPr>
          <w:color w:val="1F1F1F"/>
          <w:w w:val="105"/>
        </w:rPr>
        <w:t>cold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reads,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eyeline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matching, hitting marks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493" w:hanging="298"/>
        <w:jc w:val="left"/>
        <w:rPr>
          <w:sz w:val="18"/>
        </w:rPr>
      </w:pPr>
      <w:r>
        <w:rPr>
          <w:color w:val="1F1F1F"/>
          <w:w w:val="105"/>
          <w:sz w:val="18"/>
        </w:rPr>
        <w:t>Voice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movement: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Mid-Atlantic, RP, Boston, light Spanish (heritage)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Stage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combat: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SAFD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Basic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Pass </w:t>
      </w:r>
      <w:r>
        <w:rPr>
          <w:color w:val="1F1F1F"/>
          <w:w w:val="105"/>
          <w:sz w:val="18"/>
        </w:rPr>
        <w:t>(unarmed, rapier and dagger)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15" w:hanging="298"/>
        <w:jc w:val="left"/>
        <w:rPr>
          <w:sz w:val="18"/>
        </w:rPr>
      </w:pPr>
      <w:r>
        <w:rPr>
          <w:color w:val="1F1F1F"/>
          <w:w w:val="105"/>
          <w:sz w:val="18"/>
        </w:rPr>
        <w:t>Special skills: standard </w:t>
      </w:r>
      <w:r>
        <w:rPr>
          <w:color w:val="1F1F1F"/>
          <w:spacing w:val="-2"/>
          <w:w w:val="105"/>
          <w:sz w:val="18"/>
        </w:rPr>
        <w:t>transmission, intermediate yoga, </w:t>
      </w:r>
      <w:r>
        <w:rPr>
          <w:color w:val="1F1F1F"/>
          <w:w w:val="105"/>
          <w:sz w:val="18"/>
        </w:rPr>
        <w:t>valid US passport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Unions: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SAG-AFTRA,</w:t>
      </w:r>
      <w:r>
        <w:rPr>
          <w:color w:val="1F1F1F"/>
          <w:spacing w:val="-2"/>
          <w:sz w:val="18"/>
        </w:rPr>
        <w:t> </w:t>
      </w:r>
      <w:r>
        <w:rPr>
          <w:color w:val="1F1F1F"/>
          <w:spacing w:val="-5"/>
          <w:sz w:val="18"/>
        </w:rPr>
        <w:t>AEA</w:t>
      </w:r>
    </w:p>
    <w:p>
      <w:pPr>
        <w:pStyle w:val="BodyText"/>
        <w:spacing w:before="50"/>
        <w:ind w:left="1372"/>
      </w:pPr>
      <w:r>
        <w:rPr/>
        <w:br w:type="column"/>
      </w:r>
      <w:r>
        <w:rPr>
          <w:color w:val="1F1F1F"/>
          <w:spacing w:val="-2"/>
          <w:w w:val="105"/>
        </w:rPr>
        <w:t>revisions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40" w:lineRule="auto" w:before="153" w:after="0"/>
        <w:ind w:left="1372" w:right="0" w:hanging="302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Took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direction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from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showrunners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on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tone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shifts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between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rehearsal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ﬁrst</w:t>
      </w:r>
      <w:r>
        <w:rPr>
          <w:color w:val="1F1F1F"/>
          <w:spacing w:val="-4"/>
          <w:w w:val="105"/>
          <w:sz w:val="18"/>
        </w:rPr>
        <w:t> take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95" w:lineRule="auto" w:before="138" w:after="0"/>
        <w:ind w:left="1372" w:right="169" w:hanging="302"/>
        <w:jc w:val="left"/>
        <w:rPr>
          <w:sz w:val="18"/>
        </w:rPr>
      </w:pPr>
      <w:r>
        <w:rPr>
          <w:color w:val="1F1F1F"/>
          <w:w w:val="105"/>
          <w:sz w:val="18"/>
        </w:rPr>
        <w:t>Built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recurring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rapport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two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casting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ofﬁces,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leading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direct-offer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auditions without prior reads</w:t>
      </w:r>
    </w:p>
    <w:p>
      <w:pPr>
        <w:spacing w:before="177"/>
        <w:ind w:left="535" w:right="0" w:firstLine="0"/>
        <w:jc w:val="left"/>
        <w:rPr>
          <w:sz w:val="20"/>
        </w:rPr>
      </w:pPr>
      <w:r>
        <w:rPr>
          <w:color w:val="1F1F1F"/>
          <w:sz w:val="20"/>
        </w:rPr>
        <w:t>Lead</w:t>
      </w:r>
      <w:r>
        <w:rPr>
          <w:color w:val="1F1F1F"/>
          <w:spacing w:val="-6"/>
          <w:sz w:val="20"/>
        </w:rPr>
        <w:t> </w:t>
      </w:r>
      <w:r>
        <w:rPr>
          <w:color w:val="1F1F1F"/>
          <w:spacing w:val="-2"/>
          <w:sz w:val="20"/>
        </w:rPr>
        <w:t>Actor</w:t>
      </w:r>
    </w:p>
    <w:p>
      <w:pPr>
        <w:spacing w:before="115"/>
        <w:ind w:left="535" w:right="0" w:firstLine="0"/>
        <w:jc w:val="left"/>
        <w:rPr>
          <w:sz w:val="20"/>
        </w:rPr>
      </w:pPr>
      <w:r>
        <w:rPr>
          <w:sz w:val="20"/>
        </w:rPr>
        <w:t>Ridgeline</w:t>
      </w:r>
      <w:r>
        <w:rPr>
          <w:spacing w:val="8"/>
          <w:sz w:val="20"/>
        </w:rPr>
        <w:t> </w:t>
      </w:r>
      <w:r>
        <w:rPr>
          <w:sz w:val="20"/>
        </w:rPr>
        <w:t>Independent</w:t>
      </w:r>
      <w:r>
        <w:rPr>
          <w:spacing w:val="8"/>
          <w:sz w:val="20"/>
        </w:rPr>
        <w:t> </w:t>
      </w:r>
      <w:r>
        <w:rPr>
          <w:sz w:val="20"/>
        </w:rPr>
        <w:t>Features,</w:t>
      </w:r>
      <w:r>
        <w:rPr>
          <w:spacing w:val="8"/>
          <w:sz w:val="20"/>
        </w:rPr>
        <w:t> </w:t>
      </w:r>
      <w:r>
        <w:rPr>
          <w:sz w:val="20"/>
        </w:rPr>
        <w:t>Brooklyn,</w:t>
      </w:r>
      <w:r>
        <w:rPr>
          <w:spacing w:val="9"/>
          <w:sz w:val="20"/>
        </w:rPr>
        <w:t> </w:t>
      </w:r>
      <w:r>
        <w:rPr>
          <w:sz w:val="20"/>
        </w:rPr>
        <w:t>NY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2021</w:t>
      </w:r>
      <w:r>
        <w:rPr>
          <w:spacing w:val="9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95" w:lineRule="auto" w:before="149" w:after="0"/>
        <w:ind w:left="1372" w:right="113" w:hanging="302"/>
        <w:jc w:val="left"/>
        <w:rPr>
          <w:sz w:val="18"/>
        </w:rPr>
      </w:pPr>
      <w:r>
        <w:rPr>
          <w:color w:val="1F1F1F"/>
          <w:w w:val="105"/>
          <w:sz w:val="18"/>
        </w:rPr>
        <w:t>Carried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lead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role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indie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feature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premiered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two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regional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festivals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 was acquired for streaming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95" w:lineRule="auto" w:before="90" w:after="0"/>
        <w:ind w:left="1372" w:right="97" w:hanging="302"/>
        <w:jc w:val="left"/>
        <w:rPr>
          <w:sz w:val="18"/>
        </w:rPr>
      </w:pPr>
      <w:r>
        <w:rPr>
          <w:color w:val="1F1F1F"/>
          <w:w w:val="105"/>
          <w:sz w:val="18"/>
        </w:rPr>
        <w:t>Collaborated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director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through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4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weeks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rehearsal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script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work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prior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to a 21-day shoot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95" w:lineRule="auto" w:before="91" w:after="0"/>
        <w:ind w:left="1372" w:right="386" w:hanging="302"/>
        <w:jc w:val="left"/>
        <w:rPr>
          <w:sz w:val="18"/>
        </w:rPr>
      </w:pPr>
      <w:r>
        <w:rPr>
          <w:color w:val="1F1F1F"/>
          <w:w w:val="105"/>
          <w:sz w:val="18"/>
        </w:rPr>
        <w:t>Performed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own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driving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light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ﬁght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choreography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under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stunt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coordinator </w:t>
      </w:r>
      <w:r>
        <w:rPr>
          <w:color w:val="1F1F1F"/>
          <w:spacing w:val="-2"/>
          <w:w w:val="105"/>
          <w:sz w:val="18"/>
        </w:rPr>
        <w:t>supervision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40" w:lineRule="auto" w:before="91" w:after="0"/>
        <w:ind w:left="1372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Recorded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ADR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sessions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approved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character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takes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during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4"/>
          <w:w w:val="105"/>
          <w:sz w:val="18"/>
        </w:rPr>
        <w:t>post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414" w:space="40"/>
            <w:col w:w="8042"/>
          </w:cols>
        </w:sect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6736" id="docshape6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24098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687945" cy="2409825"/>
                          <a:chExt cx="7687945" cy="24098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507709" y="380999"/>
                            <a:ext cx="952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52575">
                                <a:moveTo>
                                  <a:pt x="0" y="1552575"/>
                                </a:moveTo>
                                <a:lnTo>
                                  <a:pt x="9524" y="155257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189.75pt;mso-position-horizontal-relative:page;mso-position-vertical-relative:page;z-index:-15795712" id="docshapegroup7" coordorigin="-94,0" coordsize="12107,3795">
                <v:rect style="position:absolute;left:3855;top:600;width:15;height:2445" id="docshape8" filled="true" fillcolor="#1f1f1f" stroked="false">
                  <v:fill opacity="15420f" type="solid"/>
                </v:rect>
                <v:rect style="position:absolute;left:0;top:0;width:11919;height:3045" id="docshape9" filled="true" fillcolor="#785e93" stroked="false">
                  <v:fill opacity="32899f" type="solid"/>
                </v:rect>
                <v:shape style="position:absolute;left:0;top:274;width:11919;height:2726" id="docshape10" coordorigin="0,275" coordsize="11919,2726" path="m11918,3000l0,3000,0,835,11918,275,11918,3000xe" filled="true" fillcolor="#785e93" stroked="false">
                  <v:path arrowok="t"/>
                  <v:fill type="solid"/>
                </v:shape>
                <v:rect style="position:absolute;left:0;top:2905;width:11919;height:189" id="docshape11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390;top:455;width:3345;height:3340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989"/>
      </w:pPr>
      <w:r>
        <w:rPr>
          <w:color w:val="785E93"/>
          <w:spacing w:val="-2"/>
        </w:rPr>
        <w:t>EDUCATION</w:t>
      </w:r>
    </w:p>
    <w:p>
      <w:pPr>
        <w:spacing w:before="22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BFA</w:t>
      </w:r>
      <w:r>
        <w:rPr>
          <w:color w:val="1F1F1F"/>
          <w:spacing w:val="-13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-13"/>
          <w:sz w:val="20"/>
        </w:rPr>
        <w:t> </w:t>
      </w:r>
      <w:r>
        <w:rPr>
          <w:color w:val="1F1F1F"/>
          <w:spacing w:val="-2"/>
          <w:sz w:val="20"/>
        </w:rPr>
        <w:t>Acting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SUNY</w:t>
      </w:r>
      <w:r>
        <w:rPr>
          <w:spacing w:val="2"/>
          <w:sz w:val="20"/>
        </w:rPr>
        <w:t> </w:t>
      </w:r>
      <w:r>
        <w:rPr>
          <w:sz w:val="20"/>
        </w:rPr>
        <w:t>Purchase</w:t>
      </w:r>
      <w:r>
        <w:rPr>
          <w:spacing w:val="3"/>
          <w:sz w:val="20"/>
        </w:rPr>
        <w:t> </w:t>
      </w:r>
      <w:r>
        <w:rPr>
          <w:sz w:val="20"/>
        </w:rPr>
        <w:t>Conservatory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Theatre</w:t>
      </w:r>
      <w:r>
        <w:rPr>
          <w:spacing w:val="3"/>
          <w:sz w:val="20"/>
        </w:rPr>
        <w:t> </w:t>
      </w:r>
      <w:r>
        <w:rPr>
          <w:sz w:val="20"/>
        </w:rPr>
        <w:t>Arts,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2019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Meisner</w:t>
      </w:r>
      <w:r>
        <w:rPr>
          <w:color w:val="1F1F1F"/>
          <w:spacing w:val="-9"/>
          <w:sz w:val="20"/>
        </w:rPr>
        <w:t> </w:t>
      </w:r>
      <w:r>
        <w:rPr>
          <w:color w:val="1F1F1F"/>
          <w:sz w:val="20"/>
        </w:rPr>
        <w:t>Two-Year</w:t>
      </w:r>
      <w:r>
        <w:rPr>
          <w:color w:val="1F1F1F"/>
          <w:spacing w:val="-4"/>
          <w:sz w:val="20"/>
        </w:rPr>
        <w:t> </w:t>
      </w:r>
      <w:r>
        <w:rPr>
          <w:color w:val="1F1F1F"/>
          <w:spacing w:val="-2"/>
          <w:sz w:val="20"/>
        </w:rPr>
        <w:t>Conservatory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William</w:t>
      </w:r>
      <w:r>
        <w:rPr>
          <w:spacing w:val="3"/>
          <w:sz w:val="20"/>
        </w:rPr>
        <w:t> </w:t>
      </w:r>
      <w:r>
        <w:rPr>
          <w:sz w:val="20"/>
        </w:rPr>
        <w:t>Esper</w:t>
      </w:r>
      <w:r>
        <w:rPr>
          <w:spacing w:val="3"/>
          <w:sz w:val="20"/>
        </w:rPr>
        <w:t> </w:t>
      </w:r>
      <w:r>
        <w:rPr>
          <w:sz w:val="20"/>
        </w:rPr>
        <w:t>Studio,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2021</w:t>
      </w:r>
    </w:p>
    <w:sectPr>
      <w:type w:val="continuous"/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2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1372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8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4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0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6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372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arisol.vega@example.com" TargetMode="External"/><Relationship Id="rId10" Type="http://schemas.openxmlformats.org/officeDocument/2006/relationships/image" Target="media/image7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2026-06-05T21:14:27Z</dcterms:created>
  <dcterms:modified xsi:type="dcterms:W3CDTF">2026-06-05T21:14:27Z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2026-06-05T00:00:00Z</vt:filetime>
  </property>
  <property fmtid="{D5CDD505-2E9C-101B-9397-08002B2CF9AE}" pid="5" name="Producer">
    <vt:lpwstr>Skia/PDF m121</vt:lpwstr>
  </property>
</Properties>
</file>