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10101"/>
        </w:rPr>
        <w:t>NAOMI</w:t>
      </w:r>
      <w:r>
        <w:rPr>
          <w:color w:val="010101"/>
          <w:spacing w:val="-28"/>
        </w:rPr>
        <w:t> </w:t>
      </w:r>
      <w:r>
        <w:rPr>
          <w:color w:val="010101"/>
          <w:spacing w:val="-2"/>
        </w:rPr>
        <w:t>BERGSTROM</w:t>
      </w:r>
    </w:p>
    <w:p>
      <w:pPr>
        <w:spacing w:before="109"/>
        <w:ind w:left="4537" w:right="33" w:firstLine="0"/>
        <w:jc w:val="center"/>
        <w:rPr>
          <w:sz w:val="18"/>
        </w:rPr>
      </w:pPr>
      <w:r>
        <w:rPr>
          <w:sz w:val="18"/>
        </w:rPr>
        <w:t>Customer</w:t>
      </w:r>
      <w:r>
        <w:rPr>
          <w:spacing w:val="14"/>
          <w:sz w:val="18"/>
        </w:rPr>
        <w:t> </w:t>
      </w:r>
      <w:r>
        <w:rPr>
          <w:sz w:val="18"/>
        </w:rPr>
        <w:t>Service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Manager</w:t>
      </w:r>
    </w:p>
    <w:p>
      <w:pPr>
        <w:pStyle w:val="BodyText"/>
        <w:spacing w:line="273" w:lineRule="auto" w:before="157"/>
        <w:ind w:left="4644" w:right="137"/>
        <w:jc w:val="center"/>
      </w:pPr>
      <w:r>
        <w:rPr>
          <w:w w:val="105"/>
        </w:rPr>
        <w:t>Customer Service Manager with 6 years running mid-sized support teams in ﬁntech and subscription retail. Owns stafﬁng, QA, and tooling for a 22-agent omnichannel team.</w:t>
      </w:r>
    </w:p>
    <w:p>
      <w:pPr>
        <w:pStyle w:val="BodyText"/>
        <w:spacing w:line="273" w:lineRule="auto" w:before="0"/>
        <w:ind w:left="4537" w:right="30"/>
        <w:jc w:val="center"/>
      </w:pPr>
      <w:r>
        <w:rPr>
          <w:w w:val="105"/>
        </w:rPr>
        <w:t>Known for cleaning up messy ticket backlogs and getting agents off chat scripts and into real conversations.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162602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78E72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03313pt;width:356.25pt;height:21pt;mso-position-horizontal-relative:page;mso-position-vertical-relative:paragraph;z-index:-15728640;mso-wrap-distance-left:0;mso-wrap-distance-right:0" type="#_x0000_t202" id="docshape1" filled="true" fillcolor="#778e72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89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(704)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388-</w:t>
      </w:r>
      <w:r>
        <w:rPr>
          <w:color w:val="FFFFFF"/>
          <w:spacing w:val="-4"/>
          <w:sz w:val="18"/>
        </w:rPr>
        <w:t>6621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naomi.bergstrom@example.com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Charlotte, NC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364" w:lineRule="auto"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Omnichannel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support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operations </w:t>
      </w:r>
      <w:r>
        <w:rPr>
          <w:color w:val="FFFFFF"/>
          <w:w w:val="105"/>
          <w:sz w:val="18"/>
        </w:rPr>
        <w:t>Backlog recovery and triage</w:t>
      </w:r>
    </w:p>
    <w:p>
      <w:pPr>
        <w:spacing w:before="1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QA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calibration</w:t>
      </w:r>
    </w:p>
    <w:p>
      <w:pPr>
        <w:spacing w:line="381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Kustomer,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Intercom,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Zendesk </w:t>
      </w:r>
      <w:r>
        <w:rPr>
          <w:color w:val="FFFFFF"/>
          <w:w w:val="105"/>
          <w:sz w:val="18"/>
        </w:rPr>
        <w:t>Workforce planning</w:t>
      </w:r>
    </w:p>
    <w:p>
      <w:pPr>
        <w:spacing w:line="194" w:lineRule="exact" w:before="0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Hiring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onboarding</w:t>
      </w:r>
    </w:p>
    <w:p>
      <w:pPr>
        <w:spacing w:before="123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Voice-of-customer</w:t>
      </w:r>
      <w:r>
        <w:rPr>
          <w:color w:val="FFFFFF"/>
          <w:spacing w:val="18"/>
          <w:sz w:val="18"/>
        </w:rPr>
        <w:t> </w:t>
      </w:r>
      <w:r>
        <w:rPr>
          <w:color w:val="FFFFFF"/>
          <w:spacing w:val="-2"/>
          <w:sz w:val="18"/>
        </w:rPr>
        <w:t>reporting</w:t>
      </w:r>
    </w:p>
    <w:p>
      <w:pPr>
        <w:spacing w:line="261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Cross-functional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partnership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with </w:t>
      </w:r>
      <w:r>
        <w:rPr>
          <w:color w:val="FFFFFF"/>
          <w:w w:val="105"/>
          <w:sz w:val="18"/>
        </w:rPr>
        <w:t>product and logistics</w:t>
      </w:r>
    </w:p>
    <w:p>
      <w:pPr>
        <w:spacing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Coaching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1:1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frameworks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ind w:left="107"/>
      </w:pP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Service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Cardinal</w:t>
      </w:r>
      <w:r>
        <w:rPr>
          <w:spacing w:val="-11"/>
          <w:w w:val="105"/>
        </w:rPr>
        <w:t> </w:t>
      </w:r>
      <w:r>
        <w:rPr>
          <w:w w:val="105"/>
        </w:rPr>
        <w:t>Pay</w:t>
      </w:r>
      <w:r>
        <w:rPr>
          <w:spacing w:val="-11"/>
          <w:w w:val="105"/>
        </w:rPr>
        <w:t> </w:t>
      </w:r>
      <w:r>
        <w:rPr>
          <w:w w:val="105"/>
        </w:rPr>
        <w:t>Solutions,</w:t>
      </w:r>
      <w:r>
        <w:rPr>
          <w:spacing w:val="-11"/>
          <w:w w:val="105"/>
        </w:rPr>
        <w:t> </w:t>
      </w:r>
      <w:r>
        <w:rPr>
          <w:w w:val="105"/>
        </w:rPr>
        <w:t>Charlotte,</w:t>
      </w:r>
      <w:r>
        <w:rPr>
          <w:spacing w:val="-10"/>
          <w:w w:val="105"/>
        </w:rPr>
        <w:t> </w:t>
      </w:r>
      <w:r>
        <w:rPr>
          <w:w w:val="105"/>
        </w:rPr>
        <w:t>NC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2022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/>
      </w:pPr>
      <w:r>
        <w:rPr>
          <w:w w:val="105"/>
        </w:rPr>
        <w:t>Manage 22 agents and 3 senior reps supporting small-business merchants on a payments platform.</w:t>
      </w:r>
    </w:p>
    <w:p>
      <w:pPr>
        <w:pStyle w:val="BodyText"/>
        <w:spacing w:line="273" w:lineRule="auto" w:before="90"/>
        <w:ind w:left="776" w:right="495"/>
      </w:pPr>
      <w:r>
        <w:rPr>
          <w:w w:val="105"/>
        </w:rPr>
        <w:t>Cleared a 9,400-ticket backlog in 7 weeks through a triage rework and a temporary swing shift.</w:t>
      </w:r>
    </w:p>
    <w:p>
      <w:pPr>
        <w:pStyle w:val="BodyText"/>
        <w:spacing w:line="273" w:lineRule="auto" w:before="91"/>
        <w:ind w:left="776" w:right="495"/>
      </w:pPr>
      <w:r>
        <w:rPr>
          <w:w w:val="105"/>
        </w:rPr>
        <w:t>Cut</w:t>
      </w:r>
      <w:r>
        <w:rPr>
          <w:spacing w:val="-3"/>
          <w:w w:val="105"/>
        </w:rPr>
        <w:t> </w:t>
      </w:r>
      <w:r>
        <w:rPr>
          <w:w w:val="105"/>
        </w:rPr>
        <w:t>ﬁrst</w:t>
      </w:r>
      <w:r>
        <w:rPr>
          <w:spacing w:val="-3"/>
          <w:w w:val="105"/>
        </w:rPr>
        <w:t> </w:t>
      </w:r>
      <w:r>
        <w:rPr>
          <w:w w:val="105"/>
        </w:rPr>
        <w:t>response</w:t>
      </w:r>
      <w:r>
        <w:rPr>
          <w:spacing w:val="-3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chat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3:42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1:18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retraining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auto-acknowledge templates.</w:t>
      </w:r>
    </w:p>
    <w:p>
      <w:pPr>
        <w:pStyle w:val="BodyText"/>
        <w:spacing w:line="273" w:lineRule="auto" w:before="105"/>
        <w:ind w:left="776" w:right="495"/>
      </w:pPr>
      <w:r>
        <w:rPr>
          <w:w w:val="105"/>
        </w:rPr>
        <w:t>Run a monthly voice-of-customer review with product and shipped 14 ﬁxes against recurring complaints last year.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Hold</w:t>
      </w:r>
      <w:r>
        <w:rPr>
          <w:spacing w:val="-1"/>
          <w:w w:val="105"/>
        </w:rPr>
        <w:t> </w:t>
      </w:r>
      <w:r>
        <w:rPr>
          <w:w w:val="105"/>
        </w:rPr>
        <w:t>weekly</w:t>
      </w:r>
      <w:r>
        <w:rPr>
          <w:spacing w:val="-1"/>
          <w:w w:val="105"/>
        </w:rPr>
        <w:t> </w:t>
      </w:r>
      <w:r>
        <w:rPr>
          <w:w w:val="105"/>
        </w:rPr>
        <w:t>1:1s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every</w:t>
      </w:r>
      <w:r>
        <w:rPr>
          <w:spacing w:val="-1"/>
          <w:w w:val="105"/>
        </w:rPr>
        <w:t> </w:t>
      </w:r>
      <w:r>
        <w:rPr>
          <w:w w:val="105"/>
        </w:rPr>
        <w:t>direct</w:t>
      </w:r>
      <w:r>
        <w:rPr>
          <w:spacing w:val="-1"/>
          <w:w w:val="105"/>
        </w:rPr>
        <w:t> </w:t>
      </w:r>
      <w:r>
        <w:rPr>
          <w:w w:val="105"/>
        </w:rPr>
        <w:t>report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grew</w:t>
      </w:r>
      <w:r>
        <w:rPr>
          <w:spacing w:val="-1"/>
          <w:w w:val="105"/>
        </w:rPr>
        <w:t> </w:t>
      </w:r>
      <w:r>
        <w:rPr>
          <w:w w:val="105"/>
        </w:rPr>
        <w:t>internal</w:t>
      </w:r>
      <w:r>
        <w:rPr>
          <w:spacing w:val="-1"/>
          <w:w w:val="105"/>
        </w:rPr>
        <w:t> </w:t>
      </w:r>
      <w:r>
        <w:rPr>
          <w:w w:val="105"/>
        </w:rPr>
        <w:t>promotions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5 in a calendar year.</w:t>
      </w:r>
    </w:p>
    <w:p>
      <w:pPr>
        <w:pStyle w:val="BodyText"/>
        <w:spacing w:before="180"/>
        <w:ind w:left="107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ind w:left="107"/>
      </w:pPr>
      <w:r>
        <w:rPr>
          <w:w w:val="105"/>
        </w:rPr>
        <w:t>Customer</w:t>
      </w:r>
      <w:r>
        <w:rPr>
          <w:spacing w:val="-9"/>
          <w:w w:val="105"/>
        </w:rPr>
        <w:t> </w:t>
      </w:r>
      <w:r>
        <w:rPr>
          <w:w w:val="105"/>
        </w:rPr>
        <w:t>Support</w:t>
      </w:r>
      <w:r>
        <w:rPr>
          <w:spacing w:val="-8"/>
          <w:w w:val="105"/>
        </w:rPr>
        <w:t> </w:t>
      </w:r>
      <w:r>
        <w:rPr>
          <w:w w:val="105"/>
        </w:rPr>
        <w:t>Supervisor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Loomspun</w:t>
      </w:r>
      <w:r>
        <w:rPr>
          <w:spacing w:val="-8"/>
          <w:w w:val="105"/>
        </w:rPr>
        <w:t> </w:t>
      </w:r>
      <w:r>
        <w:rPr>
          <w:w w:val="105"/>
        </w:rPr>
        <w:t>Home</w:t>
      </w:r>
      <w:r>
        <w:rPr>
          <w:spacing w:val="-8"/>
          <w:w w:val="105"/>
        </w:rPr>
        <w:t> </w:t>
      </w:r>
      <w:r>
        <w:rPr>
          <w:w w:val="105"/>
        </w:rPr>
        <w:t>Goods,</w:t>
      </w:r>
      <w:r>
        <w:rPr>
          <w:spacing w:val="-8"/>
          <w:w w:val="105"/>
        </w:rPr>
        <w:t> </w:t>
      </w:r>
      <w:r>
        <w:rPr>
          <w:w w:val="105"/>
        </w:rPr>
        <w:t>Raleigh,</w:t>
      </w:r>
      <w:r>
        <w:rPr>
          <w:spacing w:val="-9"/>
          <w:w w:val="105"/>
        </w:rPr>
        <w:t> </w:t>
      </w:r>
      <w:r>
        <w:rPr>
          <w:w w:val="105"/>
        </w:rPr>
        <w:t>NC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2020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Supervised a 14-agent email and chat team for a home textiles subscription with 110,000 active members.</w:t>
      </w:r>
    </w:p>
    <w:p>
      <w:pPr>
        <w:pStyle w:val="BodyText"/>
        <w:spacing w:line="273" w:lineRule="auto" w:before="91"/>
        <w:ind w:left="776" w:right="495"/>
      </w:pPr>
      <w:r>
        <w:rPr>
          <w:w w:val="105"/>
        </w:rPr>
        <w:t>Reduced refund-related contacts by 27% after partnering with logistics on a damaged-in-transit policy rewrite.</w:t>
      </w:r>
    </w:p>
    <w:p>
      <w:pPr>
        <w:pStyle w:val="BodyText"/>
        <w:spacing w:before="90"/>
        <w:ind w:left="776"/>
      </w:pP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QA</w:t>
      </w:r>
      <w:r>
        <w:rPr>
          <w:spacing w:val="-1"/>
          <w:w w:val="105"/>
        </w:rPr>
        <w:t> </w:t>
      </w:r>
      <w:r>
        <w:rPr>
          <w:w w:val="105"/>
        </w:rPr>
        <w:t>rubric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scratch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trained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leads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calibrate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weekly.</w:t>
      </w:r>
    </w:p>
    <w:p>
      <w:pPr>
        <w:pStyle w:val="BodyText"/>
        <w:spacing w:line="273" w:lineRule="auto"/>
        <w:ind w:left="776"/>
      </w:pPr>
      <w:r>
        <w:rPr>
          <w:w w:val="105"/>
        </w:rPr>
        <w:t>Owned the seasonal hiring plan and onboarded 18 contractors for Q4 without missing SLA.</w:t>
      </w:r>
    </w:p>
    <w:p>
      <w:pPr>
        <w:pStyle w:val="BodyText"/>
        <w:spacing w:before="12"/>
      </w:pPr>
    </w:p>
    <w:p>
      <w:pPr>
        <w:pStyle w:val="BodyText"/>
        <w:spacing w:before="0"/>
        <w:ind w:left="107"/>
      </w:pP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2020</w:t>
      </w:r>
    </w:p>
    <w:p>
      <w:pPr>
        <w:pStyle w:val="BodyText"/>
        <w:spacing w:line="273" w:lineRule="auto"/>
        <w:ind w:left="107"/>
      </w:pPr>
      <w:r>
        <w:rPr>
          <w:w w:val="105"/>
        </w:rPr>
        <w:t>Senior</w:t>
      </w:r>
      <w:r>
        <w:rPr>
          <w:spacing w:val="-5"/>
          <w:w w:val="105"/>
        </w:rPr>
        <w:t> </w:t>
      </w:r>
      <w:r>
        <w:rPr>
          <w:w w:val="105"/>
        </w:rPr>
        <w:t>Customer</w:t>
      </w:r>
      <w:r>
        <w:rPr>
          <w:spacing w:val="-5"/>
          <w:w w:val="105"/>
        </w:rPr>
        <w:t> </w:t>
      </w:r>
      <w:r>
        <w:rPr>
          <w:w w:val="105"/>
        </w:rPr>
        <w:t>Service</w:t>
      </w:r>
      <w:r>
        <w:rPr>
          <w:spacing w:val="-5"/>
          <w:w w:val="105"/>
        </w:rPr>
        <w:t> </w:t>
      </w:r>
      <w:r>
        <w:rPr>
          <w:w w:val="105"/>
        </w:rPr>
        <w:t>Representative</w:t>
      </w:r>
      <w:r>
        <w:rPr>
          <w:spacing w:val="-5"/>
          <w:w w:val="105"/>
        </w:rPr>
        <w:t> </w:t>
      </w:r>
      <w:r>
        <w:rPr>
          <w:w w:val="105"/>
        </w:rPr>
        <w:t>|</w:t>
      </w:r>
      <w:r>
        <w:rPr>
          <w:spacing w:val="-5"/>
          <w:w w:val="105"/>
        </w:rPr>
        <w:t> </w:t>
      </w:r>
      <w:r>
        <w:rPr>
          <w:w w:val="105"/>
        </w:rPr>
        <w:t>Loomspun</w:t>
      </w:r>
      <w:r>
        <w:rPr>
          <w:spacing w:val="-5"/>
          <w:w w:val="105"/>
        </w:rPr>
        <w:t> </w:t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Goods,</w:t>
      </w:r>
      <w:r>
        <w:rPr>
          <w:spacing w:val="-5"/>
          <w:w w:val="105"/>
        </w:rPr>
        <w:t> </w:t>
      </w:r>
      <w:r>
        <w:rPr>
          <w:w w:val="105"/>
        </w:rPr>
        <w:t>Raleigh,</w:t>
      </w:r>
      <w:r>
        <w:rPr>
          <w:spacing w:val="-5"/>
          <w:w w:val="105"/>
        </w:rPr>
        <w:t> </w:t>
      </w:r>
      <w:r>
        <w:rPr>
          <w:w w:val="105"/>
        </w:rPr>
        <w:t>NC</w:t>
      </w:r>
      <w:r>
        <w:rPr>
          <w:spacing w:val="-5"/>
          <w:w w:val="105"/>
        </w:rPr>
        <w:t> </w:t>
      </w:r>
      <w:r>
        <w:rPr>
          <w:w w:val="105"/>
        </w:rPr>
        <w:t>|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5"/>
          <w:w w:val="105"/>
        </w:rPr>
        <w:t> </w:t>
      </w:r>
      <w:r>
        <w:rPr>
          <w:w w:val="105"/>
        </w:rPr>
        <w:t>to </w:t>
      </w:r>
      <w:r>
        <w:rPr>
          <w:spacing w:val="-4"/>
          <w:w w:val="105"/>
        </w:rPr>
        <w:t>2020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673" w:space="735"/>
            <w:col w:w="6946"/>
          </w:cols>
        </w:sectPr>
      </w:pPr>
    </w:p>
    <w:p>
      <w:pPr>
        <w:pStyle w:val="BodyText"/>
        <w:spacing w:line="273" w:lineRule="auto" w:before="97"/>
        <w:ind w:left="5184" w:right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9049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573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857499"/>
                            <a:ext cx="47625" cy="463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38675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4287672"/>
                                </a:moveTo>
                                <a:lnTo>
                                  <a:pt x="27165" y="4267200"/>
                                </a:lnTo>
                                <a:lnTo>
                                  <a:pt x="20472" y="4267200"/>
                                </a:lnTo>
                                <a:lnTo>
                                  <a:pt x="0" y="4287672"/>
                                </a:lnTo>
                                <a:lnTo>
                                  <a:pt x="0" y="4291241"/>
                                </a:lnTo>
                                <a:lnTo>
                                  <a:pt x="0" y="4294365"/>
                                </a:lnTo>
                                <a:lnTo>
                                  <a:pt x="20472" y="4314825"/>
                                </a:lnTo>
                                <a:lnTo>
                                  <a:pt x="27165" y="4314825"/>
                                </a:lnTo>
                                <a:lnTo>
                                  <a:pt x="47625" y="4294365"/>
                                </a:lnTo>
                                <a:lnTo>
                                  <a:pt x="47625" y="428767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3954297"/>
                                </a:moveTo>
                                <a:lnTo>
                                  <a:pt x="27165" y="3933825"/>
                                </a:lnTo>
                                <a:lnTo>
                                  <a:pt x="20472" y="3933825"/>
                                </a:lnTo>
                                <a:lnTo>
                                  <a:pt x="0" y="3954297"/>
                                </a:lnTo>
                                <a:lnTo>
                                  <a:pt x="0" y="3957866"/>
                                </a:lnTo>
                                <a:lnTo>
                                  <a:pt x="0" y="3960990"/>
                                </a:lnTo>
                                <a:lnTo>
                                  <a:pt x="20472" y="3981450"/>
                                </a:lnTo>
                                <a:lnTo>
                                  <a:pt x="27165" y="3981450"/>
                                </a:lnTo>
                                <a:lnTo>
                                  <a:pt x="47625" y="3960990"/>
                                </a:lnTo>
                                <a:lnTo>
                                  <a:pt x="47625" y="3954297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638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E7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7792" id="docshapegroup2" coordorigin="0,0" coordsize="11625,16860">
                <v:rect style="position:absolute;left:0;top:2355;width:4350;height:14505" id="docshape3" filled="true" fillcolor="#778e72" stroked="false">
                  <v:fill type="solid"/>
                </v:rect>
                <v:rect style="position:absolute;left:4350;top:300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2925" id="docshape8" coordorigin="765,7560" coordsize="75,2925" path="m840,10442l839,10437,835,10428,833,10424,826,10417,822,10415,813,10411,808,10410,797,10410,792,10411,783,10415,779,10417,772,10424,770,10428,766,10437,765,10442,765,10448,765,10453,766,10458,770,10467,772,10471,779,10478,783,10480,792,10484,797,10485,808,10485,813,10484,822,10480,826,10478,833,10471,835,10467,839,10458,840,10453,840,10442xm840,9872l839,9867,835,9858,833,9854,826,9847,822,9845,813,9841,808,9840,797,9840,792,9841,783,9845,779,9847,772,9854,770,9858,766,9867,765,9872,765,9878,765,9883,766,9888,770,9897,772,9901,779,9908,783,9910,792,9914,797,9915,808,9915,813,9914,822,9910,826,9908,833,9901,835,9897,839,9888,840,9883,840,9872xm840,9557l839,9552,835,9543,833,9539,826,9532,822,9530,813,9526,808,9525,797,9525,792,9526,783,9530,779,9532,772,9539,770,9543,766,9552,765,9557,765,9563,765,9568,766,9573,770,9582,772,9586,779,9593,783,9595,792,9599,797,9600,808,9600,813,9599,822,9595,826,9593,833,9586,835,9582,839,9573,840,9568,840,9557xm840,9227l839,9222,835,9213,833,9209,826,9202,822,9200,813,9196,808,9195,797,9195,792,9196,783,9200,779,9202,772,9209,770,9213,766,9222,765,9227,765,9233,765,9238,766,9243,770,9252,772,9256,779,9263,783,9265,792,9269,797,9270,808,9270,813,9269,822,9265,826,9263,833,9256,835,9252,839,9243,840,9238,840,9227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567l839,8562,835,8553,833,8549,826,8542,822,8540,813,8536,808,8535,797,8535,792,8536,783,8540,779,8542,772,8549,770,8553,766,8562,765,8567,765,8573,765,8578,766,8583,770,8592,772,8596,779,8603,783,8605,792,8609,797,8610,808,8610,813,8609,822,8605,826,8603,833,8596,835,8592,839,8583,840,8578,840,8567xm840,8252l839,8247,835,8238,833,8234,826,8227,822,8225,813,8221,808,8220,797,8220,792,8221,783,8225,779,8227,772,8234,770,8238,766,8247,765,8252,765,8258,765,8263,766,8268,770,8277,772,8281,779,8288,783,8290,792,8294,797,8295,808,8295,813,8294,822,8290,826,8288,833,8281,835,8277,839,8268,840,8263,840,8252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500;width:75;height:7305" id="docshape9" coordorigin="5175,4500" coordsize="75,7305" path="m5250,11762l5249,11757,5245,11748,5243,11744,5236,11737,5232,11735,5223,11731,5218,11730,5207,11730,5202,11731,5193,11735,5189,11737,5182,11744,5180,11748,5176,11757,5175,11762,5175,11768,5175,11773,5176,11778,5180,11787,5182,11791,5189,11798,5193,11800,5202,11804,5207,11805,5218,11805,5223,11804,5232,11800,5236,11798,5243,11791,5245,11787,5249,11778,5250,11773,5250,11762xm5250,11252l5249,11247,5245,11238,5243,11234,5236,11227,5232,11225,5223,11221,5218,11220,5207,11220,5202,11221,5193,11225,5189,11227,5182,11234,5180,11238,5176,11247,5175,11252,5175,11258,5175,11263,5176,11268,5180,11277,5182,11281,5189,11288,5193,11290,5202,11294,5207,11295,5218,11295,5223,11294,5232,11290,5236,11288,5243,11281,5245,11277,5249,11268,5250,11263,5250,11252xm5250,10727l5249,10722,5245,10713,5243,10709,5236,10702,5232,10700,5223,10696,5218,10695,5207,10695,5202,10696,5193,10700,5189,10702,5182,10709,5180,10713,5176,10722,5175,10727,5175,10733,5175,10738,5176,10743,5180,10752,5182,10756,5189,10763,5193,10765,5202,10769,5207,10770,5218,10770,5223,10769,5232,10765,5236,10763,5243,10756,5245,10752,5249,10743,5250,10738,5250,10727xm5250,9212l5249,9207,5245,9198,5243,9194,5236,9187,5232,9185,5223,9181,5218,9180,5207,9180,5202,9181,5193,9185,5189,9187,5182,9194,5180,9198,5176,9207,5175,9212,5175,9218,5175,9223,5176,9228,5180,9237,5182,9241,5189,9248,5193,9250,5202,9254,5207,9255,5218,9255,5223,9254,5232,9250,5236,9248,5243,9241,5245,9237,5249,9228,5250,9223,5250,9212xm5250,8912l5249,8907,5245,8898,5243,8894,5236,8887,5232,8885,5223,8881,5218,8880,5207,8880,5202,8881,5193,8885,5189,8887,5182,8894,5180,8898,5176,8907,5175,8912,5175,8918,5175,8923,5176,8928,5180,8937,5182,8941,5189,8948,5193,8950,5202,8954,5207,8955,5218,8955,5223,8954,5232,8950,5236,8948,5243,8941,5245,8937,5249,8928,5250,8923,5250,8912xm5250,8402l5249,8397,5245,8388,5243,8384,5236,8377,5232,8375,5223,8371,5218,8370,5207,8370,5202,8371,5193,8375,5189,8377,5182,8384,5180,8388,5176,8397,5175,8402,5175,8408,5175,8413,5176,8418,5180,8427,5182,8431,5189,8438,5193,8440,5202,8444,5207,8445,5218,8445,5223,8444,5232,8440,5236,8438,5243,8431,5245,8427,5249,8418,5250,8413,5250,8402xm5250,7892l5249,7887,5245,7878,5243,7874,5236,7867,5232,7865,5223,7861,5218,7860,5207,7860,5202,7861,5193,7865,5189,7867,5182,7874,5180,7878,5176,7887,5175,7892,5175,7898,5175,7903,5176,7908,5180,7917,5182,7921,5189,7928,5193,7930,5202,7934,5207,7935,5218,7935,5223,7934,5232,7930,5236,7928,5243,7921,5245,7917,5249,7908,5250,7903,5250,7892xm5250,6587l5249,6582,5245,6573,5243,6569,5236,6562,5232,6560,5223,6556,5218,6555,5207,6555,5202,6556,5193,6560,5189,6562,5182,6569,5180,6573,5176,6582,5175,6587,5175,6593,5175,6598,5176,6603,5180,6612,5182,6616,5189,6623,5193,6625,5202,6629,5207,6630,5218,6630,5223,6629,5232,6625,5236,6623,5243,6616,5245,6612,5249,6603,5250,6598,5250,6587xm5250,6077l5249,6072,5245,6063,5243,6059,5236,6052,5232,6050,5223,6046,5218,6045,5207,6045,5202,6046,5193,6050,5189,6052,5182,6059,5180,6063,5176,6072,5175,6077,5175,6083,5175,6088,5176,6093,5180,6102,5182,6106,5189,6113,5193,6115,5202,6119,5207,6120,5218,6120,5223,6119,5232,6115,5236,6113,5243,6106,5245,6102,5249,6093,5250,6088,5250,6077xm5250,5561l5249,5557,5246,5550,5244,5547,5238,5541,5235,5539,5228,5536,5224,5535,5201,5535,5197,5536,5190,5539,5187,5541,5181,5547,5179,5550,5176,5557,5175,5561,5175,5565,5175,5569,5176,5573,5179,5580,5181,5583,5187,5589,5190,5591,5197,5594,5201,5595,5224,5595,5228,5594,5235,5591,5238,5589,5244,5583,5246,5580,5249,5573,5250,5569,5250,5561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532l5249,4527,5245,4518,5243,4514,5236,4507,5232,4505,5223,4501,5218,4500,5207,4500,5202,4501,5193,4505,5189,4507,5182,4514,5180,4518,5176,4527,5175,4532,5175,4538,5175,4543,5176,4548,5180,4557,5182,4561,5189,4568,5193,4570,5202,4574,5207,4575,5218,4575,5223,4574,5232,4570,5236,4568,5243,4561,5245,4557,5249,4548,5250,4543,5250,453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778e72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Handled escalations and B2B wholesale accounts, maintained a 95% retention rate on at-risk customers.</w:t>
      </w:r>
    </w:p>
    <w:p>
      <w:pPr>
        <w:pStyle w:val="BodyText"/>
        <w:spacing w:line="273" w:lineRule="auto" w:before="106"/>
        <w:ind w:left="5184" w:right="44"/>
      </w:pPr>
      <w:r>
        <w:rPr>
          <w:w w:val="105"/>
        </w:rPr>
        <w:t>Drafted the ﬁrst internal knowledge base in Conﬂuence; cut new-hire training from 4 weeks to 3.</w:t>
      </w:r>
    </w:p>
    <w:p>
      <w:pPr>
        <w:pStyle w:val="BodyText"/>
        <w:spacing w:before="90"/>
        <w:ind w:left="5184"/>
      </w:pPr>
      <w:r>
        <w:rPr>
          <w:w w:val="105"/>
        </w:rPr>
        <w:t>Acted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backup</w:t>
      </w:r>
      <w:r>
        <w:rPr>
          <w:spacing w:val="-1"/>
          <w:w w:val="105"/>
        </w:rPr>
        <w:t> </w:t>
      </w:r>
      <w:r>
        <w:rPr>
          <w:w w:val="105"/>
        </w:rPr>
        <w:t>supervisor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weekends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ﬂoor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30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shifts.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2857499</wp:posOffset>
                </wp:positionH>
                <wp:positionV relativeFrom="paragraph">
                  <wp:posOffset>178696</wp:posOffset>
                </wp:positionV>
                <wp:extent cx="4524375" cy="2667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78E72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14.070571pt;width:356.25pt;height:21pt;mso-position-horizontal-relative:page;mso-position-vertical-relative:paragraph;z-index:-15728128;mso-wrap-distance-left:0;mso-wrap-distance-right:0" type="#_x0000_t202" id="docshape12" filled="true" fillcolor="#778e72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line="528" w:lineRule="auto" w:before="180"/>
        <w:ind w:left="4515" w:right="1152"/>
      </w:pPr>
      <w:r>
        <w:rPr>
          <w:w w:val="105"/>
        </w:rPr>
        <w:t>B.S.</w:t>
      </w:r>
      <w:r>
        <w:rPr>
          <w:spacing w:val="-8"/>
          <w:w w:val="105"/>
        </w:rPr>
        <w:t> </w:t>
      </w:r>
      <w:r>
        <w:rPr>
          <w:w w:val="105"/>
        </w:rPr>
        <w:t>Business</w:t>
      </w:r>
      <w:r>
        <w:rPr>
          <w:spacing w:val="-8"/>
          <w:w w:val="105"/>
        </w:rPr>
        <w:t> </w:t>
      </w:r>
      <w:r>
        <w:rPr>
          <w:w w:val="105"/>
        </w:rPr>
        <w:t>Management,</w:t>
      </w:r>
      <w:r>
        <w:rPr>
          <w:spacing w:val="-8"/>
          <w:w w:val="105"/>
        </w:rPr>
        <w:t> </w:t>
      </w: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North</w:t>
      </w:r>
      <w:r>
        <w:rPr>
          <w:spacing w:val="-8"/>
          <w:w w:val="105"/>
        </w:rPr>
        <w:t> </w:t>
      </w:r>
      <w:r>
        <w:rPr>
          <w:w w:val="105"/>
        </w:rPr>
        <w:t>Carolina</w:t>
      </w:r>
      <w:r>
        <w:rPr>
          <w:spacing w:val="-8"/>
          <w:w w:val="105"/>
        </w:rPr>
        <w:t> </w:t>
      </w:r>
      <w:r>
        <w:rPr>
          <w:w w:val="105"/>
        </w:rPr>
        <w:t>Charlotte,</w:t>
      </w:r>
      <w:r>
        <w:rPr>
          <w:spacing w:val="-8"/>
          <w:w w:val="105"/>
        </w:rPr>
        <w:t> </w:t>
      </w:r>
      <w:r>
        <w:rPr>
          <w:w w:val="105"/>
        </w:rPr>
        <w:t>2018 ICMI Contact Center Management Certiﬁcation, 2023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37" w:right="32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omi.bergstrom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2026-06-22T13:12:42Z</dcterms:created>
  <dcterms:modified xsi:type="dcterms:W3CDTF">2026-06-22T13:12:42Z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