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932" w:right="0" w:firstLine="0"/>
        <w:jc w:val="left"/>
        <w:rPr>
          <w:sz w:val="78"/>
        </w:rPr>
      </w:pPr>
      <w:r>
        <w:rPr>
          <w:color w:val="424242"/>
          <w:spacing w:val="11"/>
          <w:sz w:val="78"/>
        </w:rPr>
        <w:t>DEVON</w:t>
      </w:r>
      <w:r>
        <w:rPr>
          <w:color w:val="424242"/>
          <w:spacing w:val="31"/>
          <w:sz w:val="78"/>
        </w:rPr>
        <w:t> </w:t>
      </w:r>
      <w:r>
        <w:rPr>
          <w:color w:val="424242"/>
          <w:spacing w:val="-4"/>
          <w:sz w:val="78"/>
        </w:rPr>
        <w:t>PARK</w:t>
      </w:r>
    </w:p>
    <w:p>
      <w:pPr>
        <w:spacing w:line="273" w:lineRule="auto" w:before="359"/>
        <w:ind w:left="4175" w:right="209" w:hanging="1"/>
        <w:jc w:val="center"/>
        <w:rPr>
          <w:sz w:val="16"/>
        </w:rPr>
      </w:pPr>
      <w:r>
        <w:rPr>
          <w:w w:val="105"/>
          <w:sz w:val="16"/>
        </w:rPr>
        <w:t>Recent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education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graduate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starting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year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3rd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grade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teacher.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Student-taught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two full semesters in mixed-income elementary classrooms.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Tennessee licensed in K-5 with 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reading endorsement.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283"/>
        </w:sectPr>
      </w:pPr>
    </w:p>
    <w:p>
      <w:pPr>
        <w:pStyle w:val="BodyText"/>
        <w:spacing w:before="240"/>
        <w:rPr>
          <w:sz w:val="28"/>
        </w:rPr>
      </w:pPr>
    </w:p>
    <w:p>
      <w:pPr>
        <w:pStyle w:val="Heading1"/>
        <w:spacing w:line="268" w:lineRule="auto"/>
        <w:ind w:right="1062"/>
      </w:pPr>
      <w:r>
        <w:rPr>
          <w:color w:val="FFFFFF"/>
          <w:spacing w:val="-2"/>
        </w:rPr>
        <w:t>CONTACT </w:t>
      </w:r>
      <w:r>
        <w:rPr>
          <w:color w:val="FFFFFF"/>
          <w:spacing w:val="-4"/>
        </w:rPr>
        <w:t>INFORMATION</w:t>
      </w:r>
    </w:p>
    <w:p>
      <w:pPr>
        <w:pStyle w:val="BodyText"/>
        <w:spacing w:before="212"/>
        <w:ind w:left="815"/>
      </w:pPr>
      <w:r>
        <w:rPr>
          <w:color w:val="FFFFFF"/>
        </w:rPr>
        <w:t>(423)</w:t>
      </w:r>
      <w:r>
        <w:rPr>
          <w:color w:val="FFFFFF"/>
          <w:spacing w:val="16"/>
        </w:rPr>
        <w:t> </w:t>
      </w:r>
      <w:r>
        <w:rPr>
          <w:color w:val="FFFFFF"/>
        </w:rPr>
        <w:t>778-</w:t>
      </w:r>
      <w:r>
        <w:rPr>
          <w:color w:val="FFFFFF"/>
          <w:spacing w:val="-4"/>
        </w:rPr>
        <w:t>2145</w:t>
      </w:r>
    </w:p>
    <w:p>
      <w:pPr>
        <w:pStyle w:val="BodyText"/>
        <w:spacing w:before="81"/>
      </w:pPr>
    </w:p>
    <w:p>
      <w:pPr>
        <w:pStyle w:val="BodyText"/>
        <w:spacing w:line="583" w:lineRule="auto"/>
        <w:ind w:left="815"/>
        <w:jc w:val="both"/>
      </w:pPr>
      <w:hyperlink r:id="rId5">
        <w:r>
          <w:rPr>
            <w:color w:val="FFFFFF"/>
            <w:spacing w:val="-2"/>
          </w:rPr>
          <w:t>devon.park@example.com</w:t>
        </w:r>
      </w:hyperlink>
      <w:r>
        <w:rPr>
          <w:color w:val="FFFFFF"/>
          <w:spacing w:val="-2"/>
        </w:rPr>
        <w:t> Linkedin.com/in/devonpark </w:t>
      </w:r>
      <w:r>
        <w:rPr>
          <w:color w:val="FFFFFF"/>
          <w:w w:val="105"/>
        </w:rPr>
        <w:t>Chattanooga, TN</w:t>
      </w:r>
    </w:p>
    <w:p>
      <w:pPr>
        <w:pStyle w:val="BodyText"/>
        <w:spacing w:before="20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spacing w:before="53"/>
        <w:ind w:left="15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424242"/>
          <w:sz w:val="28"/>
        </w:rPr>
        <w:t>PROFESSIONAL</w:t>
      </w:r>
      <w:r>
        <w:rPr>
          <w:b/>
          <w:color w:val="424242"/>
          <w:spacing w:val="12"/>
          <w:sz w:val="28"/>
        </w:rPr>
        <w:t> </w:t>
      </w:r>
      <w:r>
        <w:rPr>
          <w:b/>
          <w:color w:val="424242"/>
          <w:spacing w:val="-2"/>
          <w:sz w:val="28"/>
        </w:rPr>
        <w:t>EXPERIENCE</w:t>
      </w:r>
    </w:p>
    <w:p>
      <w:pPr>
        <w:pStyle w:val="BodyText"/>
        <w:spacing w:before="176"/>
        <w:ind w:left="164"/>
      </w:pPr>
      <w:r>
        <w:rPr>
          <w:w w:val="105"/>
        </w:rPr>
        <w:t>February</w:t>
      </w:r>
      <w:r>
        <w:rPr>
          <w:spacing w:val="10"/>
          <w:w w:val="105"/>
        </w:rPr>
        <w:t> </w:t>
      </w:r>
      <w:r>
        <w:rPr>
          <w:w w:val="105"/>
        </w:rPr>
        <w:t>2024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spacing w:before="18"/>
        <w:ind w:left="164" w:right="0" w:firstLine="0"/>
        <w:jc w:val="left"/>
        <w:rPr>
          <w:sz w:val="18"/>
        </w:rPr>
      </w:pPr>
      <w:r>
        <w:rPr>
          <w:b/>
          <w:w w:val="105"/>
          <w:sz w:val="18"/>
        </w:rPr>
        <w:t>3rd</w:t>
      </w:r>
      <w:r>
        <w:rPr>
          <w:b/>
          <w:spacing w:val="7"/>
          <w:w w:val="105"/>
          <w:sz w:val="18"/>
        </w:rPr>
        <w:t> </w:t>
      </w:r>
      <w:r>
        <w:rPr>
          <w:b/>
          <w:w w:val="105"/>
          <w:sz w:val="18"/>
        </w:rPr>
        <w:t>Grade</w:t>
      </w:r>
      <w:r>
        <w:rPr>
          <w:b/>
          <w:spacing w:val="7"/>
          <w:w w:val="105"/>
          <w:sz w:val="18"/>
        </w:rPr>
        <w:t> </w:t>
      </w:r>
      <w:r>
        <w:rPr>
          <w:b/>
          <w:w w:val="105"/>
          <w:sz w:val="18"/>
        </w:rPr>
        <w:t>Teacher,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Ridgepoint</w:t>
      </w:r>
      <w:r>
        <w:rPr>
          <w:b/>
          <w:spacing w:val="8"/>
          <w:w w:val="105"/>
          <w:sz w:val="18"/>
        </w:rPr>
        <w:t> </w:t>
      </w:r>
      <w:r>
        <w:rPr>
          <w:b/>
          <w:w w:val="105"/>
          <w:sz w:val="18"/>
        </w:rPr>
        <w:t>Elementary</w:t>
      </w:r>
      <w:r>
        <w:rPr>
          <w:b/>
          <w:spacing w:val="9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Chattanooga,</w:t>
      </w:r>
      <w:r>
        <w:rPr>
          <w:spacing w:val="8"/>
          <w:w w:val="105"/>
          <w:sz w:val="18"/>
        </w:rPr>
        <w:t> </w:t>
      </w:r>
      <w:r>
        <w:rPr>
          <w:spacing w:val="-5"/>
          <w:w w:val="105"/>
          <w:sz w:val="18"/>
        </w:rPr>
        <w:t>TN</w:t>
      </w:r>
    </w:p>
    <w:p>
      <w:pPr>
        <w:pStyle w:val="BodyText"/>
        <w:tabs>
          <w:tab w:pos="926" w:val="left" w:leader="none"/>
        </w:tabs>
        <w:spacing w:line="261" w:lineRule="auto" w:before="169"/>
        <w:ind w:left="926" w:right="366" w:hanging="292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Lead instruction for 24 students across reading, writing, math, and science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blocks.</w:t>
      </w:r>
    </w:p>
    <w:p>
      <w:pPr>
        <w:pStyle w:val="BodyText"/>
        <w:tabs>
          <w:tab w:pos="926" w:val="left" w:leader="none"/>
        </w:tabs>
        <w:spacing w:line="261" w:lineRule="auto" w:before="103"/>
        <w:ind w:left="926" w:right="366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Built a guided reading rotation with four leveled groups using the Fountas and Pinnell framework.</w:t>
      </w:r>
    </w:p>
    <w:p>
      <w:pPr>
        <w:pStyle w:val="BodyText"/>
        <w:tabs>
          <w:tab w:pos="926" w:val="left" w:leader="none"/>
        </w:tabs>
        <w:spacing w:line="278" w:lineRule="auto" w:before="104"/>
        <w:ind w:left="926" w:right="366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Joined the grade-level PLC and co-planned weekly math lessons aligned to TN Ready standards.</w:t>
      </w:r>
    </w:p>
    <w:p>
      <w:pPr>
        <w:pStyle w:val="BodyText"/>
        <w:tabs>
          <w:tab w:pos="926" w:val="left" w:leader="none"/>
        </w:tabs>
        <w:spacing w:line="261" w:lineRule="auto" w:before="90"/>
        <w:ind w:left="926" w:right="174" w:hanging="292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Hold weekly Friday family update emails; over 80% of families opened them</w:t>
      </w:r>
      <w:r>
        <w:rPr>
          <w:spacing w:val="40"/>
          <w:w w:val="105"/>
        </w:rPr>
        <w:t> </w:t>
      </w:r>
      <w:r>
        <w:rPr>
          <w:w w:val="105"/>
        </w:rPr>
        <w:t>as of October.</w:t>
      </w:r>
    </w:p>
    <w:p>
      <w:pPr>
        <w:pStyle w:val="BodyText"/>
        <w:spacing w:before="134"/>
        <w:ind w:left="164"/>
      </w:pP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w w:val="105"/>
        </w:rPr>
        <w:t>2023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January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2024</w:t>
      </w:r>
    </w:p>
    <w:p>
      <w:pPr>
        <w:spacing w:line="261" w:lineRule="auto" w:before="33"/>
        <w:ind w:left="164" w:right="366" w:firstLine="0"/>
        <w:jc w:val="left"/>
        <w:rPr>
          <w:sz w:val="18"/>
        </w:rPr>
      </w:pPr>
      <w:r>
        <w:rPr>
          <w:b/>
          <w:w w:val="105"/>
          <w:sz w:val="18"/>
        </w:rPr>
        <w:t>Student Teacher, 2nd and 4th Grade, Hillside Creek Elementary </w:t>
      </w:r>
      <w:r>
        <w:rPr>
          <w:w w:val="105"/>
          <w:sz w:val="18"/>
        </w:rPr>
        <w:t>| Chattanooga, </w:t>
      </w:r>
      <w:r>
        <w:rPr>
          <w:spacing w:val="-6"/>
          <w:w w:val="105"/>
          <w:sz w:val="18"/>
        </w:rPr>
        <w:t>TN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980" w:bottom="280" w:left="283" w:right="283"/>
          <w:cols w:num="2" w:equalWidth="0">
            <w:col w:w="3029" w:space="672"/>
            <w:col w:w="7653"/>
          </w:cols>
        </w:sectPr>
      </w:pPr>
    </w:p>
    <w:p>
      <w:pPr>
        <w:pStyle w:val="BodyText"/>
        <w:spacing w:line="278" w:lineRule="auto" w:before="148"/>
        <w:ind w:left="6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6187" y="2295537"/>
                            <a:ext cx="2286000" cy="841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41057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312"/>
                                </a:lnTo>
                                <a:lnTo>
                                  <a:pt x="0" y="5800712"/>
                                </a:lnTo>
                                <a:lnTo>
                                  <a:pt x="0" y="8410549"/>
                                </a:lnTo>
                                <a:lnTo>
                                  <a:pt x="2286000" y="8410549"/>
                                </a:lnTo>
                                <a:lnTo>
                                  <a:pt x="2286000" y="5800712"/>
                                </a:lnTo>
                                <a:lnTo>
                                  <a:pt x="2286000" y="314312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296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6160">
                                <a:moveTo>
                                  <a:pt x="7568171" y="12"/>
                                </a:moveTo>
                                <a:lnTo>
                                  <a:pt x="247648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295525"/>
                                </a:lnTo>
                                <a:lnTo>
                                  <a:pt x="2476487" y="2295525"/>
                                </a:lnTo>
                                <a:lnTo>
                                  <a:pt x="7568171" y="2295537"/>
                                </a:lnTo>
                                <a:lnTo>
                                  <a:pt x="756817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199" y="552536"/>
                            <a:ext cx="2286000" cy="781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7810500">
                                <a:moveTo>
                                  <a:pt x="2285999" y="7810413"/>
                                </a:moveTo>
                                <a:lnTo>
                                  <a:pt x="0" y="7810413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7810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47662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8004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41282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4386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00037" y="5305424"/>
                            <a:ext cx="47625" cy="223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238375">
                                <a:moveTo>
                                  <a:pt x="47625" y="2211222"/>
                                </a:moveTo>
                                <a:lnTo>
                                  <a:pt x="27165" y="2190750"/>
                                </a:lnTo>
                                <a:lnTo>
                                  <a:pt x="20472" y="2190750"/>
                                </a:lnTo>
                                <a:lnTo>
                                  <a:pt x="0" y="2211222"/>
                                </a:lnTo>
                                <a:lnTo>
                                  <a:pt x="0" y="2214791"/>
                                </a:lnTo>
                                <a:lnTo>
                                  <a:pt x="0" y="2217915"/>
                                </a:lnTo>
                                <a:lnTo>
                                  <a:pt x="20472" y="2238375"/>
                                </a:lnTo>
                                <a:lnTo>
                                  <a:pt x="27165" y="2238375"/>
                                </a:lnTo>
                                <a:lnTo>
                                  <a:pt x="47625" y="2217915"/>
                                </a:lnTo>
                                <a:lnTo>
                                  <a:pt x="47625" y="2211222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2007260"/>
                                </a:moveTo>
                                <a:lnTo>
                                  <a:pt x="31102" y="1990725"/>
                                </a:lnTo>
                                <a:lnTo>
                                  <a:pt x="16535" y="1990725"/>
                                </a:lnTo>
                                <a:lnTo>
                                  <a:pt x="0" y="2007260"/>
                                </a:lnTo>
                                <a:lnTo>
                                  <a:pt x="0" y="2009775"/>
                                </a:lnTo>
                                <a:lnTo>
                                  <a:pt x="0" y="2012302"/>
                                </a:lnTo>
                                <a:lnTo>
                                  <a:pt x="16535" y="2028825"/>
                                </a:lnTo>
                                <a:lnTo>
                                  <a:pt x="31102" y="2028825"/>
                                </a:lnTo>
                                <a:lnTo>
                                  <a:pt x="47625" y="2012302"/>
                                </a:lnTo>
                                <a:lnTo>
                                  <a:pt x="47625" y="2007260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378485"/>
                                </a:moveTo>
                                <a:lnTo>
                                  <a:pt x="31102" y="361950"/>
                                </a:lnTo>
                                <a:lnTo>
                                  <a:pt x="16535" y="361950"/>
                                </a:lnTo>
                                <a:lnTo>
                                  <a:pt x="0" y="378485"/>
                                </a:lnTo>
                                <a:lnTo>
                                  <a:pt x="0" y="381000"/>
                                </a:lnTo>
                                <a:lnTo>
                                  <a:pt x="0" y="383527"/>
                                </a:lnTo>
                                <a:lnTo>
                                  <a:pt x="16535" y="400050"/>
                                </a:lnTo>
                                <a:lnTo>
                                  <a:pt x="31102" y="400050"/>
                                </a:lnTo>
                                <a:lnTo>
                                  <a:pt x="47625" y="383527"/>
                                </a:lnTo>
                                <a:lnTo>
                                  <a:pt x="47625" y="378485"/>
                                </a:lnTo>
                                <a:close/>
                              </a:path>
                              <a:path w="47625" h="2238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4960" id="docshapegroup1" coordorigin="0,0" coordsize="11919,16860">
                <v:shape style="position:absolute;left:119;top:3615;width:3600;height:13245" id="docshape2" coordorigin="120,3615" coordsize="3600,13245" path="m3720,3615l120,3615,120,4110,120,12750,120,16860,3720,16860,3720,12750,3720,4110,3720,3615xe" filled="true" fillcolor="#424242" stroked="false">
                  <v:path arrowok="t"/>
                  <v:fill type="solid"/>
                </v:shape>
                <v:shape style="position:absolute;left:0;top:0;width:11919;height:3616" id="docshape3" coordorigin="0,0" coordsize="11919,3616" path="m11918,0l3900,0,0,0,0,3615,3900,3615,11918,3615,11918,0xe" filled="true" fillcolor="#f2f2f2" stroked="false">
                  <v:path arrowok="t"/>
                  <v:fill type="solid"/>
                </v:shape>
                <v:shape style="position:absolute;left:120;top:870;width:3600;height:12300" id="docshape4" coordorigin="120,870" coordsize="3600,12300" path="m3720,13170l120,13170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13170xe" filled="true" fillcolor="#424242" stroked="false">
                  <v:path arrowok="t"/>
                  <v:fill type="solid"/>
                </v:shape>
                <v:shape style="position:absolute;left:322;top:1117;width:3195;height:3195" id="docshape5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6" stroked="false">
                  <v:imagedata r:id="rId8" o:title=""/>
                </v:shape>
                <v:shape style="position:absolute;left:630;top:5475;width:317;height:317" type="#_x0000_t75" id="docshape7" stroked="false">
                  <v:imagedata r:id="rId9" o:title=""/>
                </v:shape>
                <v:shape style="position:absolute;left:650;top:5985;width:275;height:317" type="#_x0000_t75" id="docshape8" stroked="false">
                  <v:imagedata r:id="rId10" o:title=""/>
                </v:shape>
                <v:shape style="position:absolute;left:630;top:6501;width:317;height:274" type="#_x0000_t75" id="docshape9" stroked="false">
                  <v:imagedata r:id="rId11" o:title=""/>
                </v:shape>
                <v:shape style="position:absolute;left:631;top:6990;width:315;height:317" type="#_x0000_t75" id="docshape10" stroked="false">
                  <v:imagedata r:id="rId12" o:title=""/>
                </v:shape>
                <v:shape style="position:absolute;left:629;top:8355;width:75;height:3525" id="docshape11" coordorigin="630,8355" coordsize="75,3525" path="m705,11837l704,11832,700,11823,698,11819,691,11812,687,11810,678,11806,673,11805,662,11805,657,11806,648,11810,644,11812,637,11819,635,11823,631,11832,630,11837,630,11843,630,11848,631,11853,635,11862,637,11866,644,11873,648,11875,657,11879,662,11880,673,11880,678,11879,687,11875,691,11873,698,11866,700,11862,704,11853,705,11848,705,11837xm705,11516l704,11512,701,11505,699,11502,693,11496,690,11494,683,11491,679,11490,656,11490,652,11491,645,11494,642,11496,636,11502,634,11505,631,11512,630,11516,630,11520,630,11524,631,11528,634,11535,636,11538,642,11544,645,11546,652,11549,656,11550,679,11550,683,11549,690,11546,693,11544,699,11538,701,11535,704,11528,705,11524,705,11516xm705,10952l704,10947,700,10938,698,10934,691,10927,687,10925,678,10921,673,10920,662,10920,657,10921,648,10925,644,10927,637,10934,635,10938,631,10947,630,10952,630,10958,630,10963,631,10968,635,10977,637,10981,644,10988,648,10990,657,10994,662,10995,673,10995,678,10994,687,10990,691,10988,698,10981,700,10977,704,10968,705,10963,705,10952xm705,10397l704,10392,700,10383,698,10379,691,10372,687,10370,678,10366,673,10365,662,10365,657,10366,648,10370,644,10372,637,10379,635,10383,631,10392,630,10397,630,10403,630,10408,631,10413,635,10422,637,10426,644,10433,648,10435,657,10439,662,10440,673,10440,678,10439,687,10435,691,10433,698,10426,700,10422,704,10413,705,10408,705,10397xm705,9842l704,9837,700,9828,698,9824,691,9817,687,9815,678,9811,673,9810,662,9810,657,9811,648,9815,644,9817,637,9824,635,9828,631,9837,630,9842,630,9848,630,9853,631,9858,635,9867,637,9871,644,9878,648,9880,657,9884,662,9885,673,9885,678,9884,687,9880,691,9878,698,9871,700,9867,704,9858,705,9853,705,9842xm705,9512l704,9507,700,9498,698,9494,691,9487,687,9485,678,9481,673,9480,662,9480,657,9481,648,9485,644,9487,637,9494,635,9498,631,9507,630,9512,630,9518,630,9523,631,9528,635,9537,637,9541,644,9548,648,9550,657,9554,662,9555,673,9555,678,9554,687,9550,691,9548,698,9541,700,9537,704,9528,705,9523,705,9512xm705,8951l704,8947,701,8940,699,8937,693,8931,690,8929,683,8926,679,8925,656,8925,652,8926,645,8929,642,8931,636,8937,634,8940,631,8947,630,8951,630,8955,630,8959,631,8963,634,8970,636,8973,642,8979,645,8981,652,8984,656,8985,679,8985,683,8984,690,8981,693,8979,699,8973,701,8970,704,8963,705,8959,705,8951xm705,8387l704,8382,700,8373,698,8369,691,8362,687,8360,678,8356,673,8355,662,8355,657,8356,648,8360,644,8362,637,8369,635,8373,631,8382,630,8387,630,8393,630,8398,631,8403,635,8412,637,8416,644,8423,648,8425,657,8429,662,8430,673,8430,678,8429,687,8425,691,8423,698,8416,700,8412,704,8403,705,8398,705,838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w w:val="105"/>
        </w:rPr>
        <w:t>Guided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reading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(Fountas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 Pinnell)</w:t>
      </w:r>
    </w:p>
    <w:p>
      <w:pPr>
        <w:pStyle w:val="BodyText"/>
        <w:spacing w:line="261" w:lineRule="auto" w:before="90"/>
        <w:ind w:left="647"/>
      </w:pPr>
      <w:r>
        <w:rPr>
          <w:color w:val="FFFFFF"/>
          <w:spacing w:val="-2"/>
          <w:w w:val="105"/>
        </w:rPr>
        <w:t>Phonics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instruction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(UFLI Foundations)</w:t>
      </w:r>
    </w:p>
    <w:p>
      <w:pPr>
        <w:pStyle w:val="BodyText"/>
        <w:spacing w:before="104"/>
        <w:ind w:left="647"/>
      </w:pPr>
      <w:r>
        <w:rPr>
          <w:color w:val="FFFFFF"/>
        </w:rPr>
        <w:t>Small-group</w:t>
      </w:r>
      <w:r>
        <w:rPr>
          <w:color w:val="FFFFFF"/>
          <w:spacing w:val="15"/>
        </w:rPr>
        <w:t> </w:t>
      </w:r>
      <w:r>
        <w:rPr>
          <w:color w:val="FFFFFF"/>
        </w:rPr>
        <w:t>math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intervention</w:t>
      </w:r>
    </w:p>
    <w:p>
      <w:pPr>
        <w:pStyle w:val="BodyText"/>
        <w:spacing w:line="261" w:lineRule="auto" w:before="123"/>
        <w:ind w:left="647"/>
      </w:pPr>
      <w:r>
        <w:rPr>
          <w:color w:val="FFFFFF"/>
        </w:rPr>
        <w:t>Classroom management </w:t>
      </w:r>
      <w:r>
        <w:rPr>
          <w:color w:val="FFFFFF"/>
          <w:spacing w:val="-2"/>
          <w:w w:val="105"/>
        </w:rPr>
        <w:t>(CHAMPS)</w:t>
      </w:r>
    </w:p>
    <w:p>
      <w:pPr>
        <w:pStyle w:val="BodyText"/>
        <w:spacing w:line="278" w:lineRule="auto" w:before="104"/>
        <w:ind w:left="647" w:right="23"/>
      </w:pPr>
      <w:r>
        <w:rPr>
          <w:color w:val="FFFFFF"/>
          <w:w w:val="105"/>
        </w:rPr>
        <w:t>Lesson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planning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Ready </w:t>
      </w:r>
      <w:r>
        <w:rPr>
          <w:color w:val="FFFFFF"/>
          <w:spacing w:val="-2"/>
          <w:w w:val="105"/>
        </w:rPr>
        <w:t>standards</w:t>
      </w:r>
    </w:p>
    <w:p>
      <w:pPr>
        <w:pStyle w:val="BodyText"/>
        <w:spacing w:line="278" w:lineRule="auto" w:before="75"/>
        <w:ind w:left="647"/>
      </w:pPr>
      <w:r>
        <w:rPr>
          <w:color w:val="FFFFFF"/>
          <w:spacing w:val="-2"/>
          <w:w w:val="105"/>
        </w:rPr>
        <w:t>Google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Classroom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Seesaw</w:t>
      </w:r>
    </w:p>
    <w:p>
      <w:pPr>
        <w:pStyle w:val="BodyText"/>
        <w:spacing w:before="89"/>
        <w:ind w:left="647"/>
      </w:pPr>
      <w:r>
        <w:rPr>
          <w:color w:val="FFFFFF"/>
          <w:w w:val="105"/>
        </w:rPr>
        <w:t>IEP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504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support</w:t>
      </w:r>
    </w:p>
    <w:p>
      <w:pPr>
        <w:pStyle w:val="BodyText"/>
        <w:spacing w:line="278" w:lineRule="auto" w:before="108"/>
        <w:ind w:left="647"/>
      </w:pPr>
      <w:r>
        <w:rPr>
          <w:color w:val="FFFFFF"/>
          <w:spacing w:val="-2"/>
          <w:w w:val="105"/>
        </w:rPr>
        <w:t>Family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communication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via ClassDojo</w:t>
      </w:r>
    </w:p>
    <w:p>
      <w:pPr>
        <w:pStyle w:val="ListParagraph"/>
        <w:numPr>
          <w:ilvl w:val="0"/>
          <w:numId w:val="1"/>
        </w:numPr>
        <w:tabs>
          <w:tab w:pos="1460" w:val="left" w:leader="none"/>
        </w:tabs>
        <w:spacing w:line="261" w:lineRule="auto" w:before="148" w:after="0"/>
        <w:ind w:left="1460" w:right="97" w:hanging="292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Co-taught full literacy and math blocks under two mentor teachers across 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18-week placement.</w:t>
      </w:r>
    </w:p>
    <w:p>
      <w:pPr>
        <w:pStyle w:val="ListParagraph"/>
        <w:numPr>
          <w:ilvl w:val="0"/>
          <w:numId w:val="1"/>
        </w:numPr>
        <w:tabs>
          <w:tab w:pos="1460" w:val="left" w:leader="none"/>
        </w:tabs>
        <w:spacing w:line="278" w:lineRule="auto" w:before="104" w:after="0"/>
        <w:ind w:left="1460" w:right="218" w:hanging="292"/>
        <w:jc w:val="left"/>
        <w:rPr>
          <w:sz w:val="18"/>
        </w:rPr>
      </w:pPr>
      <w:r>
        <w:rPr>
          <w:w w:val="105"/>
          <w:sz w:val="18"/>
        </w:rPr>
        <w:t>Planned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delivered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three-week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studies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unit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local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history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with a project-based final.</w:t>
      </w:r>
    </w:p>
    <w:p>
      <w:pPr>
        <w:pStyle w:val="ListParagraph"/>
        <w:numPr>
          <w:ilvl w:val="0"/>
          <w:numId w:val="1"/>
        </w:numPr>
        <w:tabs>
          <w:tab w:pos="1460" w:val="left" w:leader="none"/>
        </w:tabs>
        <w:spacing w:line="278" w:lineRule="auto" w:before="75" w:after="0"/>
        <w:ind w:left="1460" w:right="532" w:hanging="292"/>
        <w:jc w:val="left"/>
        <w:rPr>
          <w:sz w:val="18"/>
        </w:rPr>
      </w:pPr>
      <w:r>
        <w:rPr>
          <w:w w:val="105"/>
          <w:sz w:val="18"/>
        </w:rPr>
        <w:t>Pulled small intervention groups of 5 students for phonics support three days a week.</w:t>
      </w:r>
    </w:p>
    <w:p>
      <w:pPr>
        <w:pStyle w:val="ListParagraph"/>
        <w:numPr>
          <w:ilvl w:val="0"/>
          <w:numId w:val="1"/>
        </w:numPr>
        <w:tabs>
          <w:tab w:pos="1460" w:val="left" w:leader="none"/>
        </w:tabs>
        <w:spacing w:line="261" w:lineRule="auto" w:before="90" w:after="0"/>
        <w:ind w:left="1460" w:right="440" w:hanging="292"/>
        <w:jc w:val="left"/>
        <w:rPr>
          <w:sz w:val="18"/>
        </w:rPr>
      </w:pPr>
      <w:r>
        <w:rPr>
          <w:w w:val="105"/>
          <w:sz w:val="18"/>
        </w:rPr>
        <w:t>Earned a recommendation for the district's New Teacher Fellowship after final observation.</w:t>
      </w:r>
    </w:p>
    <w:p>
      <w:pPr>
        <w:pStyle w:val="Heading1"/>
        <w:spacing w:before="190"/>
        <w:ind w:left="549"/>
      </w:pPr>
      <w:r>
        <w:rPr>
          <w:color w:val="424242"/>
          <w:spacing w:val="-2"/>
        </w:rPr>
        <w:t>EDUCATION</w:t>
      </w:r>
    </w:p>
    <w:p>
      <w:pPr>
        <w:pStyle w:val="Heading2"/>
      </w:pPr>
      <w:r>
        <w:rPr>
          <w:w w:val="105"/>
        </w:rPr>
        <w:t>B.S.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Ed.</w:t>
      </w:r>
    </w:p>
    <w:p>
      <w:pPr>
        <w:pStyle w:val="BodyText"/>
        <w:spacing w:before="33"/>
        <w:ind w:left="698"/>
      </w:pPr>
      <w:r>
        <w:rPr>
          <w:w w:val="105"/>
        </w:rPr>
        <w:t>Elementary</w:t>
      </w:r>
      <w:r>
        <w:rPr>
          <w:spacing w:val="8"/>
          <w:w w:val="105"/>
        </w:rPr>
        <w:t> </w:t>
      </w:r>
      <w:r>
        <w:rPr>
          <w:w w:val="105"/>
        </w:rPr>
        <w:t>Education,</w:t>
      </w:r>
      <w:r>
        <w:rPr>
          <w:spacing w:val="9"/>
          <w:w w:val="105"/>
        </w:rPr>
        <w:t> </w:t>
      </w:r>
      <w:r>
        <w:rPr>
          <w:w w:val="105"/>
        </w:rPr>
        <w:t>University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Tennessee</w:t>
      </w:r>
      <w:r>
        <w:rPr>
          <w:spacing w:val="9"/>
          <w:w w:val="105"/>
        </w:rPr>
        <w:t> </w:t>
      </w:r>
      <w:r>
        <w:rPr>
          <w:w w:val="105"/>
        </w:rPr>
        <w:t>at</w:t>
      </w:r>
      <w:r>
        <w:rPr>
          <w:spacing w:val="8"/>
          <w:w w:val="105"/>
        </w:rPr>
        <w:t> </w:t>
      </w:r>
      <w:r>
        <w:rPr>
          <w:w w:val="105"/>
        </w:rPr>
        <w:t>Chattanooga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ListParagraph"/>
        <w:numPr>
          <w:ilvl w:val="0"/>
          <w:numId w:val="2"/>
        </w:numPr>
        <w:tabs>
          <w:tab w:pos="1460" w:val="left" w:leader="none"/>
        </w:tabs>
        <w:spacing w:line="278" w:lineRule="auto" w:before="153" w:after="0"/>
        <w:ind w:left="1460" w:right="188" w:hanging="292"/>
        <w:jc w:val="left"/>
        <w:rPr>
          <w:sz w:val="18"/>
        </w:rPr>
      </w:pPr>
      <w:r>
        <w:rPr>
          <w:w w:val="105"/>
          <w:sz w:val="18"/>
        </w:rPr>
        <w:t>Tennessee Professional License: K-5 Elementary, Reading Endorsement (K-</w:t>
      </w:r>
      <w:r>
        <w:rPr>
          <w:spacing w:val="-6"/>
          <w:w w:val="105"/>
          <w:sz w:val="18"/>
        </w:rPr>
        <w:t>5)</w:t>
      </w:r>
    </w:p>
    <w:p>
      <w:pPr>
        <w:pStyle w:val="ListParagraph"/>
        <w:numPr>
          <w:ilvl w:val="0"/>
          <w:numId w:val="2"/>
        </w:numPr>
        <w:tabs>
          <w:tab w:pos="1460" w:val="left" w:leader="none"/>
        </w:tabs>
        <w:spacing w:line="240" w:lineRule="auto" w:before="74" w:after="0"/>
        <w:ind w:left="1460" w:right="0" w:hanging="291"/>
        <w:jc w:val="left"/>
        <w:rPr>
          <w:sz w:val="18"/>
        </w:rPr>
      </w:pPr>
      <w:r>
        <w:rPr>
          <w:w w:val="105"/>
          <w:sz w:val="18"/>
        </w:rPr>
        <w:t>Praxis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II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Elementary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Education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(5001)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passed,</w:t>
      </w:r>
      <w:r>
        <w:rPr>
          <w:spacing w:val="14"/>
          <w:w w:val="105"/>
          <w:sz w:val="18"/>
        </w:rPr>
        <w:t> </w:t>
      </w:r>
      <w:r>
        <w:rPr>
          <w:spacing w:val="-4"/>
          <w:w w:val="105"/>
          <w:sz w:val="18"/>
        </w:rPr>
        <w:t>2024</w:t>
      </w:r>
    </w:p>
    <w:sectPr>
      <w:type w:val="continuous"/>
      <w:pgSz w:w="11920" w:h="16860"/>
      <w:pgMar w:top="980" w:bottom="280" w:left="283" w:right="283"/>
      <w:cols w:num="2" w:equalWidth="0">
        <w:col w:w="3128" w:space="40"/>
        <w:col w:w="81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2.png"/>
      </v:shape>
    </w:pict>
  </w:numPicBullet>
  <w:numPicBullet w:numPicBulletId="1">
    <w:pict>
      <v:shape id="_x0000_i1076" type="#_x0000_t75" style="width:7.500000pt;height:7.50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460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5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7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0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2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5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7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0" w:hanging="29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&amp;"/>
      <w:lvlPicBulletId w:val="1"/>
      <w:lvlJc w:val="left"/>
      <w:pPr>
        <w:ind w:left="1460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5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7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0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2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5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7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0" w:hanging="29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7"/>
      <w:ind w:left="698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4"/>
      <w:ind w:left="1460" w:hanging="29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park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2026-06-17T16:28:24Z</dcterms:created>
  <dcterms:modified xsi:type="dcterms:W3CDTF">2026-06-17T16:28:24Z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